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9353" w14:textId="77777777" w:rsidR="002828FF" w:rsidRDefault="002828FF" w:rsidP="002828FF">
      <w:pPr>
        <w:jc w:val="center"/>
        <w:rPr>
          <w:rFonts w:ascii="Arial" w:hAnsi="Arial"/>
          <w:b/>
          <w:sz w:val="24"/>
          <w:szCs w:val="24"/>
          <w:lang w:val="es-MX"/>
        </w:rPr>
      </w:pPr>
    </w:p>
    <w:p w14:paraId="4BB0B236" w14:textId="77777777" w:rsidR="001A0C82" w:rsidRDefault="001A0C82" w:rsidP="002828FF">
      <w:pPr>
        <w:jc w:val="center"/>
        <w:rPr>
          <w:rFonts w:ascii="Arial" w:hAnsi="Arial"/>
          <w:b/>
          <w:sz w:val="24"/>
          <w:szCs w:val="24"/>
          <w:lang w:val="es-MX"/>
        </w:rPr>
      </w:pPr>
    </w:p>
    <w:p w14:paraId="1EF2F030" w14:textId="77777777" w:rsidR="001A0C82" w:rsidRDefault="001A0C82" w:rsidP="002828FF">
      <w:pPr>
        <w:jc w:val="center"/>
        <w:rPr>
          <w:rFonts w:ascii="Arial" w:hAnsi="Arial"/>
          <w:b/>
          <w:sz w:val="24"/>
          <w:szCs w:val="24"/>
          <w:lang w:val="es-MX"/>
        </w:rPr>
      </w:pPr>
    </w:p>
    <w:p w14:paraId="1F88EBA7" w14:textId="77777777" w:rsidR="001A0C82" w:rsidRDefault="001A0C82" w:rsidP="002828FF">
      <w:pPr>
        <w:jc w:val="center"/>
        <w:rPr>
          <w:rFonts w:ascii="Arial" w:hAnsi="Arial"/>
          <w:b/>
          <w:sz w:val="24"/>
          <w:szCs w:val="24"/>
          <w:lang w:val="es-MX"/>
        </w:rPr>
      </w:pPr>
    </w:p>
    <w:p w14:paraId="4178EE8D" w14:textId="77777777" w:rsidR="001A0C82" w:rsidRDefault="001A0C82" w:rsidP="002828FF">
      <w:pPr>
        <w:jc w:val="center"/>
        <w:rPr>
          <w:rFonts w:ascii="Arial" w:hAnsi="Arial"/>
          <w:b/>
          <w:sz w:val="24"/>
          <w:szCs w:val="24"/>
          <w:lang w:val="es-MX"/>
        </w:rPr>
      </w:pPr>
    </w:p>
    <w:p w14:paraId="4024C915" w14:textId="77777777" w:rsidR="001A0C82" w:rsidRDefault="001A0C82" w:rsidP="002828FF">
      <w:pPr>
        <w:jc w:val="center"/>
        <w:rPr>
          <w:rFonts w:ascii="Arial" w:hAnsi="Arial"/>
          <w:b/>
          <w:sz w:val="24"/>
          <w:szCs w:val="24"/>
          <w:lang w:val="es-MX"/>
        </w:rPr>
      </w:pPr>
    </w:p>
    <w:p w14:paraId="4E4B4787" w14:textId="77777777" w:rsidR="001A0C82" w:rsidRDefault="001A0C82" w:rsidP="002828FF">
      <w:pPr>
        <w:jc w:val="center"/>
        <w:rPr>
          <w:rFonts w:ascii="Arial" w:hAnsi="Arial"/>
          <w:b/>
          <w:sz w:val="24"/>
          <w:szCs w:val="24"/>
          <w:lang w:val="es-MX"/>
        </w:rPr>
      </w:pPr>
    </w:p>
    <w:p w14:paraId="68346A4B" w14:textId="467B87C7" w:rsidR="001A0C82" w:rsidRPr="001A0C82" w:rsidRDefault="001A0C82" w:rsidP="002828FF">
      <w:pPr>
        <w:jc w:val="center"/>
        <w:rPr>
          <w:rFonts w:ascii="Arial" w:hAnsi="Arial"/>
          <w:b/>
          <w:sz w:val="28"/>
          <w:szCs w:val="28"/>
          <w:lang w:val="es-MX"/>
        </w:rPr>
      </w:pPr>
      <w:r w:rsidRPr="001A0C82">
        <w:rPr>
          <w:rFonts w:ascii="Arial" w:hAnsi="Arial"/>
          <w:b/>
          <w:sz w:val="28"/>
          <w:szCs w:val="28"/>
          <w:lang w:val="es-MX"/>
        </w:rPr>
        <w:t>CONCEJO MUNICIPAL DE CARTAGO – VALLE DEL CAUCA</w:t>
      </w:r>
    </w:p>
    <w:p w14:paraId="21BD3A7B" w14:textId="77777777" w:rsidR="001A0C82" w:rsidRDefault="001A0C82" w:rsidP="002828FF">
      <w:pPr>
        <w:jc w:val="center"/>
        <w:rPr>
          <w:rFonts w:ascii="Arial" w:hAnsi="Arial"/>
          <w:b/>
          <w:sz w:val="24"/>
          <w:szCs w:val="24"/>
          <w:lang w:val="es-MX"/>
        </w:rPr>
      </w:pPr>
    </w:p>
    <w:p w14:paraId="48F5A85C" w14:textId="77777777" w:rsidR="00D0154D" w:rsidRDefault="00D0154D" w:rsidP="002828FF">
      <w:pPr>
        <w:jc w:val="center"/>
        <w:rPr>
          <w:rFonts w:ascii="Arial" w:hAnsi="Arial"/>
          <w:b/>
          <w:sz w:val="24"/>
          <w:szCs w:val="24"/>
          <w:lang w:val="es-MX"/>
        </w:rPr>
      </w:pPr>
    </w:p>
    <w:p w14:paraId="66B9712E" w14:textId="77777777" w:rsidR="00D0154D" w:rsidRDefault="00D0154D" w:rsidP="002828FF">
      <w:pPr>
        <w:jc w:val="center"/>
        <w:rPr>
          <w:rFonts w:ascii="Arial" w:hAnsi="Arial"/>
          <w:b/>
          <w:sz w:val="24"/>
          <w:szCs w:val="24"/>
          <w:lang w:val="es-MX"/>
        </w:rPr>
      </w:pPr>
    </w:p>
    <w:p w14:paraId="10FFFEF3" w14:textId="77777777" w:rsidR="001A0C82" w:rsidRDefault="001A0C82" w:rsidP="002828FF">
      <w:pPr>
        <w:jc w:val="center"/>
        <w:rPr>
          <w:rFonts w:ascii="Arial" w:hAnsi="Arial"/>
          <w:b/>
          <w:sz w:val="24"/>
          <w:szCs w:val="24"/>
          <w:lang w:val="es-MX"/>
        </w:rPr>
      </w:pPr>
    </w:p>
    <w:p w14:paraId="02A00869" w14:textId="30C8A9ED" w:rsidR="009541B9" w:rsidRDefault="001A0C82" w:rsidP="005A0CD5">
      <w:pPr>
        <w:spacing w:line="276" w:lineRule="auto"/>
        <w:jc w:val="center"/>
        <w:rPr>
          <w:rFonts w:ascii="Arial" w:hAnsi="Arial"/>
          <w:b/>
          <w:sz w:val="24"/>
          <w:szCs w:val="24"/>
        </w:rPr>
      </w:pPr>
      <w:r>
        <w:rPr>
          <w:rFonts w:ascii="Arial" w:hAnsi="Arial"/>
          <w:noProof/>
        </w:rPr>
        <w:drawing>
          <wp:inline distT="0" distB="0" distL="0" distR="0" wp14:anchorId="1D2BAA71" wp14:editId="2AA89C36">
            <wp:extent cx="1910080" cy="2282025"/>
            <wp:effectExtent l="0" t="0" r="0" b="4445"/>
            <wp:docPr id="688631990"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31990" name="Imagen 1" descr="Un dibujo de una person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354" cy="2313415"/>
                    </a:xfrm>
                    <a:prstGeom prst="rect">
                      <a:avLst/>
                    </a:prstGeom>
                    <a:noFill/>
                  </pic:spPr>
                </pic:pic>
              </a:graphicData>
            </a:graphic>
          </wp:inline>
        </w:drawing>
      </w:r>
    </w:p>
    <w:p w14:paraId="4A1A4F35" w14:textId="77777777" w:rsidR="001A0C82" w:rsidRDefault="001A0C82" w:rsidP="005A0CD5">
      <w:pPr>
        <w:spacing w:line="276" w:lineRule="auto"/>
        <w:jc w:val="center"/>
        <w:rPr>
          <w:rFonts w:ascii="Arial" w:hAnsi="Arial"/>
          <w:b/>
          <w:sz w:val="24"/>
          <w:szCs w:val="24"/>
        </w:rPr>
      </w:pPr>
    </w:p>
    <w:p w14:paraId="1658F243" w14:textId="77777777" w:rsidR="001A0C82" w:rsidRDefault="001A0C82" w:rsidP="005A0CD5">
      <w:pPr>
        <w:spacing w:line="276" w:lineRule="auto"/>
        <w:jc w:val="center"/>
        <w:rPr>
          <w:rFonts w:ascii="Arial" w:hAnsi="Arial"/>
          <w:b/>
          <w:sz w:val="24"/>
          <w:szCs w:val="24"/>
        </w:rPr>
      </w:pPr>
    </w:p>
    <w:p w14:paraId="4345BB52" w14:textId="77777777" w:rsidR="00D0154D" w:rsidRDefault="00D0154D" w:rsidP="005A0CD5">
      <w:pPr>
        <w:spacing w:line="276" w:lineRule="auto"/>
        <w:jc w:val="center"/>
        <w:rPr>
          <w:rFonts w:ascii="Arial" w:hAnsi="Arial"/>
          <w:b/>
          <w:sz w:val="24"/>
          <w:szCs w:val="24"/>
        </w:rPr>
      </w:pPr>
    </w:p>
    <w:p w14:paraId="7E4D92EB" w14:textId="77777777" w:rsidR="00D0154D" w:rsidRDefault="00D0154D" w:rsidP="005A0CD5">
      <w:pPr>
        <w:spacing w:line="276" w:lineRule="auto"/>
        <w:jc w:val="center"/>
        <w:rPr>
          <w:rFonts w:ascii="Arial" w:hAnsi="Arial"/>
          <w:b/>
          <w:sz w:val="24"/>
          <w:szCs w:val="24"/>
        </w:rPr>
      </w:pPr>
    </w:p>
    <w:p w14:paraId="11874704" w14:textId="77777777" w:rsidR="001A0C82" w:rsidRDefault="001A0C82" w:rsidP="005A0CD5">
      <w:pPr>
        <w:spacing w:line="276" w:lineRule="auto"/>
        <w:jc w:val="center"/>
        <w:rPr>
          <w:rFonts w:ascii="Arial" w:hAnsi="Arial"/>
          <w:b/>
          <w:sz w:val="24"/>
          <w:szCs w:val="24"/>
        </w:rPr>
      </w:pPr>
    </w:p>
    <w:p w14:paraId="0E76D244" w14:textId="48B1E322" w:rsidR="001A0C82" w:rsidRPr="00CC4AC3" w:rsidRDefault="00CC4AC3" w:rsidP="005A0CD5">
      <w:pPr>
        <w:spacing w:line="276" w:lineRule="auto"/>
        <w:jc w:val="center"/>
        <w:rPr>
          <w:rFonts w:ascii="Arial" w:hAnsi="Arial"/>
          <w:b/>
          <w:bCs/>
          <w:sz w:val="28"/>
          <w:szCs w:val="28"/>
        </w:rPr>
      </w:pPr>
      <w:r w:rsidRPr="00CC4AC3">
        <w:rPr>
          <w:rFonts w:ascii="Arial" w:hAnsi="Arial"/>
          <w:b/>
          <w:bCs/>
          <w:sz w:val="28"/>
          <w:szCs w:val="28"/>
        </w:rPr>
        <w:t>PROGRAMA DE GESTIÓN DOCUMENTAL</w:t>
      </w:r>
    </w:p>
    <w:p w14:paraId="1A71CDCF" w14:textId="77777777" w:rsidR="001A0C82" w:rsidRDefault="001A0C82" w:rsidP="005A0CD5">
      <w:pPr>
        <w:spacing w:line="276" w:lineRule="auto"/>
        <w:jc w:val="center"/>
        <w:rPr>
          <w:rFonts w:ascii="Arial" w:hAnsi="Arial"/>
          <w:b/>
          <w:bCs/>
          <w:sz w:val="28"/>
          <w:szCs w:val="28"/>
        </w:rPr>
      </w:pPr>
    </w:p>
    <w:p w14:paraId="33088024" w14:textId="77777777" w:rsidR="001A0C82" w:rsidRDefault="001A0C82" w:rsidP="005A0CD5">
      <w:pPr>
        <w:spacing w:line="276" w:lineRule="auto"/>
        <w:jc w:val="center"/>
        <w:rPr>
          <w:rFonts w:ascii="Arial" w:hAnsi="Arial"/>
          <w:b/>
          <w:bCs/>
          <w:sz w:val="28"/>
          <w:szCs w:val="28"/>
        </w:rPr>
      </w:pPr>
    </w:p>
    <w:p w14:paraId="00E73D23" w14:textId="77777777" w:rsidR="00D0154D" w:rsidRDefault="00D0154D" w:rsidP="005A0CD5">
      <w:pPr>
        <w:spacing w:line="276" w:lineRule="auto"/>
        <w:jc w:val="center"/>
        <w:rPr>
          <w:rFonts w:ascii="Arial" w:hAnsi="Arial"/>
          <w:b/>
          <w:bCs/>
          <w:sz w:val="28"/>
          <w:szCs w:val="28"/>
        </w:rPr>
      </w:pPr>
    </w:p>
    <w:p w14:paraId="0AF1E5EA" w14:textId="77777777" w:rsidR="00D0154D" w:rsidRDefault="00D0154D" w:rsidP="005A0CD5">
      <w:pPr>
        <w:spacing w:line="276" w:lineRule="auto"/>
        <w:jc w:val="center"/>
        <w:rPr>
          <w:rFonts w:ascii="Arial" w:hAnsi="Arial"/>
          <w:b/>
          <w:bCs/>
          <w:sz w:val="28"/>
          <w:szCs w:val="28"/>
        </w:rPr>
      </w:pPr>
    </w:p>
    <w:p w14:paraId="1DC2CE60" w14:textId="77777777" w:rsidR="00D0154D" w:rsidRDefault="00D0154D" w:rsidP="005A0CD5">
      <w:pPr>
        <w:spacing w:line="276" w:lineRule="auto"/>
        <w:jc w:val="center"/>
        <w:rPr>
          <w:rFonts w:ascii="Arial" w:hAnsi="Arial"/>
          <w:b/>
          <w:bCs/>
          <w:sz w:val="28"/>
          <w:szCs w:val="28"/>
        </w:rPr>
      </w:pPr>
    </w:p>
    <w:p w14:paraId="153B1026" w14:textId="77777777" w:rsidR="00CC4AC3" w:rsidRDefault="00CC4AC3" w:rsidP="005A0CD5">
      <w:pPr>
        <w:spacing w:line="276" w:lineRule="auto"/>
        <w:jc w:val="center"/>
        <w:rPr>
          <w:rFonts w:ascii="Arial" w:hAnsi="Arial"/>
          <w:b/>
          <w:bCs/>
          <w:sz w:val="28"/>
          <w:szCs w:val="28"/>
        </w:rPr>
      </w:pPr>
    </w:p>
    <w:p w14:paraId="292ECE0A" w14:textId="77777777" w:rsidR="00CC4AC3" w:rsidRDefault="00CC4AC3" w:rsidP="005A0CD5">
      <w:pPr>
        <w:spacing w:line="276" w:lineRule="auto"/>
        <w:jc w:val="center"/>
        <w:rPr>
          <w:rFonts w:ascii="Arial" w:hAnsi="Arial"/>
          <w:b/>
          <w:bCs/>
          <w:sz w:val="28"/>
          <w:szCs w:val="28"/>
        </w:rPr>
      </w:pPr>
    </w:p>
    <w:p w14:paraId="7B84EDD2" w14:textId="77777777" w:rsidR="001A0C82" w:rsidRPr="001A0C82" w:rsidRDefault="001A0C82" w:rsidP="005A0CD5">
      <w:pPr>
        <w:spacing w:line="276" w:lineRule="auto"/>
        <w:jc w:val="center"/>
        <w:rPr>
          <w:rFonts w:ascii="Arial" w:hAnsi="Arial"/>
          <w:b/>
          <w:bCs/>
          <w:sz w:val="24"/>
          <w:szCs w:val="24"/>
        </w:rPr>
      </w:pPr>
    </w:p>
    <w:p w14:paraId="02DEFE03" w14:textId="7A87A565" w:rsidR="001A0C82" w:rsidRDefault="001A0C82" w:rsidP="005A0CD5">
      <w:pPr>
        <w:spacing w:line="276" w:lineRule="auto"/>
        <w:jc w:val="center"/>
        <w:rPr>
          <w:rFonts w:ascii="Arial" w:hAnsi="Arial"/>
          <w:b/>
          <w:bCs/>
          <w:sz w:val="24"/>
          <w:szCs w:val="24"/>
        </w:rPr>
      </w:pPr>
      <w:r w:rsidRPr="001A0C82">
        <w:rPr>
          <w:rFonts w:ascii="Arial" w:hAnsi="Arial"/>
          <w:b/>
          <w:bCs/>
          <w:sz w:val="24"/>
          <w:szCs w:val="24"/>
        </w:rPr>
        <w:t xml:space="preserve">CARTAGO, </w:t>
      </w:r>
      <w:r w:rsidR="00CC4AC3">
        <w:rPr>
          <w:rFonts w:ascii="Arial" w:hAnsi="Arial"/>
          <w:b/>
          <w:bCs/>
          <w:sz w:val="24"/>
          <w:szCs w:val="24"/>
        </w:rPr>
        <w:t>VIGENCIA</w:t>
      </w:r>
      <w:r w:rsidRPr="001A0C82">
        <w:rPr>
          <w:rFonts w:ascii="Arial" w:hAnsi="Arial"/>
          <w:b/>
          <w:bCs/>
          <w:sz w:val="24"/>
          <w:szCs w:val="24"/>
        </w:rPr>
        <w:t xml:space="preserve"> 2024</w:t>
      </w:r>
    </w:p>
    <w:p w14:paraId="16117DC7" w14:textId="77777777" w:rsidR="001A0C82" w:rsidRDefault="001A0C82" w:rsidP="005A0CD5">
      <w:pPr>
        <w:spacing w:line="276" w:lineRule="auto"/>
        <w:jc w:val="center"/>
        <w:rPr>
          <w:rFonts w:ascii="Arial" w:hAnsi="Arial"/>
          <w:b/>
          <w:bCs/>
          <w:sz w:val="24"/>
          <w:szCs w:val="24"/>
        </w:rPr>
      </w:pPr>
    </w:p>
    <w:p w14:paraId="5AE30E81" w14:textId="77777777" w:rsidR="00D0154D" w:rsidRDefault="00D0154D" w:rsidP="005A0CD5">
      <w:pPr>
        <w:spacing w:line="276" w:lineRule="auto"/>
        <w:jc w:val="center"/>
        <w:rPr>
          <w:rFonts w:ascii="Arial" w:hAnsi="Arial"/>
          <w:b/>
          <w:bCs/>
          <w:sz w:val="24"/>
          <w:szCs w:val="24"/>
        </w:rPr>
      </w:pPr>
    </w:p>
    <w:p w14:paraId="2EBB22DF" w14:textId="77777777" w:rsidR="00D0154D" w:rsidRDefault="00D0154D" w:rsidP="005A0CD5">
      <w:pPr>
        <w:spacing w:line="276" w:lineRule="auto"/>
        <w:jc w:val="center"/>
        <w:rPr>
          <w:rFonts w:ascii="Arial" w:hAnsi="Arial"/>
          <w:b/>
          <w:bCs/>
          <w:sz w:val="24"/>
          <w:szCs w:val="24"/>
        </w:rPr>
      </w:pPr>
    </w:p>
    <w:p w14:paraId="54505CEE" w14:textId="77777777" w:rsidR="007A0735" w:rsidRDefault="007A0735" w:rsidP="005A0CD5">
      <w:pPr>
        <w:spacing w:line="276" w:lineRule="auto"/>
        <w:jc w:val="center"/>
        <w:rPr>
          <w:rFonts w:ascii="Arial" w:hAnsi="Arial"/>
          <w:b/>
          <w:bCs/>
          <w:sz w:val="24"/>
          <w:szCs w:val="24"/>
        </w:rPr>
      </w:pPr>
    </w:p>
    <w:p w14:paraId="5CE6CE07" w14:textId="77777777" w:rsidR="007A0735" w:rsidRDefault="007A0735" w:rsidP="005A0CD5">
      <w:pPr>
        <w:spacing w:line="276" w:lineRule="auto"/>
        <w:jc w:val="center"/>
        <w:rPr>
          <w:rFonts w:ascii="Arial" w:hAnsi="Arial"/>
          <w:b/>
          <w:bCs/>
          <w:sz w:val="24"/>
          <w:szCs w:val="24"/>
        </w:rPr>
      </w:pPr>
    </w:p>
    <w:p w14:paraId="0AD5D38B" w14:textId="77777777" w:rsidR="007A0735" w:rsidRDefault="007A0735" w:rsidP="005A0CD5">
      <w:pPr>
        <w:spacing w:line="276" w:lineRule="auto"/>
        <w:jc w:val="center"/>
        <w:rPr>
          <w:rFonts w:ascii="Arial" w:hAnsi="Arial"/>
          <w:b/>
          <w:bCs/>
          <w:sz w:val="24"/>
          <w:szCs w:val="24"/>
        </w:rPr>
      </w:pPr>
    </w:p>
    <w:p w14:paraId="0DA37F52" w14:textId="1D7ACB4C" w:rsidR="00D0154D" w:rsidRDefault="007A0735" w:rsidP="005A0CD5">
      <w:pPr>
        <w:spacing w:line="276" w:lineRule="auto"/>
        <w:jc w:val="center"/>
        <w:rPr>
          <w:rFonts w:ascii="Arial" w:hAnsi="Arial"/>
          <w:b/>
          <w:bCs/>
          <w:sz w:val="24"/>
          <w:szCs w:val="24"/>
        </w:rPr>
      </w:pPr>
      <w:r>
        <w:rPr>
          <w:rFonts w:ascii="Arial" w:hAnsi="Arial"/>
          <w:b/>
          <w:bCs/>
          <w:sz w:val="24"/>
          <w:szCs w:val="24"/>
        </w:rPr>
        <w:t>INTRODUCCION</w:t>
      </w:r>
    </w:p>
    <w:p w14:paraId="5CDFF334" w14:textId="279AF323" w:rsidR="007A0735" w:rsidRPr="007A0735" w:rsidRDefault="007A0735" w:rsidP="007A0735">
      <w:pPr>
        <w:spacing w:before="100" w:beforeAutospacing="1" w:after="100" w:afterAutospacing="1"/>
        <w:jc w:val="both"/>
        <w:rPr>
          <w:rFonts w:ascii="Arial" w:eastAsia="Times New Roman" w:hAnsi="Arial"/>
          <w:sz w:val="24"/>
          <w:szCs w:val="24"/>
        </w:rPr>
      </w:pPr>
      <w:r w:rsidRPr="007A0735">
        <w:rPr>
          <w:rFonts w:ascii="Arial" w:eastAsia="Times New Roman" w:hAnsi="Arial"/>
          <w:sz w:val="24"/>
          <w:szCs w:val="24"/>
        </w:rPr>
        <w:t>En un mundo donde la información se convierte en un activo invaluable, la gestión documental se presenta como una herramienta esencial para la eficiencia y transparencia en la administración pública. El Concejo Municipal de Cartago, comprometido con la mejora continua de sus procesos y la optimización de sus recursos, ha desarrollado un Programa de Gestión Documental que busca organizar, preservar y facilitar el acceso a la información generada en el ejercicio de sus funciones.</w:t>
      </w:r>
    </w:p>
    <w:p w14:paraId="168206B5" w14:textId="77777777" w:rsidR="007A0735" w:rsidRPr="007A0735" w:rsidRDefault="007A0735" w:rsidP="007A0735">
      <w:pPr>
        <w:spacing w:before="100" w:beforeAutospacing="1" w:after="100" w:afterAutospacing="1"/>
        <w:jc w:val="both"/>
        <w:rPr>
          <w:rFonts w:ascii="Arial" w:eastAsia="Times New Roman" w:hAnsi="Arial"/>
          <w:sz w:val="24"/>
          <w:szCs w:val="24"/>
        </w:rPr>
      </w:pPr>
      <w:r w:rsidRPr="007A0735">
        <w:rPr>
          <w:rFonts w:ascii="Arial" w:eastAsia="Times New Roman" w:hAnsi="Arial"/>
          <w:sz w:val="24"/>
          <w:szCs w:val="24"/>
        </w:rPr>
        <w:t>Este programa tiene como objetivo principal asegurar que todos los documentos producidos y recibidos por el Concejo Municipal sean gestionados de manera eficiente, desde su creación hasta su archivo o eliminación, garantizando así la trazabilidad y la rendición de cuentas. A través de la implementación de políticas y procedimientos claros, se busca no solo mejorar la calidad del servicio a la ciudadanía, sino también promover una cultura de transparencia y responsabilidad en la gestión pública.</w:t>
      </w:r>
    </w:p>
    <w:p w14:paraId="1548080D" w14:textId="77777777" w:rsidR="007A0735" w:rsidRPr="007A0735" w:rsidRDefault="007A0735" w:rsidP="007A0735">
      <w:pPr>
        <w:spacing w:before="100" w:beforeAutospacing="1" w:after="100" w:afterAutospacing="1"/>
        <w:jc w:val="both"/>
        <w:rPr>
          <w:rFonts w:ascii="Arial" w:eastAsia="Times New Roman" w:hAnsi="Arial"/>
          <w:sz w:val="24"/>
          <w:szCs w:val="24"/>
        </w:rPr>
      </w:pPr>
      <w:r w:rsidRPr="007A0735">
        <w:rPr>
          <w:rFonts w:ascii="Arial" w:eastAsia="Times New Roman" w:hAnsi="Arial"/>
          <w:sz w:val="24"/>
          <w:szCs w:val="24"/>
        </w:rPr>
        <w:t>El Programa de Gestión Documental se basa en principios de organización, accesibilidad y seguridad de la información, y se alinea con las normativas vigentes que regulan la administración pública en el país. Con esta iniciativa, el Concejo Municipal de Cartago reafirma su compromiso con una gestión pública moderna y responsable, que responda a las necesidades de la comunidad y contribuya al desarrollo sostenible de la región.</w:t>
      </w:r>
    </w:p>
    <w:p w14:paraId="576CB940" w14:textId="77777777" w:rsidR="00D0154D" w:rsidRDefault="00D0154D" w:rsidP="005A0CD5">
      <w:pPr>
        <w:spacing w:line="276" w:lineRule="auto"/>
        <w:jc w:val="center"/>
        <w:rPr>
          <w:rFonts w:ascii="Arial" w:hAnsi="Arial"/>
          <w:b/>
          <w:bCs/>
          <w:sz w:val="24"/>
          <w:szCs w:val="24"/>
        </w:rPr>
      </w:pPr>
    </w:p>
    <w:p w14:paraId="35F29D69" w14:textId="77777777" w:rsidR="00D0154D" w:rsidRDefault="00D0154D" w:rsidP="005A0CD5">
      <w:pPr>
        <w:spacing w:line="276" w:lineRule="auto"/>
        <w:jc w:val="center"/>
        <w:rPr>
          <w:rFonts w:ascii="Arial" w:hAnsi="Arial"/>
          <w:b/>
          <w:bCs/>
          <w:sz w:val="24"/>
          <w:szCs w:val="24"/>
        </w:rPr>
      </w:pPr>
    </w:p>
    <w:p w14:paraId="4BE2EBAB" w14:textId="77777777" w:rsidR="00D0154D" w:rsidRDefault="00D0154D" w:rsidP="005A0CD5">
      <w:pPr>
        <w:spacing w:line="276" w:lineRule="auto"/>
        <w:jc w:val="center"/>
        <w:rPr>
          <w:rFonts w:ascii="Arial" w:hAnsi="Arial"/>
          <w:b/>
          <w:bCs/>
          <w:sz w:val="24"/>
          <w:szCs w:val="24"/>
        </w:rPr>
      </w:pPr>
    </w:p>
    <w:p w14:paraId="491CB036" w14:textId="77777777" w:rsidR="001A0C82" w:rsidRDefault="001A0C82" w:rsidP="005A0CD5">
      <w:pPr>
        <w:spacing w:line="276" w:lineRule="auto"/>
        <w:jc w:val="center"/>
        <w:rPr>
          <w:rFonts w:ascii="Arial" w:hAnsi="Arial"/>
          <w:b/>
          <w:bCs/>
          <w:sz w:val="24"/>
          <w:szCs w:val="24"/>
        </w:rPr>
      </w:pPr>
    </w:p>
    <w:p w14:paraId="0BCCD2AC" w14:textId="62AEC058" w:rsidR="00E1521C" w:rsidRDefault="00E1521C" w:rsidP="00AE07E4">
      <w:pPr>
        <w:spacing w:line="276" w:lineRule="auto"/>
        <w:jc w:val="both"/>
        <w:rPr>
          <w:rFonts w:ascii="Arial" w:hAnsi="Arial"/>
          <w:sz w:val="24"/>
          <w:szCs w:val="24"/>
        </w:rPr>
        <w:sectPr w:rsidR="00E1521C" w:rsidSect="00DC74BA">
          <w:headerReference w:type="default" r:id="rId9"/>
          <w:footerReference w:type="default" r:id="rId10"/>
          <w:pgSz w:w="12183" w:h="17858" w:code="345"/>
          <w:pgMar w:top="1417" w:right="1701" w:bottom="1417" w:left="1701" w:header="708" w:footer="1244" w:gutter="0"/>
          <w:cols w:space="708"/>
          <w:docGrid w:linePitch="360"/>
        </w:sectPr>
      </w:pPr>
    </w:p>
    <w:p w14:paraId="373BE801" w14:textId="77777777" w:rsidR="007A0735" w:rsidRDefault="007A0735" w:rsidP="007A0735">
      <w:pPr>
        <w:jc w:val="both"/>
        <w:rPr>
          <w:rFonts w:ascii="Arial" w:hAnsi="Arial"/>
          <w:sz w:val="24"/>
          <w:szCs w:val="24"/>
        </w:rPr>
      </w:pPr>
    </w:p>
    <w:p w14:paraId="412CF06C" w14:textId="77777777" w:rsidR="007A0735" w:rsidRDefault="007A0735" w:rsidP="007A0735">
      <w:pPr>
        <w:jc w:val="center"/>
        <w:rPr>
          <w:rFonts w:ascii="Arial" w:hAnsi="Arial"/>
          <w:b/>
          <w:bCs/>
          <w:sz w:val="24"/>
          <w:szCs w:val="24"/>
        </w:rPr>
      </w:pPr>
    </w:p>
    <w:p w14:paraId="0D134515" w14:textId="59843D35" w:rsidR="007A0735" w:rsidRPr="007A0735" w:rsidRDefault="007A0735" w:rsidP="007A0735">
      <w:pPr>
        <w:jc w:val="center"/>
        <w:rPr>
          <w:rFonts w:ascii="Arial" w:hAnsi="Arial"/>
          <w:sz w:val="24"/>
          <w:szCs w:val="24"/>
        </w:rPr>
      </w:pPr>
      <w:r w:rsidRPr="007A0735">
        <w:rPr>
          <w:rFonts w:ascii="Arial" w:hAnsi="Arial"/>
          <w:b/>
          <w:bCs/>
          <w:sz w:val="24"/>
          <w:szCs w:val="24"/>
        </w:rPr>
        <w:t>PROGRAMA DE GESTIÓN DOCUMENTAL</w:t>
      </w:r>
    </w:p>
    <w:p w14:paraId="458203CE" w14:textId="77777777" w:rsidR="007A0735" w:rsidRDefault="007A0735" w:rsidP="007A0735">
      <w:pPr>
        <w:jc w:val="both"/>
        <w:rPr>
          <w:rFonts w:ascii="Arial" w:hAnsi="Arial"/>
          <w:sz w:val="24"/>
          <w:szCs w:val="24"/>
        </w:rPr>
      </w:pPr>
    </w:p>
    <w:p w14:paraId="7B448E02" w14:textId="77777777" w:rsidR="00C67EB4" w:rsidRDefault="00C67EB4" w:rsidP="007A0735">
      <w:pPr>
        <w:jc w:val="both"/>
        <w:rPr>
          <w:rFonts w:ascii="Arial" w:hAnsi="Arial"/>
          <w:sz w:val="24"/>
          <w:szCs w:val="24"/>
        </w:rPr>
      </w:pPr>
    </w:p>
    <w:p w14:paraId="3F80BB96" w14:textId="77777777" w:rsidR="00C67EB4" w:rsidRDefault="00C67EB4" w:rsidP="007A0735">
      <w:pPr>
        <w:jc w:val="both"/>
        <w:rPr>
          <w:rFonts w:ascii="Arial" w:hAnsi="Arial"/>
          <w:sz w:val="24"/>
          <w:szCs w:val="24"/>
        </w:rPr>
      </w:pPr>
    </w:p>
    <w:p w14:paraId="74968056" w14:textId="2FE29816" w:rsidR="00C67EB4" w:rsidRDefault="00C67EB4" w:rsidP="007A0735">
      <w:pPr>
        <w:jc w:val="both"/>
        <w:rPr>
          <w:rFonts w:ascii="Arial" w:hAnsi="Arial"/>
          <w:b/>
          <w:bCs/>
          <w:sz w:val="24"/>
          <w:szCs w:val="24"/>
        </w:rPr>
      </w:pPr>
      <w:r w:rsidRPr="00C67EB4">
        <w:rPr>
          <w:rFonts w:ascii="Arial" w:hAnsi="Arial"/>
          <w:b/>
          <w:bCs/>
          <w:sz w:val="24"/>
          <w:szCs w:val="24"/>
        </w:rPr>
        <w:t xml:space="preserve">1. </w:t>
      </w:r>
      <w:r>
        <w:rPr>
          <w:rFonts w:ascii="Arial" w:hAnsi="Arial"/>
          <w:b/>
          <w:bCs/>
          <w:sz w:val="24"/>
          <w:szCs w:val="24"/>
        </w:rPr>
        <w:t>OBJETIVO</w:t>
      </w:r>
    </w:p>
    <w:p w14:paraId="1FE60ED9" w14:textId="77777777" w:rsidR="00C67EB4" w:rsidRDefault="00C67EB4" w:rsidP="007A0735">
      <w:pPr>
        <w:jc w:val="both"/>
        <w:rPr>
          <w:rFonts w:ascii="Arial" w:hAnsi="Arial"/>
          <w:b/>
          <w:bCs/>
          <w:sz w:val="24"/>
          <w:szCs w:val="24"/>
        </w:rPr>
      </w:pPr>
    </w:p>
    <w:p w14:paraId="1F2195B8" w14:textId="238882FE" w:rsidR="00C67EB4" w:rsidRPr="00C67EB4" w:rsidRDefault="00C67EB4" w:rsidP="007A0735">
      <w:pPr>
        <w:jc w:val="both"/>
        <w:rPr>
          <w:rFonts w:ascii="Arial" w:hAnsi="Arial"/>
          <w:b/>
          <w:bCs/>
          <w:sz w:val="24"/>
          <w:szCs w:val="24"/>
        </w:rPr>
      </w:pPr>
      <w:r>
        <w:rPr>
          <w:rFonts w:ascii="Arial" w:hAnsi="Arial"/>
          <w:b/>
          <w:bCs/>
          <w:sz w:val="24"/>
          <w:szCs w:val="24"/>
        </w:rPr>
        <w:t xml:space="preserve">1.1 </w:t>
      </w:r>
      <w:r w:rsidRPr="00C67EB4">
        <w:rPr>
          <w:rFonts w:ascii="Arial" w:hAnsi="Arial"/>
          <w:b/>
          <w:bCs/>
          <w:sz w:val="24"/>
          <w:szCs w:val="24"/>
        </w:rPr>
        <w:t>OBJETIVO GENERAL</w:t>
      </w:r>
    </w:p>
    <w:p w14:paraId="46B10D69" w14:textId="77777777" w:rsidR="00C67EB4" w:rsidRDefault="00C67EB4" w:rsidP="007A0735">
      <w:pPr>
        <w:jc w:val="both"/>
        <w:rPr>
          <w:rFonts w:ascii="Arial" w:hAnsi="Arial"/>
          <w:sz w:val="24"/>
          <w:szCs w:val="24"/>
        </w:rPr>
      </w:pPr>
    </w:p>
    <w:p w14:paraId="3E3C2546" w14:textId="61C181EA" w:rsidR="00C67EB4" w:rsidRDefault="00C67EB4" w:rsidP="007A0735">
      <w:pPr>
        <w:jc w:val="both"/>
        <w:rPr>
          <w:rFonts w:ascii="Arial" w:hAnsi="Arial"/>
          <w:sz w:val="24"/>
          <w:szCs w:val="24"/>
        </w:rPr>
      </w:pPr>
      <w:r>
        <w:rPr>
          <w:rFonts w:ascii="Arial" w:hAnsi="Arial"/>
          <w:sz w:val="24"/>
          <w:szCs w:val="24"/>
        </w:rPr>
        <w:t>E</w:t>
      </w:r>
      <w:r w:rsidRPr="00C67EB4">
        <w:rPr>
          <w:rFonts w:ascii="Arial" w:hAnsi="Arial"/>
          <w:sz w:val="24"/>
          <w:szCs w:val="24"/>
        </w:rPr>
        <w:t xml:space="preserve">stablecer un sistema integral que garantice la organización, conservación y acceso eficiente a la documentación generada y recibida por la entidad. Para lograr esto, se propone actualizar, aprobar e implementar el instrumento archivístico “Programa de Gestión Documental”, que defina a corto, mediano y largo plazo los procesos archivísticos, así como las actividades administrativas y tecnológicas necesarias para la planificación, procesamiento, manejo, preservación y organización de la documentación en todo su ciclo vital, hasta su disposición final. </w:t>
      </w:r>
    </w:p>
    <w:p w14:paraId="4E20DC49" w14:textId="77777777" w:rsidR="00C67EB4" w:rsidRDefault="00C67EB4" w:rsidP="007A0735">
      <w:pPr>
        <w:jc w:val="both"/>
        <w:rPr>
          <w:rFonts w:ascii="Arial" w:hAnsi="Arial"/>
          <w:sz w:val="24"/>
          <w:szCs w:val="24"/>
        </w:rPr>
      </w:pPr>
    </w:p>
    <w:p w14:paraId="2CC3A714" w14:textId="1D22764B" w:rsidR="007A0735" w:rsidRDefault="00C67EB4" w:rsidP="007A0735">
      <w:pPr>
        <w:jc w:val="both"/>
        <w:rPr>
          <w:rFonts w:ascii="Arial" w:hAnsi="Arial"/>
          <w:sz w:val="24"/>
          <w:szCs w:val="24"/>
        </w:rPr>
      </w:pPr>
      <w:r w:rsidRPr="00C67EB4">
        <w:rPr>
          <w:rFonts w:ascii="Arial" w:hAnsi="Arial"/>
          <w:sz w:val="24"/>
          <w:szCs w:val="24"/>
        </w:rPr>
        <w:t>Esto incluye:</w:t>
      </w:r>
    </w:p>
    <w:p w14:paraId="4653EFC7" w14:textId="77777777" w:rsidR="00C67EB4" w:rsidRPr="007A0735" w:rsidRDefault="00C67EB4" w:rsidP="007A0735">
      <w:pPr>
        <w:jc w:val="both"/>
        <w:rPr>
          <w:rFonts w:ascii="Arial" w:hAnsi="Arial"/>
          <w:sz w:val="24"/>
          <w:szCs w:val="24"/>
        </w:rPr>
      </w:pPr>
    </w:p>
    <w:p w14:paraId="1D6813B3" w14:textId="77777777" w:rsidR="007A0735" w:rsidRPr="007A0735" w:rsidRDefault="007A0735" w:rsidP="007A0735">
      <w:pPr>
        <w:jc w:val="both"/>
        <w:rPr>
          <w:rFonts w:ascii="Arial" w:hAnsi="Arial"/>
          <w:sz w:val="24"/>
          <w:szCs w:val="24"/>
        </w:rPr>
      </w:pPr>
      <w:r w:rsidRPr="007A0735">
        <w:rPr>
          <w:rFonts w:ascii="Arial" w:hAnsi="Arial"/>
          <w:b/>
          <w:bCs/>
          <w:sz w:val="24"/>
          <w:szCs w:val="24"/>
        </w:rPr>
        <w:t>Optimizar Procesos Administrativos:</w:t>
      </w:r>
      <w:r w:rsidRPr="007A0735">
        <w:rPr>
          <w:rFonts w:ascii="Arial" w:hAnsi="Arial"/>
          <w:sz w:val="24"/>
          <w:szCs w:val="24"/>
        </w:rPr>
        <w:t xml:space="preserve"> Implementar procedimientos que faciliten la gestión documental, reduciendo tiempos y costos asociados a la búsqueda y manejo de información.</w:t>
      </w:r>
    </w:p>
    <w:p w14:paraId="76740535" w14:textId="77777777" w:rsidR="007A0735" w:rsidRDefault="007A0735" w:rsidP="007A0735">
      <w:pPr>
        <w:jc w:val="both"/>
        <w:rPr>
          <w:rFonts w:ascii="Arial" w:hAnsi="Arial"/>
          <w:b/>
          <w:bCs/>
          <w:sz w:val="24"/>
          <w:szCs w:val="24"/>
        </w:rPr>
      </w:pPr>
    </w:p>
    <w:p w14:paraId="3CC87273" w14:textId="68ED6622" w:rsidR="007A0735" w:rsidRPr="007A0735" w:rsidRDefault="007A0735" w:rsidP="007A0735">
      <w:pPr>
        <w:jc w:val="both"/>
        <w:rPr>
          <w:rFonts w:ascii="Arial" w:hAnsi="Arial"/>
          <w:sz w:val="24"/>
          <w:szCs w:val="24"/>
        </w:rPr>
      </w:pPr>
      <w:r w:rsidRPr="007A0735">
        <w:rPr>
          <w:rFonts w:ascii="Arial" w:hAnsi="Arial"/>
          <w:b/>
          <w:bCs/>
          <w:sz w:val="24"/>
          <w:szCs w:val="24"/>
        </w:rPr>
        <w:t>Asegurar la Transparencia y Rendición de Cuentas:</w:t>
      </w:r>
      <w:r w:rsidRPr="007A0735">
        <w:rPr>
          <w:rFonts w:ascii="Arial" w:hAnsi="Arial"/>
          <w:sz w:val="24"/>
          <w:szCs w:val="24"/>
        </w:rPr>
        <w:t xml:space="preserve"> Proveer a la ciudadanía un acceso claro y fácil a la información pública, promoviendo una cultura de transparencia en la administración.</w:t>
      </w:r>
    </w:p>
    <w:p w14:paraId="71099718" w14:textId="77777777" w:rsidR="007A0735" w:rsidRDefault="007A0735" w:rsidP="007A0735">
      <w:pPr>
        <w:jc w:val="both"/>
        <w:rPr>
          <w:rFonts w:ascii="Arial" w:hAnsi="Arial"/>
          <w:b/>
          <w:bCs/>
          <w:sz w:val="24"/>
          <w:szCs w:val="24"/>
        </w:rPr>
      </w:pPr>
    </w:p>
    <w:p w14:paraId="70DB76FF" w14:textId="5BF8C0CE" w:rsidR="007A0735" w:rsidRPr="007A0735" w:rsidRDefault="007A0735" w:rsidP="007A0735">
      <w:pPr>
        <w:jc w:val="both"/>
        <w:rPr>
          <w:rFonts w:ascii="Arial" w:hAnsi="Arial"/>
          <w:sz w:val="24"/>
          <w:szCs w:val="24"/>
        </w:rPr>
      </w:pPr>
      <w:r w:rsidRPr="007A0735">
        <w:rPr>
          <w:rFonts w:ascii="Arial" w:hAnsi="Arial"/>
          <w:b/>
          <w:bCs/>
          <w:sz w:val="24"/>
          <w:szCs w:val="24"/>
        </w:rPr>
        <w:t>Cumplir con Normativas Legales:</w:t>
      </w:r>
      <w:r w:rsidRPr="007A0735">
        <w:rPr>
          <w:rFonts w:ascii="Arial" w:hAnsi="Arial"/>
          <w:sz w:val="24"/>
          <w:szCs w:val="24"/>
        </w:rPr>
        <w:t xml:space="preserve"> Garantizar que la gestión documental se realice conforme a la legislación vigente y las mejores prácticas en la administración pública.</w:t>
      </w:r>
    </w:p>
    <w:p w14:paraId="403F7FA7" w14:textId="77777777" w:rsidR="007A0735" w:rsidRDefault="007A0735" w:rsidP="007A0735">
      <w:pPr>
        <w:jc w:val="both"/>
        <w:rPr>
          <w:rFonts w:ascii="Arial" w:hAnsi="Arial"/>
          <w:sz w:val="24"/>
          <w:szCs w:val="24"/>
        </w:rPr>
      </w:pPr>
    </w:p>
    <w:p w14:paraId="2E7110F2" w14:textId="310C4F00" w:rsidR="007A0735" w:rsidRPr="007A0735" w:rsidRDefault="007A0735" w:rsidP="007A0735">
      <w:pPr>
        <w:jc w:val="both"/>
        <w:rPr>
          <w:rFonts w:ascii="Arial" w:hAnsi="Arial"/>
          <w:sz w:val="24"/>
          <w:szCs w:val="24"/>
        </w:rPr>
      </w:pPr>
      <w:r w:rsidRPr="007A0735">
        <w:rPr>
          <w:rFonts w:ascii="Arial" w:hAnsi="Arial"/>
          <w:b/>
          <w:bCs/>
          <w:sz w:val="24"/>
          <w:szCs w:val="24"/>
        </w:rPr>
        <w:t>Proteger la Información:</w:t>
      </w:r>
      <w:r w:rsidRPr="007A0735">
        <w:rPr>
          <w:rFonts w:ascii="Arial" w:hAnsi="Arial"/>
          <w:sz w:val="24"/>
          <w:szCs w:val="24"/>
        </w:rPr>
        <w:t xml:space="preserve"> Establecer mecanismos de seguridad que aseguren la confidencialidad, integridad y disponibilidad de la información.</w:t>
      </w:r>
    </w:p>
    <w:p w14:paraId="3232C465" w14:textId="77777777" w:rsidR="007A0735" w:rsidRDefault="007A0735" w:rsidP="007A0735">
      <w:pPr>
        <w:jc w:val="both"/>
        <w:rPr>
          <w:rFonts w:ascii="Arial" w:hAnsi="Arial"/>
          <w:b/>
          <w:bCs/>
          <w:sz w:val="24"/>
          <w:szCs w:val="24"/>
        </w:rPr>
      </w:pPr>
    </w:p>
    <w:p w14:paraId="42A3D494" w14:textId="6393A521" w:rsidR="007A0735" w:rsidRPr="007A0735" w:rsidRDefault="007A0735" w:rsidP="007A0735">
      <w:pPr>
        <w:jc w:val="both"/>
        <w:rPr>
          <w:rFonts w:ascii="Arial" w:hAnsi="Arial"/>
          <w:sz w:val="24"/>
          <w:szCs w:val="24"/>
        </w:rPr>
      </w:pPr>
      <w:r w:rsidRPr="007A0735">
        <w:rPr>
          <w:rFonts w:ascii="Arial" w:hAnsi="Arial"/>
          <w:b/>
          <w:bCs/>
          <w:sz w:val="24"/>
          <w:szCs w:val="24"/>
        </w:rPr>
        <w:t>Fomentar una Cultura de Gestión de la Información:</w:t>
      </w:r>
      <w:r w:rsidRPr="007A0735">
        <w:rPr>
          <w:rFonts w:ascii="Arial" w:hAnsi="Arial"/>
          <w:sz w:val="24"/>
          <w:szCs w:val="24"/>
        </w:rPr>
        <w:t xml:space="preserve"> Capacitar al personal del Concejo en la importancia de la gestión documental, promoviendo su participación activa en el proceso.</w:t>
      </w:r>
    </w:p>
    <w:p w14:paraId="3D071A49" w14:textId="77777777" w:rsidR="007A0735" w:rsidRDefault="007A0735" w:rsidP="007A0735">
      <w:pPr>
        <w:jc w:val="both"/>
        <w:rPr>
          <w:rFonts w:ascii="Arial" w:hAnsi="Arial"/>
          <w:sz w:val="24"/>
          <w:szCs w:val="24"/>
        </w:rPr>
      </w:pPr>
    </w:p>
    <w:p w14:paraId="221F023E" w14:textId="60A535A0" w:rsidR="007A0735" w:rsidRDefault="007A0735" w:rsidP="007A0735">
      <w:pPr>
        <w:jc w:val="both"/>
        <w:rPr>
          <w:rFonts w:ascii="Arial" w:hAnsi="Arial"/>
          <w:sz w:val="24"/>
          <w:szCs w:val="24"/>
        </w:rPr>
      </w:pPr>
      <w:r w:rsidRPr="007A0735">
        <w:rPr>
          <w:rFonts w:ascii="Arial" w:hAnsi="Arial"/>
          <w:sz w:val="24"/>
          <w:szCs w:val="24"/>
        </w:rPr>
        <w:lastRenderedPageBreak/>
        <w:t>A través de estos objetivos, el programa busca mejorar la eficiencia operativa del Concejo Municipal, fortalecer la confianza ciudadana y contribuir al desarrollo de una administración pública moderna y responsable.</w:t>
      </w:r>
    </w:p>
    <w:p w14:paraId="1B3B2326" w14:textId="77777777" w:rsidR="00C67EB4" w:rsidRDefault="00C67EB4" w:rsidP="007A0735">
      <w:pPr>
        <w:jc w:val="both"/>
        <w:rPr>
          <w:rFonts w:ascii="Arial" w:hAnsi="Arial"/>
          <w:sz w:val="24"/>
          <w:szCs w:val="24"/>
        </w:rPr>
      </w:pPr>
    </w:p>
    <w:p w14:paraId="087C2AFA" w14:textId="2637B9F8" w:rsidR="00C67EB4" w:rsidRDefault="00C67EB4" w:rsidP="007A0735">
      <w:pPr>
        <w:jc w:val="both"/>
        <w:rPr>
          <w:rFonts w:ascii="Arial" w:hAnsi="Arial"/>
          <w:b/>
          <w:bCs/>
          <w:sz w:val="24"/>
          <w:szCs w:val="24"/>
        </w:rPr>
      </w:pPr>
      <w:r w:rsidRPr="008C54BC">
        <w:rPr>
          <w:rFonts w:ascii="Arial" w:hAnsi="Arial"/>
          <w:b/>
          <w:bCs/>
          <w:sz w:val="24"/>
          <w:szCs w:val="24"/>
        </w:rPr>
        <w:t>1.2 OBJETIVOS ESPECIFICOS</w:t>
      </w:r>
    </w:p>
    <w:p w14:paraId="6E1CDD07" w14:textId="77777777" w:rsidR="004B5A3E" w:rsidRPr="008C54BC" w:rsidRDefault="004B5A3E" w:rsidP="007A0735">
      <w:pPr>
        <w:jc w:val="both"/>
        <w:rPr>
          <w:rFonts w:ascii="Arial" w:hAnsi="Arial"/>
          <w:b/>
          <w:bCs/>
          <w:sz w:val="24"/>
          <w:szCs w:val="24"/>
        </w:rPr>
      </w:pPr>
    </w:p>
    <w:p w14:paraId="75044F10" w14:textId="77777777" w:rsidR="008C54BC" w:rsidRDefault="008C54BC">
      <w:pPr>
        <w:pStyle w:val="Prrafodelista"/>
        <w:numPr>
          <w:ilvl w:val="0"/>
          <w:numId w:val="2"/>
        </w:numPr>
        <w:ind w:left="284" w:hanging="284"/>
        <w:jc w:val="both"/>
        <w:rPr>
          <w:rFonts w:ascii="Arial" w:hAnsi="Arial"/>
          <w:sz w:val="24"/>
          <w:szCs w:val="24"/>
        </w:rPr>
      </w:pPr>
      <w:r w:rsidRPr="008C54BC">
        <w:rPr>
          <w:rFonts w:ascii="Arial" w:hAnsi="Arial"/>
          <w:sz w:val="24"/>
          <w:szCs w:val="24"/>
        </w:rPr>
        <w:t>Administrar y controlar el acceso y recuperación de la información de la Entidad.</w:t>
      </w:r>
    </w:p>
    <w:p w14:paraId="2445B528" w14:textId="32AD2AB5" w:rsidR="008C54BC" w:rsidRPr="008C54BC" w:rsidRDefault="008C54BC">
      <w:pPr>
        <w:pStyle w:val="Prrafodelista"/>
        <w:numPr>
          <w:ilvl w:val="0"/>
          <w:numId w:val="2"/>
        </w:numPr>
        <w:ind w:left="284" w:hanging="284"/>
        <w:jc w:val="both"/>
        <w:rPr>
          <w:rFonts w:ascii="Arial" w:hAnsi="Arial"/>
          <w:sz w:val="24"/>
          <w:szCs w:val="24"/>
        </w:rPr>
      </w:pPr>
      <w:r w:rsidRPr="008C54BC">
        <w:rPr>
          <w:rFonts w:ascii="Arial" w:hAnsi="Arial"/>
          <w:sz w:val="24"/>
          <w:szCs w:val="24"/>
        </w:rPr>
        <w:t xml:space="preserve">Conservar y preservar el patrimonio documental institucional. </w:t>
      </w:r>
    </w:p>
    <w:p w14:paraId="38CA29E9" w14:textId="2F6D1A6A" w:rsidR="008C54BC" w:rsidRPr="008C54BC" w:rsidRDefault="008C54BC">
      <w:pPr>
        <w:pStyle w:val="Prrafodelista"/>
        <w:numPr>
          <w:ilvl w:val="0"/>
          <w:numId w:val="2"/>
        </w:numPr>
        <w:ind w:left="284" w:hanging="284"/>
        <w:jc w:val="both"/>
        <w:rPr>
          <w:rFonts w:ascii="Arial" w:hAnsi="Arial"/>
          <w:sz w:val="24"/>
          <w:szCs w:val="24"/>
        </w:rPr>
      </w:pPr>
      <w:r w:rsidRPr="008C54BC">
        <w:rPr>
          <w:rFonts w:ascii="Arial" w:hAnsi="Arial"/>
          <w:sz w:val="24"/>
          <w:szCs w:val="24"/>
        </w:rPr>
        <w:t xml:space="preserve">Implementar buenas prácticas en materia de seguridad de la información y del adecuado uso y administración de los datos personales. </w:t>
      </w:r>
    </w:p>
    <w:p w14:paraId="5E9FD303" w14:textId="77777777" w:rsidR="008C54BC" w:rsidRDefault="008C54BC">
      <w:pPr>
        <w:pStyle w:val="Prrafodelista"/>
        <w:numPr>
          <w:ilvl w:val="0"/>
          <w:numId w:val="2"/>
        </w:numPr>
        <w:ind w:left="284" w:hanging="284"/>
        <w:jc w:val="both"/>
        <w:rPr>
          <w:rFonts w:ascii="Arial" w:hAnsi="Arial"/>
          <w:sz w:val="24"/>
          <w:szCs w:val="24"/>
        </w:rPr>
      </w:pPr>
      <w:r w:rsidRPr="008C54BC">
        <w:rPr>
          <w:rFonts w:ascii="Arial" w:hAnsi="Arial"/>
          <w:sz w:val="24"/>
          <w:szCs w:val="24"/>
        </w:rPr>
        <w:t xml:space="preserve">Crear, normalizar y controlar los procesos que se desarrollan en la Gestión Documental al interior de la entidad, a través de lineamientos claros y precisos, que garanticen la eficiencia de la Gestión y la conservación del patrimonio documental. </w:t>
      </w:r>
    </w:p>
    <w:p w14:paraId="1276D947" w14:textId="04BF5AF8" w:rsidR="00C67EB4" w:rsidRPr="008C54BC" w:rsidRDefault="008C54BC">
      <w:pPr>
        <w:pStyle w:val="Prrafodelista"/>
        <w:numPr>
          <w:ilvl w:val="0"/>
          <w:numId w:val="2"/>
        </w:numPr>
        <w:ind w:left="284" w:hanging="284"/>
        <w:jc w:val="both"/>
        <w:rPr>
          <w:rFonts w:ascii="Arial" w:hAnsi="Arial"/>
          <w:sz w:val="24"/>
          <w:szCs w:val="24"/>
        </w:rPr>
      </w:pPr>
      <w:r w:rsidRPr="008C54BC">
        <w:rPr>
          <w:rFonts w:ascii="Arial" w:hAnsi="Arial"/>
          <w:sz w:val="24"/>
          <w:szCs w:val="24"/>
        </w:rPr>
        <w:t xml:space="preserve">Diseñar e implementar los instrumentos archivísticos en la </w:t>
      </w:r>
      <w:r>
        <w:rPr>
          <w:rFonts w:ascii="Arial" w:hAnsi="Arial"/>
          <w:sz w:val="24"/>
          <w:szCs w:val="24"/>
        </w:rPr>
        <w:t>Corporación</w:t>
      </w:r>
      <w:r w:rsidRPr="008C54BC">
        <w:rPr>
          <w:rFonts w:ascii="Arial" w:hAnsi="Arial"/>
          <w:sz w:val="24"/>
          <w:szCs w:val="24"/>
        </w:rPr>
        <w:t xml:space="preserve">, conforme lo establecen la Ley 594 de 2000 y </w:t>
      </w:r>
      <w:r>
        <w:rPr>
          <w:rFonts w:ascii="Arial" w:hAnsi="Arial"/>
          <w:sz w:val="24"/>
          <w:szCs w:val="24"/>
        </w:rPr>
        <w:t>Acuerdo No. 01 de febrero 29 de 2024</w:t>
      </w:r>
      <w:r w:rsidRPr="008C54BC">
        <w:rPr>
          <w:rFonts w:ascii="Arial" w:hAnsi="Arial"/>
          <w:sz w:val="24"/>
          <w:szCs w:val="24"/>
        </w:rPr>
        <w:t>.</w:t>
      </w:r>
    </w:p>
    <w:p w14:paraId="11318003" w14:textId="77777777" w:rsidR="00C67EB4" w:rsidRDefault="00C67EB4" w:rsidP="007A0735">
      <w:pPr>
        <w:jc w:val="both"/>
        <w:rPr>
          <w:rFonts w:ascii="Arial" w:hAnsi="Arial"/>
          <w:sz w:val="24"/>
          <w:szCs w:val="24"/>
        </w:rPr>
      </w:pPr>
    </w:p>
    <w:p w14:paraId="70B3BA46" w14:textId="77777777" w:rsidR="00C67EB4" w:rsidRDefault="00C67EB4" w:rsidP="007A0735">
      <w:pPr>
        <w:jc w:val="both"/>
        <w:rPr>
          <w:rFonts w:ascii="Arial" w:hAnsi="Arial"/>
          <w:sz w:val="24"/>
          <w:szCs w:val="24"/>
        </w:rPr>
      </w:pPr>
    </w:p>
    <w:p w14:paraId="523DB102" w14:textId="6C6DD130" w:rsidR="00C67EB4" w:rsidRPr="00C67EB4" w:rsidRDefault="00C67EB4" w:rsidP="007A0735">
      <w:pPr>
        <w:jc w:val="both"/>
        <w:rPr>
          <w:rFonts w:ascii="Arial" w:hAnsi="Arial"/>
          <w:b/>
          <w:bCs/>
          <w:sz w:val="24"/>
          <w:szCs w:val="24"/>
        </w:rPr>
      </w:pPr>
      <w:r w:rsidRPr="00C67EB4">
        <w:rPr>
          <w:rFonts w:ascii="Arial" w:hAnsi="Arial"/>
          <w:b/>
          <w:bCs/>
          <w:sz w:val="24"/>
          <w:szCs w:val="24"/>
        </w:rPr>
        <w:t>2. ALCANCE</w:t>
      </w:r>
    </w:p>
    <w:p w14:paraId="3532949D" w14:textId="77777777" w:rsidR="00A375E2" w:rsidRDefault="00A375E2" w:rsidP="004B5A3E">
      <w:pPr>
        <w:jc w:val="both"/>
        <w:rPr>
          <w:rFonts w:ascii="Arial" w:hAnsi="Arial"/>
          <w:sz w:val="24"/>
          <w:szCs w:val="24"/>
        </w:rPr>
      </w:pPr>
    </w:p>
    <w:p w14:paraId="314B3DEC" w14:textId="7DDA27B7" w:rsidR="004B5A3E" w:rsidRPr="004B5A3E" w:rsidRDefault="004B5A3E" w:rsidP="004B5A3E">
      <w:pPr>
        <w:jc w:val="both"/>
        <w:rPr>
          <w:rFonts w:ascii="Arial" w:hAnsi="Arial"/>
          <w:sz w:val="24"/>
          <w:szCs w:val="24"/>
        </w:rPr>
      </w:pPr>
      <w:r w:rsidRPr="004B5A3E">
        <w:rPr>
          <w:rFonts w:ascii="Arial" w:hAnsi="Arial"/>
          <w:sz w:val="24"/>
          <w:szCs w:val="24"/>
        </w:rPr>
        <w:t>El Programa de Gestión Documental (PGD) del Concejo Municipal de Cartago se implementa de manera sistemática a través de ocho procesos clave de gestión documental, en alineación con las directrices del Archivo General de la Nación (AGN). Estos procesos son: planeación, producción, gestión y trámite, organización, transferencias, disposición, preservación y valoración.</w:t>
      </w:r>
    </w:p>
    <w:p w14:paraId="415DED21" w14:textId="77777777" w:rsidR="004B5A3E" w:rsidRDefault="004B5A3E" w:rsidP="004B5A3E">
      <w:pPr>
        <w:jc w:val="both"/>
        <w:rPr>
          <w:rFonts w:ascii="Arial" w:hAnsi="Arial"/>
          <w:sz w:val="24"/>
          <w:szCs w:val="24"/>
        </w:rPr>
      </w:pPr>
    </w:p>
    <w:p w14:paraId="2E936333" w14:textId="27C16574" w:rsidR="004B5A3E" w:rsidRPr="004B5A3E" w:rsidRDefault="004B5A3E" w:rsidP="004B5A3E">
      <w:pPr>
        <w:jc w:val="both"/>
        <w:rPr>
          <w:rFonts w:ascii="Arial" w:hAnsi="Arial"/>
          <w:sz w:val="24"/>
          <w:szCs w:val="24"/>
        </w:rPr>
      </w:pPr>
      <w:r w:rsidRPr="004B5A3E">
        <w:rPr>
          <w:rFonts w:ascii="Arial" w:hAnsi="Arial"/>
          <w:sz w:val="24"/>
          <w:szCs w:val="24"/>
        </w:rPr>
        <w:t>El PGD detalla las actividades a llevar a cabo en cada uno de estos procesos de forma cuatrienal, estableciendo plazos planificados a corto (1 año), mediano (2 años) y largo (3 y 4 años). Además, el programa incluye la definición de metas específicas, medibles y alcanzables, con el propósito de minimizar esfuerzos y racionalizar recursos.</w:t>
      </w:r>
    </w:p>
    <w:p w14:paraId="135AC0BC" w14:textId="77777777" w:rsidR="004B5A3E" w:rsidRDefault="004B5A3E" w:rsidP="004B5A3E">
      <w:pPr>
        <w:jc w:val="both"/>
        <w:rPr>
          <w:rFonts w:ascii="Arial" w:hAnsi="Arial"/>
          <w:sz w:val="24"/>
          <w:szCs w:val="24"/>
        </w:rPr>
      </w:pPr>
    </w:p>
    <w:p w14:paraId="6751548C" w14:textId="4B5EEA99" w:rsidR="004B5A3E" w:rsidRDefault="004B5A3E" w:rsidP="004B5A3E">
      <w:pPr>
        <w:jc w:val="both"/>
        <w:rPr>
          <w:rFonts w:ascii="Arial" w:hAnsi="Arial"/>
          <w:sz w:val="24"/>
          <w:szCs w:val="24"/>
        </w:rPr>
      </w:pPr>
      <w:r w:rsidRPr="004B5A3E">
        <w:rPr>
          <w:rFonts w:ascii="Arial" w:hAnsi="Arial"/>
          <w:sz w:val="24"/>
          <w:szCs w:val="24"/>
        </w:rPr>
        <w:t>Este enfoque integral garantiza que todas las etapas del ciclo de vida de la documentación, desde su creación hasta su disposición final, sean gestionadas de manera eficiente y organizada. Al implementar el PGD, el Concejo Municipal no solo busca optimizar su gestión documental, sino también fomentar una cultura de transparencia y responsabilidad en el manejo de la información.</w:t>
      </w:r>
    </w:p>
    <w:p w14:paraId="7A7D735A" w14:textId="77777777" w:rsidR="004B5A3E" w:rsidRDefault="004B5A3E" w:rsidP="004B5A3E">
      <w:pPr>
        <w:jc w:val="both"/>
        <w:rPr>
          <w:rFonts w:ascii="Arial" w:hAnsi="Arial"/>
          <w:sz w:val="24"/>
          <w:szCs w:val="24"/>
        </w:rPr>
      </w:pPr>
    </w:p>
    <w:p w14:paraId="771B9D10" w14:textId="079BC4D1" w:rsidR="004B5A3E" w:rsidRPr="004B5A3E" w:rsidRDefault="004B5A3E" w:rsidP="004B5A3E">
      <w:pPr>
        <w:jc w:val="both"/>
        <w:rPr>
          <w:rFonts w:ascii="Arial" w:hAnsi="Arial"/>
          <w:b/>
          <w:bCs/>
          <w:sz w:val="24"/>
          <w:szCs w:val="24"/>
        </w:rPr>
      </w:pPr>
      <w:r w:rsidRPr="00A375E2">
        <w:rPr>
          <w:rFonts w:ascii="Arial" w:hAnsi="Arial"/>
          <w:b/>
          <w:bCs/>
          <w:sz w:val="24"/>
          <w:szCs w:val="24"/>
        </w:rPr>
        <w:t>3. MARCO NORMATIVO</w:t>
      </w:r>
    </w:p>
    <w:p w14:paraId="23FFD1DC" w14:textId="77777777" w:rsidR="00564318" w:rsidRPr="00564318" w:rsidRDefault="00564318" w:rsidP="00564318">
      <w:pPr>
        <w:jc w:val="both"/>
        <w:rPr>
          <w:rFonts w:ascii="Arial" w:hAnsi="Arial"/>
          <w:sz w:val="24"/>
          <w:szCs w:val="24"/>
        </w:rPr>
      </w:pPr>
      <w:r w:rsidRPr="00564318">
        <w:rPr>
          <w:rFonts w:ascii="Arial" w:hAnsi="Arial"/>
          <w:sz w:val="24"/>
          <w:szCs w:val="24"/>
        </w:rPr>
        <w:lastRenderedPageBreak/>
        <w:t>El Programa de Gestión Documental del Concejo Municipal de Cartago se rige por un marco normativo que establece las bases legales y técnicas para la adecuada gestión de la documentación pública. Este marco incluye:</w:t>
      </w:r>
    </w:p>
    <w:p w14:paraId="2822AA88" w14:textId="77777777" w:rsidR="00564318" w:rsidRPr="00564318" w:rsidRDefault="00564318" w:rsidP="00564318">
      <w:pPr>
        <w:jc w:val="both"/>
        <w:rPr>
          <w:rFonts w:ascii="Arial" w:hAnsi="Arial"/>
          <w:sz w:val="24"/>
          <w:szCs w:val="24"/>
        </w:rPr>
      </w:pPr>
    </w:p>
    <w:p w14:paraId="54F4F36E" w14:textId="77777777" w:rsidR="00564318" w:rsidRPr="00564318" w:rsidRDefault="00564318">
      <w:pPr>
        <w:pStyle w:val="Prrafodelista"/>
        <w:numPr>
          <w:ilvl w:val="0"/>
          <w:numId w:val="3"/>
        </w:numPr>
        <w:ind w:left="284" w:hanging="284"/>
        <w:jc w:val="both"/>
        <w:rPr>
          <w:rFonts w:ascii="Arial" w:hAnsi="Arial"/>
          <w:sz w:val="24"/>
          <w:szCs w:val="24"/>
        </w:rPr>
      </w:pPr>
      <w:r w:rsidRPr="00564318">
        <w:rPr>
          <w:rFonts w:ascii="Arial" w:hAnsi="Arial"/>
          <w:sz w:val="24"/>
          <w:szCs w:val="24"/>
        </w:rPr>
        <w:t>Ley 594 de 2000: Conocida como el Código General del Proceso, esta ley establece las disposiciones fundamentales sobre la gestión documental en Colombia. Promueve la organización, conservación y acceso a los documentos públicos, garantizando la transparencia y el derecho a la información. La ley proporciona principios que orientan a las entidades públicas en la administración eficiente de sus archivos.</w:t>
      </w:r>
    </w:p>
    <w:p w14:paraId="542B9C80" w14:textId="77777777" w:rsidR="00564318" w:rsidRPr="00564318" w:rsidRDefault="00564318" w:rsidP="00564318">
      <w:pPr>
        <w:ind w:left="284" w:hanging="284"/>
        <w:jc w:val="both"/>
        <w:rPr>
          <w:rFonts w:ascii="Arial" w:hAnsi="Arial"/>
          <w:sz w:val="24"/>
          <w:szCs w:val="24"/>
        </w:rPr>
      </w:pPr>
    </w:p>
    <w:p w14:paraId="281FB6AA" w14:textId="77777777" w:rsidR="00564318" w:rsidRPr="00564318" w:rsidRDefault="00564318">
      <w:pPr>
        <w:pStyle w:val="Prrafodelista"/>
        <w:numPr>
          <w:ilvl w:val="0"/>
          <w:numId w:val="3"/>
        </w:numPr>
        <w:ind w:left="284" w:hanging="284"/>
        <w:jc w:val="both"/>
        <w:rPr>
          <w:rFonts w:ascii="Arial" w:hAnsi="Arial"/>
          <w:sz w:val="24"/>
          <w:szCs w:val="24"/>
        </w:rPr>
      </w:pPr>
      <w:r w:rsidRPr="00564318">
        <w:rPr>
          <w:rFonts w:ascii="Arial" w:hAnsi="Arial"/>
          <w:sz w:val="24"/>
          <w:szCs w:val="24"/>
        </w:rPr>
        <w:t>Acuerdo No. 001 del 2024 (29 de febrero): Este acuerdo establece el Acuerdo Único de la Función Archivística, definiendo criterios técnicos y jurídicos para su implementación en el Estado Colombiano. Proporciona directrices específicas que las entidades deben seguir para la gestión de sus documentos, asegurando la coherencia con los estándares nacionales y promoviendo una gestión archivística efectiva. Además, establece disposiciones adicionales que fortalecen el marco legal de la función archivística en el ámbito público.</w:t>
      </w:r>
    </w:p>
    <w:p w14:paraId="63AF5B44" w14:textId="77777777" w:rsidR="00564318" w:rsidRPr="00564318" w:rsidRDefault="00564318" w:rsidP="00564318">
      <w:pPr>
        <w:jc w:val="both"/>
        <w:rPr>
          <w:rFonts w:ascii="Arial" w:hAnsi="Arial"/>
          <w:sz w:val="24"/>
          <w:szCs w:val="24"/>
        </w:rPr>
      </w:pPr>
    </w:p>
    <w:p w14:paraId="12842B24" w14:textId="594D32CB" w:rsidR="00C67EB4" w:rsidRDefault="00564318" w:rsidP="00564318">
      <w:pPr>
        <w:jc w:val="both"/>
        <w:rPr>
          <w:rFonts w:ascii="Arial" w:hAnsi="Arial"/>
          <w:sz w:val="24"/>
          <w:szCs w:val="24"/>
        </w:rPr>
      </w:pPr>
      <w:r w:rsidRPr="00564318">
        <w:rPr>
          <w:rFonts w:ascii="Arial" w:hAnsi="Arial"/>
          <w:sz w:val="24"/>
          <w:szCs w:val="24"/>
        </w:rPr>
        <w:t>Este marco normativo no solo proporciona las bases legales necesarias para el desarrollo del Programa de Gestión Documental, sino que también reafirma el compromiso del Concejo Municipal de Cartago con la transparencia, la eficiencia y la responsabilidad en la administración pública.</w:t>
      </w:r>
    </w:p>
    <w:p w14:paraId="58477536" w14:textId="77777777" w:rsidR="00564318" w:rsidRDefault="00564318" w:rsidP="00564318">
      <w:pPr>
        <w:jc w:val="both"/>
        <w:rPr>
          <w:rFonts w:ascii="Arial" w:hAnsi="Arial"/>
          <w:sz w:val="24"/>
          <w:szCs w:val="24"/>
        </w:rPr>
      </w:pPr>
    </w:p>
    <w:p w14:paraId="68F90FD0" w14:textId="77777777" w:rsidR="00564318" w:rsidRDefault="00564318" w:rsidP="00564318">
      <w:pPr>
        <w:jc w:val="both"/>
        <w:rPr>
          <w:rFonts w:ascii="Arial" w:hAnsi="Arial"/>
          <w:sz w:val="24"/>
          <w:szCs w:val="24"/>
        </w:rPr>
      </w:pPr>
    </w:p>
    <w:p w14:paraId="4B3B109F" w14:textId="77777777" w:rsidR="009A11DC" w:rsidRPr="009A11DC" w:rsidRDefault="009A11DC" w:rsidP="007A0735">
      <w:pPr>
        <w:jc w:val="both"/>
        <w:rPr>
          <w:rFonts w:ascii="Arial" w:hAnsi="Arial"/>
          <w:b/>
          <w:bCs/>
          <w:sz w:val="24"/>
          <w:szCs w:val="24"/>
        </w:rPr>
      </w:pPr>
      <w:r w:rsidRPr="009A11DC">
        <w:rPr>
          <w:rFonts w:ascii="Arial" w:hAnsi="Arial"/>
          <w:b/>
          <w:bCs/>
          <w:sz w:val="24"/>
          <w:szCs w:val="24"/>
        </w:rPr>
        <w:t xml:space="preserve">4. PÚBLICO AL CUAL VA DIRIGIDO </w:t>
      </w:r>
    </w:p>
    <w:p w14:paraId="70805DCF" w14:textId="77777777" w:rsidR="00A375E2" w:rsidRDefault="00A375E2" w:rsidP="008072BA">
      <w:pPr>
        <w:jc w:val="both"/>
        <w:rPr>
          <w:rFonts w:ascii="Arial" w:hAnsi="Arial"/>
          <w:sz w:val="24"/>
          <w:szCs w:val="24"/>
        </w:rPr>
      </w:pPr>
    </w:p>
    <w:p w14:paraId="56364CD0" w14:textId="7A0D6FA1" w:rsidR="00C67EB4" w:rsidRPr="007A0735" w:rsidRDefault="009A11DC" w:rsidP="008072BA">
      <w:pPr>
        <w:jc w:val="both"/>
        <w:rPr>
          <w:rFonts w:ascii="Arial" w:hAnsi="Arial"/>
          <w:sz w:val="24"/>
          <w:szCs w:val="24"/>
        </w:rPr>
      </w:pPr>
      <w:r w:rsidRPr="009A11DC">
        <w:rPr>
          <w:rFonts w:ascii="Arial" w:hAnsi="Arial"/>
          <w:sz w:val="24"/>
          <w:szCs w:val="24"/>
        </w:rPr>
        <w:t xml:space="preserve">El público objetivo del presente documento lo conforma la </w:t>
      </w:r>
      <w:r w:rsidR="00A134E2">
        <w:rPr>
          <w:rFonts w:ascii="Arial" w:hAnsi="Arial"/>
          <w:sz w:val="24"/>
          <w:szCs w:val="24"/>
        </w:rPr>
        <w:t>Mesa Directiva del Concejo Municipal</w:t>
      </w:r>
      <w:r w:rsidRPr="009A11DC">
        <w:rPr>
          <w:rFonts w:ascii="Arial" w:hAnsi="Arial"/>
          <w:sz w:val="24"/>
          <w:szCs w:val="24"/>
        </w:rPr>
        <w:t>, Oficinas, Secretar</w:t>
      </w:r>
      <w:r w:rsidR="008B49E3">
        <w:rPr>
          <w:rFonts w:ascii="Arial" w:hAnsi="Arial"/>
          <w:sz w:val="24"/>
          <w:szCs w:val="24"/>
        </w:rPr>
        <w:t>í</w:t>
      </w:r>
      <w:r w:rsidRPr="009A11DC">
        <w:rPr>
          <w:rFonts w:ascii="Arial" w:hAnsi="Arial"/>
          <w:sz w:val="24"/>
          <w:szCs w:val="24"/>
        </w:rPr>
        <w:t xml:space="preserve">a General, y Grupos </w:t>
      </w:r>
      <w:r w:rsidR="00A134E2">
        <w:rPr>
          <w:rFonts w:ascii="Arial" w:hAnsi="Arial"/>
          <w:sz w:val="24"/>
          <w:szCs w:val="24"/>
        </w:rPr>
        <w:t>de apoyo de la Corporación</w:t>
      </w:r>
      <w:r w:rsidRPr="009A11DC">
        <w:rPr>
          <w:rFonts w:ascii="Arial" w:hAnsi="Arial"/>
          <w:sz w:val="24"/>
          <w:szCs w:val="24"/>
        </w:rPr>
        <w:t xml:space="preserve">, quienes harán parte de la implementación, evaluación, seguimiento a las estrategias y metas que se establecen en el presente </w:t>
      </w:r>
      <w:r w:rsidR="00A134E2">
        <w:rPr>
          <w:rFonts w:ascii="Arial" w:hAnsi="Arial"/>
          <w:sz w:val="24"/>
          <w:szCs w:val="24"/>
        </w:rPr>
        <w:t xml:space="preserve">Programa de Gestión Documental - </w:t>
      </w:r>
      <w:r w:rsidRPr="009A11DC">
        <w:rPr>
          <w:rFonts w:ascii="Arial" w:hAnsi="Arial"/>
          <w:sz w:val="24"/>
          <w:szCs w:val="24"/>
        </w:rPr>
        <w:t>PGD.</w:t>
      </w:r>
    </w:p>
    <w:p w14:paraId="53DFCBAA" w14:textId="77777777" w:rsidR="00E1521C" w:rsidRDefault="00E1521C" w:rsidP="008072BA">
      <w:pPr>
        <w:jc w:val="both"/>
        <w:rPr>
          <w:rFonts w:ascii="Arial" w:hAnsi="Arial"/>
          <w:sz w:val="24"/>
          <w:szCs w:val="24"/>
        </w:rPr>
      </w:pPr>
    </w:p>
    <w:p w14:paraId="6263B5D3" w14:textId="77777777" w:rsidR="008072BA" w:rsidRPr="00A375E2" w:rsidRDefault="008072BA" w:rsidP="008072BA">
      <w:pPr>
        <w:jc w:val="both"/>
        <w:rPr>
          <w:rFonts w:ascii="Arial" w:hAnsi="Arial"/>
          <w:b/>
          <w:bCs/>
          <w:sz w:val="24"/>
          <w:szCs w:val="24"/>
        </w:rPr>
      </w:pPr>
      <w:r w:rsidRPr="00A375E2">
        <w:rPr>
          <w:rFonts w:ascii="Arial" w:hAnsi="Arial"/>
          <w:b/>
          <w:bCs/>
          <w:sz w:val="24"/>
          <w:szCs w:val="24"/>
        </w:rPr>
        <w:t xml:space="preserve">5. REQUERIMIENTOS PARA EL DESARROLLO DEL PGD </w:t>
      </w:r>
    </w:p>
    <w:p w14:paraId="7C2F665F" w14:textId="77777777" w:rsidR="008072BA" w:rsidRPr="00A375E2" w:rsidRDefault="008072BA" w:rsidP="008072BA">
      <w:pPr>
        <w:jc w:val="both"/>
        <w:rPr>
          <w:rFonts w:ascii="Arial" w:hAnsi="Arial"/>
          <w:b/>
          <w:bCs/>
          <w:sz w:val="24"/>
          <w:szCs w:val="24"/>
        </w:rPr>
      </w:pPr>
    </w:p>
    <w:p w14:paraId="625CB9DE" w14:textId="7D542410" w:rsidR="008072BA" w:rsidRPr="00A375E2" w:rsidRDefault="008072BA" w:rsidP="008072BA">
      <w:pPr>
        <w:jc w:val="both"/>
        <w:rPr>
          <w:rFonts w:ascii="Arial" w:hAnsi="Arial"/>
          <w:b/>
          <w:bCs/>
          <w:sz w:val="24"/>
          <w:szCs w:val="24"/>
        </w:rPr>
      </w:pPr>
      <w:r w:rsidRPr="00A375E2">
        <w:rPr>
          <w:rFonts w:ascii="Arial" w:hAnsi="Arial"/>
          <w:b/>
          <w:bCs/>
          <w:sz w:val="24"/>
          <w:szCs w:val="24"/>
        </w:rPr>
        <w:t xml:space="preserve">5.1 NORMATIVOS </w:t>
      </w:r>
    </w:p>
    <w:p w14:paraId="424F5F72" w14:textId="77777777" w:rsidR="00A375E2" w:rsidRDefault="00A375E2" w:rsidP="008072BA">
      <w:pPr>
        <w:jc w:val="both"/>
        <w:rPr>
          <w:rFonts w:ascii="Arial" w:hAnsi="Arial"/>
          <w:sz w:val="24"/>
          <w:szCs w:val="24"/>
        </w:rPr>
      </w:pPr>
    </w:p>
    <w:p w14:paraId="49D0D224" w14:textId="585B516B" w:rsidR="008072BA" w:rsidRDefault="008072BA" w:rsidP="008072BA">
      <w:pPr>
        <w:jc w:val="both"/>
        <w:rPr>
          <w:rFonts w:ascii="Arial" w:hAnsi="Arial"/>
          <w:sz w:val="24"/>
          <w:szCs w:val="24"/>
        </w:rPr>
      </w:pPr>
      <w:r w:rsidRPr="008072BA">
        <w:rPr>
          <w:rFonts w:ascii="Arial" w:hAnsi="Arial"/>
          <w:sz w:val="24"/>
          <w:szCs w:val="24"/>
        </w:rPr>
        <w:t xml:space="preserve">La Entidad cuenta con una matriz de evaluación y cumplimiento de requisitos legales actualizado que apoya al desarrollo del presente instrumento archivístico de la entidad, enmarcado al acceso de información desde la perspectiva de la </w:t>
      </w:r>
      <w:r w:rsidRPr="008072BA">
        <w:rPr>
          <w:rFonts w:ascii="Arial" w:hAnsi="Arial"/>
          <w:sz w:val="24"/>
          <w:szCs w:val="24"/>
        </w:rPr>
        <w:lastRenderedPageBreak/>
        <w:t xml:space="preserve">transparencia, la protección de datos y la regulación anti trámites los cuales afectan de manera directa el desarrollo de la política documental en el </w:t>
      </w:r>
      <w:r>
        <w:rPr>
          <w:rFonts w:ascii="Arial" w:hAnsi="Arial"/>
          <w:sz w:val="24"/>
          <w:szCs w:val="24"/>
        </w:rPr>
        <w:t xml:space="preserve">Concejo Municipal. </w:t>
      </w:r>
      <w:r w:rsidRPr="008072BA">
        <w:rPr>
          <w:rFonts w:ascii="Arial" w:hAnsi="Arial"/>
          <w:sz w:val="24"/>
          <w:szCs w:val="24"/>
        </w:rPr>
        <w:t xml:space="preserve">Dicha matriz de evaluación y cumplimiento de requisitos legales se encuentra publicado en la </w:t>
      </w:r>
      <w:r>
        <w:rPr>
          <w:rFonts w:ascii="Arial" w:hAnsi="Arial"/>
          <w:sz w:val="24"/>
          <w:szCs w:val="24"/>
        </w:rPr>
        <w:t>sede electrónica</w:t>
      </w:r>
      <w:r w:rsidRPr="008072BA">
        <w:rPr>
          <w:rFonts w:ascii="Arial" w:hAnsi="Arial"/>
          <w:sz w:val="24"/>
          <w:szCs w:val="24"/>
        </w:rPr>
        <w:t xml:space="preserve"> de la entidad</w:t>
      </w:r>
      <w:r>
        <w:rPr>
          <w:rFonts w:ascii="Arial" w:hAnsi="Arial"/>
          <w:sz w:val="24"/>
          <w:szCs w:val="24"/>
        </w:rPr>
        <w:t>.</w:t>
      </w:r>
    </w:p>
    <w:p w14:paraId="71B90B6C" w14:textId="77777777" w:rsidR="008072BA" w:rsidRDefault="008072BA" w:rsidP="00AE07E4">
      <w:pPr>
        <w:spacing w:line="276" w:lineRule="auto"/>
        <w:jc w:val="both"/>
        <w:rPr>
          <w:rFonts w:ascii="Arial" w:hAnsi="Arial"/>
          <w:sz w:val="24"/>
          <w:szCs w:val="24"/>
        </w:rPr>
      </w:pPr>
    </w:p>
    <w:p w14:paraId="42DC9BFB" w14:textId="77777777" w:rsidR="008072BA" w:rsidRPr="008072BA" w:rsidRDefault="008072BA" w:rsidP="008072BA">
      <w:pPr>
        <w:jc w:val="both"/>
        <w:rPr>
          <w:rFonts w:ascii="Arial" w:hAnsi="Arial"/>
          <w:b/>
          <w:bCs/>
          <w:sz w:val="24"/>
          <w:szCs w:val="24"/>
        </w:rPr>
      </w:pPr>
      <w:r w:rsidRPr="008072BA">
        <w:rPr>
          <w:rFonts w:ascii="Arial" w:hAnsi="Arial"/>
          <w:b/>
          <w:bCs/>
          <w:sz w:val="24"/>
          <w:szCs w:val="24"/>
        </w:rPr>
        <w:t xml:space="preserve">5.2. ECONÓMICOS </w:t>
      </w:r>
    </w:p>
    <w:p w14:paraId="4FAA6E6E" w14:textId="77777777" w:rsidR="00A375E2" w:rsidRDefault="00A375E2" w:rsidP="008072BA">
      <w:pPr>
        <w:jc w:val="both"/>
        <w:rPr>
          <w:rFonts w:ascii="Arial" w:hAnsi="Arial"/>
          <w:sz w:val="24"/>
          <w:szCs w:val="24"/>
        </w:rPr>
      </w:pPr>
    </w:p>
    <w:p w14:paraId="44924FEA" w14:textId="37F1BB47" w:rsidR="008072BA" w:rsidRDefault="008072BA" w:rsidP="008072BA">
      <w:pPr>
        <w:jc w:val="both"/>
        <w:rPr>
          <w:rFonts w:ascii="Arial" w:hAnsi="Arial"/>
          <w:sz w:val="24"/>
          <w:szCs w:val="24"/>
        </w:rPr>
      </w:pPr>
      <w:r w:rsidRPr="008072BA">
        <w:rPr>
          <w:rFonts w:ascii="Arial" w:hAnsi="Arial"/>
          <w:sz w:val="24"/>
          <w:szCs w:val="24"/>
        </w:rPr>
        <w:t xml:space="preserve">La ejecución, la implementación y el cumplimiento de las estrategias trazadas a corto, mediano y largo plazo en el Programa de Gestión Documental, requieren de los recursos necesarios para su implementación, teniendo en cuenta lo siguiente: </w:t>
      </w:r>
    </w:p>
    <w:p w14:paraId="64B53D4E" w14:textId="77777777" w:rsidR="008072BA" w:rsidRDefault="008072BA" w:rsidP="008072BA">
      <w:pPr>
        <w:jc w:val="both"/>
        <w:rPr>
          <w:rFonts w:ascii="Arial" w:hAnsi="Arial"/>
          <w:sz w:val="24"/>
          <w:szCs w:val="24"/>
        </w:rPr>
      </w:pPr>
    </w:p>
    <w:p w14:paraId="7BBE2C48" w14:textId="5E17410E" w:rsidR="008072BA" w:rsidRPr="008072BA" w:rsidRDefault="008072BA">
      <w:pPr>
        <w:pStyle w:val="Prrafodelista"/>
        <w:numPr>
          <w:ilvl w:val="0"/>
          <w:numId w:val="5"/>
        </w:numPr>
        <w:ind w:left="284" w:hanging="284"/>
        <w:jc w:val="both"/>
        <w:rPr>
          <w:rFonts w:ascii="Arial" w:hAnsi="Arial"/>
          <w:sz w:val="24"/>
          <w:szCs w:val="24"/>
        </w:rPr>
      </w:pPr>
      <w:r w:rsidRPr="008072BA">
        <w:rPr>
          <w:rFonts w:ascii="Arial" w:hAnsi="Arial"/>
          <w:sz w:val="24"/>
          <w:szCs w:val="24"/>
        </w:rPr>
        <w:t xml:space="preserve">Establecer anualmente las partidas presupuestales (Recursos de Funcionamiento y de Inversión), que se requieren para la armonización, operatividad, mantenimiento y mejora del Programa de Gestión Documental; </w:t>
      </w:r>
    </w:p>
    <w:p w14:paraId="5DF1E44F" w14:textId="22D508E9" w:rsidR="008072BA" w:rsidRPr="008072BA" w:rsidRDefault="008072BA">
      <w:pPr>
        <w:pStyle w:val="Prrafodelista"/>
        <w:numPr>
          <w:ilvl w:val="0"/>
          <w:numId w:val="5"/>
        </w:numPr>
        <w:ind w:left="284" w:hanging="284"/>
        <w:jc w:val="both"/>
        <w:rPr>
          <w:rFonts w:ascii="Arial" w:hAnsi="Arial"/>
          <w:sz w:val="24"/>
          <w:szCs w:val="24"/>
        </w:rPr>
      </w:pPr>
      <w:r w:rsidRPr="008072BA">
        <w:rPr>
          <w:rFonts w:ascii="Arial" w:hAnsi="Arial"/>
          <w:sz w:val="24"/>
          <w:szCs w:val="24"/>
        </w:rPr>
        <w:t>Incluir en el Plan Anual de Adquisiciones, las necesidades para la implementación del Programa de Gestión Documental;</w:t>
      </w:r>
    </w:p>
    <w:p w14:paraId="09D4CF5D" w14:textId="2E9C47DF" w:rsidR="008072BA" w:rsidRPr="008072BA" w:rsidRDefault="008072BA">
      <w:pPr>
        <w:pStyle w:val="Prrafodelista"/>
        <w:numPr>
          <w:ilvl w:val="0"/>
          <w:numId w:val="5"/>
        </w:numPr>
        <w:ind w:left="284" w:hanging="284"/>
        <w:jc w:val="both"/>
        <w:rPr>
          <w:rFonts w:ascii="Arial" w:hAnsi="Arial"/>
          <w:sz w:val="24"/>
          <w:szCs w:val="24"/>
        </w:rPr>
      </w:pPr>
      <w:r w:rsidRPr="008072BA">
        <w:rPr>
          <w:rFonts w:ascii="Arial" w:hAnsi="Arial"/>
          <w:sz w:val="24"/>
          <w:szCs w:val="24"/>
        </w:rPr>
        <w:t>Incluir en el Plan Anual de Capacitación de la entidad, los recursos necesarios para fortalecer al personal involucrado en el proceso de Gestión Documental.</w:t>
      </w:r>
    </w:p>
    <w:p w14:paraId="664BF18F" w14:textId="77777777" w:rsidR="008072BA" w:rsidRDefault="008072BA" w:rsidP="008072BA">
      <w:pPr>
        <w:jc w:val="both"/>
        <w:rPr>
          <w:rFonts w:ascii="Arial" w:hAnsi="Arial"/>
          <w:sz w:val="24"/>
          <w:szCs w:val="24"/>
        </w:rPr>
      </w:pPr>
    </w:p>
    <w:p w14:paraId="3F65732B" w14:textId="77777777" w:rsidR="008072BA" w:rsidRDefault="008072BA" w:rsidP="008072BA">
      <w:pPr>
        <w:jc w:val="both"/>
        <w:rPr>
          <w:rFonts w:ascii="Arial" w:hAnsi="Arial"/>
          <w:sz w:val="24"/>
          <w:szCs w:val="24"/>
        </w:rPr>
      </w:pPr>
    </w:p>
    <w:p w14:paraId="208ED7ED" w14:textId="77777777" w:rsidR="00762ABD" w:rsidRPr="00762ABD" w:rsidRDefault="00762ABD" w:rsidP="008072BA">
      <w:pPr>
        <w:jc w:val="both"/>
        <w:rPr>
          <w:rFonts w:ascii="Arial" w:hAnsi="Arial"/>
          <w:b/>
          <w:bCs/>
          <w:sz w:val="24"/>
          <w:szCs w:val="24"/>
        </w:rPr>
      </w:pPr>
      <w:r w:rsidRPr="00762ABD">
        <w:rPr>
          <w:rFonts w:ascii="Arial" w:hAnsi="Arial"/>
          <w:b/>
          <w:bCs/>
          <w:sz w:val="24"/>
          <w:szCs w:val="24"/>
        </w:rPr>
        <w:t>5</w:t>
      </w:r>
      <w:r w:rsidR="008072BA" w:rsidRPr="00762ABD">
        <w:rPr>
          <w:rFonts w:ascii="Arial" w:hAnsi="Arial"/>
          <w:b/>
          <w:bCs/>
          <w:sz w:val="24"/>
          <w:szCs w:val="24"/>
        </w:rPr>
        <w:t xml:space="preserve">.3. ADMINISTRATIVOS </w:t>
      </w:r>
    </w:p>
    <w:p w14:paraId="1292D8FD" w14:textId="77777777" w:rsidR="00762ABD" w:rsidRDefault="00762ABD" w:rsidP="008072BA">
      <w:pPr>
        <w:jc w:val="both"/>
        <w:rPr>
          <w:rFonts w:ascii="Arial" w:hAnsi="Arial"/>
          <w:sz w:val="24"/>
          <w:szCs w:val="24"/>
        </w:rPr>
      </w:pPr>
    </w:p>
    <w:p w14:paraId="2B7E356E" w14:textId="0A88A56C" w:rsidR="008072BA" w:rsidRDefault="008072BA" w:rsidP="008072BA">
      <w:pPr>
        <w:jc w:val="both"/>
        <w:rPr>
          <w:rFonts w:ascii="Arial" w:hAnsi="Arial"/>
          <w:sz w:val="24"/>
          <w:szCs w:val="24"/>
        </w:rPr>
      </w:pPr>
      <w:r w:rsidRPr="008072BA">
        <w:rPr>
          <w:rFonts w:ascii="Arial" w:hAnsi="Arial"/>
          <w:sz w:val="24"/>
          <w:szCs w:val="24"/>
        </w:rPr>
        <w:t xml:space="preserve">Para dar cumplimiento a cada uno de los procesos de la gestión documental con sus respectivas actividades, el </w:t>
      </w:r>
      <w:r w:rsidR="00762ABD">
        <w:rPr>
          <w:rFonts w:ascii="Arial" w:hAnsi="Arial"/>
          <w:sz w:val="24"/>
          <w:szCs w:val="24"/>
        </w:rPr>
        <w:t>Concejo Municipal</w:t>
      </w:r>
      <w:r w:rsidRPr="008072BA">
        <w:rPr>
          <w:rFonts w:ascii="Arial" w:hAnsi="Arial"/>
          <w:sz w:val="24"/>
          <w:szCs w:val="24"/>
        </w:rPr>
        <w:t xml:space="preserve"> cuenta con la siguiente estructura: </w:t>
      </w:r>
    </w:p>
    <w:p w14:paraId="7DFF794C" w14:textId="62B35496" w:rsidR="00762ABD" w:rsidRDefault="00762ABD" w:rsidP="008072BA">
      <w:pPr>
        <w:jc w:val="both"/>
        <w:rPr>
          <w:rFonts w:ascii="Arial" w:hAnsi="Arial"/>
          <w:sz w:val="24"/>
          <w:szCs w:val="24"/>
        </w:rPr>
      </w:pPr>
    </w:p>
    <w:p w14:paraId="2C4B57EC" w14:textId="68828A08" w:rsidR="008072BA" w:rsidRDefault="008072BA">
      <w:pPr>
        <w:pStyle w:val="Prrafodelista"/>
        <w:numPr>
          <w:ilvl w:val="0"/>
          <w:numId w:val="4"/>
        </w:numPr>
        <w:jc w:val="both"/>
        <w:rPr>
          <w:rFonts w:ascii="Arial" w:hAnsi="Arial"/>
          <w:sz w:val="24"/>
          <w:szCs w:val="24"/>
        </w:rPr>
      </w:pPr>
      <w:r w:rsidRPr="008072BA">
        <w:rPr>
          <w:rFonts w:ascii="Arial" w:hAnsi="Arial"/>
          <w:sz w:val="24"/>
          <w:szCs w:val="24"/>
        </w:rPr>
        <w:t>El Comité Institucional de Gestión y Desempeño que es la máxima instancia asesora de la entidad y a partir de éste e</w:t>
      </w:r>
      <w:r w:rsidR="00BC49B0">
        <w:rPr>
          <w:rFonts w:ascii="Arial" w:hAnsi="Arial"/>
          <w:sz w:val="24"/>
          <w:szCs w:val="24"/>
        </w:rPr>
        <w:t>l Concejo</w:t>
      </w:r>
      <w:r w:rsidRPr="008072BA">
        <w:rPr>
          <w:rFonts w:ascii="Arial" w:hAnsi="Arial"/>
          <w:sz w:val="24"/>
          <w:szCs w:val="24"/>
        </w:rPr>
        <w:t xml:space="preserve"> desarrolla y da cumplimiento a la política institucional, entre las cuales se encuentra la de Gestión Documental. </w:t>
      </w:r>
    </w:p>
    <w:p w14:paraId="6BFB8992" w14:textId="77777777" w:rsidR="00BC49B0" w:rsidRPr="008072BA" w:rsidRDefault="00BC49B0" w:rsidP="00BC49B0">
      <w:pPr>
        <w:pStyle w:val="Prrafodelista"/>
        <w:jc w:val="both"/>
        <w:rPr>
          <w:rFonts w:ascii="Arial" w:hAnsi="Arial"/>
          <w:sz w:val="24"/>
          <w:szCs w:val="24"/>
        </w:rPr>
      </w:pPr>
    </w:p>
    <w:p w14:paraId="73BD1CDD" w14:textId="54EB8B60" w:rsidR="008072BA" w:rsidRDefault="008072BA">
      <w:pPr>
        <w:pStyle w:val="Prrafodelista"/>
        <w:numPr>
          <w:ilvl w:val="0"/>
          <w:numId w:val="4"/>
        </w:numPr>
        <w:jc w:val="both"/>
        <w:rPr>
          <w:rFonts w:ascii="Arial" w:hAnsi="Arial"/>
          <w:sz w:val="24"/>
          <w:szCs w:val="24"/>
        </w:rPr>
      </w:pPr>
      <w:r w:rsidRPr="008072BA">
        <w:rPr>
          <w:rFonts w:ascii="Arial" w:hAnsi="Arial"/>
          <w:sz w:val="24"/>
          <w:szCs w:val="24"/>
        </w:rPr>
        <w:t xml:space="preserve">El Sistema Integrado de Gestión es la instancia articuladora, conformado por gestión documental, ambiental, calidad, seguridad de la información y seguridad y salud en el trabajo; su función será garantizar el cumplimiento de los objetivos y políticas con enfoque sistémico. </w:t>
      </w:r>
    </w:p>
    <w:p w14:paraId="181CEB22" w14:textId="77777777" w:rsidR="00BC49B0" w:rsidRPr="00BC49B0" w:rsidRDefault="00BC49B0" w:rsidP="00BC49B0">
      <w:pPr>
        <w:pStyle w:val="Prrafodelista"/>
        <w:rPr>
          <w:rFonts w:ascii="Arial" w:hAnsi="Arial"/>
          <w:sz w:val="24"/>
          <w:szCs w:val="24"/>
        </w:rPr>
      </w:pPr>
    </w:p>
    <w:p w14:paraId="1CB70F40" w14:textId="2D7991B2" w:rsidR="008B49E3" w:rsidRDefault="008072BA">
      <w:pPr>
        <w:pStyle w:val="Prrafodelista"/>
        <w:numPr>
          <w:ilvl w:val="0"/>
          <w:numId w:val="4"/>
        </w:numPr>
        <w:jc w:val="both"/>
        <w:rPr>
          <w:rFonts w:ascii="Arial" w:hAnsi="Arial"/>
          <w:sz w:val="24"/>
          <w:szCs w:val="24"/>
        </w:rPr>
      </w:pPr>
      <w:r w:rsidRPr="008072BA">
        <w:rPr>
          <w:rFonts w:ascii="Arial" w:hAnsi="Arial"/>
          <w:sz w:val="24"/>
          <w:szCs w:val="24"/>
        </w:rPr>
        <w:t>La Secretar</w:t>
      </w:r>
      <w:r w:rsidR="00BC49B0">
        <w:rPr>
          <w:rFonts w:ascii="Arial" w:hAnsi="Arial"/>
          <w:sz w:val="24"/>
          <w:szCs w:val="24"/>
        </w:rPr>
        <w:t>í</w:t>
      </w:r>
      <w:r w:rsidRPr="008072BA">
        <w:rPr>
          <w:rFonts w:ascii="Arial" w:hAnsi="Arial"/>
          <w:sz w:val="24"/>
          <w:szCs w:val="24"/>
        </w:rPr>
        <w:t>a General es la dependencia de nivel directivo encargada de la gestión documental y da cumplimiento a lo establecido en el artículo 16 de la Ley 594 de 2000.</w:t>
      </w:r>
    </w:p>
    <w:p w14:paraId="1AEAF5AD" w14:textId="77777777" w:rsidR="00EA71D7" w:rsidRPr="00EA71D7" w:rsidRDefault="00EA71D7" w:rsidP="00EA71D7">
      <w:pPr>
        <w:pStyle w:val="Prrafodelista"/>
        <w:rPr>
          <w:rFonts w:ascii="Arial" w:hAnsi="Arial"/>
          <w:sz w:val="24"/>
          <w:szCs w:val="24"/>
        </w:rPr>
      </w:pPr>
    </w:p>
    <w:p w14:paraId="291BFF20" w14:textId="5B614285" w:rsidR="00EA71D7" w:rsidRDefault="00EA71D7">
      <w:pPr>
        <w:pStyle w:val="Prrafodelista"/>
        <w:numPr>
          <w:ilvl w:val="0"/>
          <w:numId w:val="4"/>
        </w:numPr>
        <w:jc w:val="both"/>
        <w:rPr>
          <w:rFonts w:ascii="Arial" w:hAnsi="Arial"/>
          <w:sz w:val="24"/>
          <w:szCs w:val="24"/>
        </w:rPr>
      </w:pPr>
      <w:r w:rsidRPr="00EA71D7">
        <w:rPr>
          <w:rFonts w:ascii="Arial" w:hAnsi="Arial"/>
          <w:sz w:val="24"/>
          <w:szCs w:val="24"/>
        </w:rPr>
        <w:lastRenderedPageBreak/>
        <w:t xml:space="preserve">El Grupo de Archivo y Gestión Documental – </w:t>
      </w:r>
      <w:r>
        <w:rPr>
          <w:rFonts w:ascii="Arial" w:hAnsi="Arial"/>
          <w:sz w:val="24"/>
          <w:szCs w:val="24"/>
        </w:rPr>
        <w:t xml:space="preserve">es un grupo de </w:t>
      </w:r>
      <w:r w:rsidR="0045592F">
        <w:rPr>
          <w:rFonts w:ascii="Arial" w:hAnsi="Arial"/>
          <w:sz w:val="24"/>
          <w:szCs w:val="24"/>
        </w:rPr>
        <w:t xml:space="preserve">trabajo </w:t>
      </w:r>
      <w:r w:rsidR="0045592F" w:rsidRPr="00EA71D7">
        <w:rPr>
          <w:rFonts w:ascii="Arial" w:hAnsi="Arial"/>
          <w:sz w:val="24"/>
          <w:szCs w:val="24"/>
        </w:rPr>
        <w:t>responsable</w:t>
      </w:r>
      <w:r w:rsidRPr="00EA71D7">
        <w:rPr>
          <w:rFonts w:ascii="Arial" w:hAnsi="Arial"/>
          <w:sz w:val="24"/>
          <w:szCs w:val="24"/>
        </w:rPr>
        <w:t xml:space="preserve"> del seguimiento a la implementación de las actividades establecidas en el PGD, a través de los instrumentos que ésta determine, se realizarán capacitaciones que garanticen el cumplimiento del mismo. </w:t>
      </w:r>
    </w:p>
    <w:p w14:paraId="32172613" w14:textId="77777777" w:rsidR="00EA71D7" w:rsidRPr="00EA71D7" w:rsidRDefault="00EA71D7" w:rsidP="00EA71D7">
      <w:pPr>
        <w:pStyle w:val="Prrafodelista"/>
        <w:rPr>
          <w:rFonts w:ascii="Arial" w:hAnsi="Arial"/>
          <w:sz w:val="24"/>
          <w:szCs w:val="24"/>
        </w:rPr>
      </w:pPr>
    </w:p>
    <w:p w14:paraId="2B3492A8" w14:textId="156D5083" w:rsidR="00EA71D7" w:rsidRDefault="00EA71D7">
      <w:pPr>
        <w:pStyle w:val="Prrafodelista"/>
        <w:numPr>
          <w:ilvl w:val="0"/>
          <w:numId w:val="4"/>
        </w:numPr>
        <w:jc w:val="both"/>
        <w:rPr>
          <w:rFonts w:ascii="Arial" w:hAnsi="Arial"/>
          <w:sz w:val="24"/>
          <w:szCs w:val="24"/>
        </w:rPr>
      </w:pPr>
      <w:r w:rsidRPr="00EA71D7">
        <w:rPr>
          <w:rFonts w:ascii="Arial" w:hAnsi="Arial"/>
          <w:sz w:val="24"/>
          <w:szCs w:val="24"/>
        </w:rPr>
        <w:t xml:space="preserve">Las dependencias de la </w:t>
      </w:r>
      <w:r>
        <w:rPr>
          <w:rFonts w:ascii="Arial" w:hAnsi="Arial"/>
          <w:sz w:val="24"/>
          <w:szCs w:val="24"/>
        </w:rPr>
        <w:t>Corporación</w:t>
      </w:r>
      <w:r w:rsidRPr="00EA71D7">
        <w:rPr>
          <w:rFonts w:ascii="Arial" w:hAnsi="Arial"/>
          <w:sz w:val="24"/>
          <w:szCs w:val="24"/>
        </w:rPr>
        <w:t xml:space="preserve"> serán los encargados de implementar las actividades del PGD.</w:t>
      </w:r>
    </w:p>
    <w:p w14:paraId="4FA72929" w14:textId="77777777" w:rsidR="0045592F" w:rsidRPr="0045592F" w:rsidRDefault="0045592F" w:rsidP="0045592F">
      <w:pPr>
        <w:pStyle w:val="Prrafodelista"/>
        <w:rPr>
          <w:rFonts w:ascii="Arial" w:hAnsi="Arial"/>
          <w:sz w:val="24"/>
          <w:szCs w:val="24"/>
        </w:rPr>
      </w:pPr>
    </w:p>
    <w:p w14:paraId="3826ADB5" w14:textId="77777777" w:rsidR="0045592F" w:rsidRPr="0045592F" w:rsidRDefault="0045592F" w:rsidP="0045592F">
      <w:pPr>
        <w:jc w:val="both"/>
        <w:rPr>
          <w:rFonts w:ascii="Arial" w:hAnsi="Arial"/>
          <w:b/>
          <w:bCs/>
          <w:sz w:val="24"/>
          <w:szCs w:val="24"/>
        </w:rPr>
      </w:pPr>
      <w:r w:rsidRPr="0045592F">
        <w:rPr>
          <w:rFonts w:ascii="Arial" w:hAnsi="Arial"/>
          <w:b/>
          <w:bCs/>
          <w:sz w:val="24"/>
          <w:szCs w:val="24"/>
        </w:rPr>
        <w:t xml:space="preserve">5.4 TECNOLOGICOS. </w:t>
      </w:r>
    </w:p>
    <w:p w14:paraId="13054B42" w14:textId="77777777" w:rsidR="001B37B0" w:rsidRDefault="001B37B0" w:rsidP="0045592F">
      <w:pPr>
        <w:jc w:val="both"/>
        <w:rPr>
          <w:rFonts w:ascii="Arial" w:hAnsi="Arial"/>
          <w:sz w:val="24"/>
          <w:szCs w:val="24"/>
        </w:rPr>
      </w:pPr>
    </w:p>
    <w:p w14:paraId="783ECA24" w14:textId="6A8BDF60" w:rsidR="001B37B0" w:rsidRDefault="0045592F" w:rsidP="0045592F">
      <w:pPr>
        <w:jc w:val="both"/>
        <w:rPr>
          <w:rFonts w:ascii="Arial" w:hAnsi="Arial"/>
          <w:sz w:val="24"/>
          <w:szCs w:val="24"/>
        </w:rPr>
      </w:pPr>
      <w:r w:rsidRPr="0045592F">
        <w:rPr>
          <w:rFonts w:ascii="Arial" w:hAnsi="Arial"/>
          <w:sz w:val="24"/>
          <w:szCs w:val="24"/>
        </w:rPr>
        <w:t xml:space="preserve">Para la implementación del Programa de Gestión Documental, </w:t>
      </w:r>
      <w:r w:rsidR="001B37B0">
        <w:rPr>
          <w:rFonts w:ascii="Arial" w:hAnsi="Arial"/>
          <w:sz w:val="24"/>
          <w:szCs w:val="24"/>
        </w:rPr>
        <w:t>el Concejo Municipal</w:t>
      </w:r>
      <w:r w:rsidRPr="0045592F">
        <w:rPr>
          <w:rFonts w:ascii="Arial" w:hAnsi="Arial"/>
          <w:sz w:val="24"/>
          <w:szCs w:val="24"/>
        </w:rPr>
        <w:t xml:space="preserve"> requiere contar de manera permanente con el siguiente soporte tecnológico: software de gestión documental que cumpla con los estándares de las normas técnicas colombianas e internacionales que apliquen para la administración y el aseguramiento de la Información y en concordancia con los lineamientos exigidos en la estrategia de Gobierno Digital que lidera el Ministerio de las TIC. </w:t>
      </w:r>
    </w:p>
    <w:p w14:paraId="24D716A1" w14:textId="77777777" w:rsidR="001B37B0" w:rsidRDefault="001B37B0" w:rsidP="0045592F">
      <w:pPr>
        <w:jc w:val="both"/>
        <w:rPr>
          <w:rFonts w:ascii="Arial" w:hAnsi="Arial"/>
          <w:sz w:val="24"/>
          <w:szCs w:val="24"/>
        </w:rPr>
      </w:pPr>
    </w:p>
    <w:p w14:paraId="201B3AB0" w14:textId="1BDDBE37" w:rsidR="0045592F" w:rsidRDefault="001B37B0" w:rsidP="0045592F">
      <w:pPr>
        <w:jc w:val="both"/>
        <w:rPr>
          <w:rFonts w:ascii="Arial" w:hAnsi="Arial"/>
          <w:sz w:val="24"/>
          <w:szCs w:val="24"/>
        </w:rPr>
      </w:pPr>
      <w:r w:rsidRPr="0045592F">
        <w:rPr>
          <w:rFonts w:ascii="Arial" w:hAnsi="Arial"/>
          <w:sz w:val="24"/>
          <w:szCs w:val="24"/>
        </w:rPr>
        <w:t>Además,</w:t>
      </w:r>
      <w:r w:rsidR="0045592F" w:rsidRPr="0045592F">
        <w:rPr>
          <w:rFonts w:ascii="Arial" w:hAnsi="Arial"/>
          <w:sz w:val="24"/>
          <w:szCs w:val="24"/>
        </w:rPr>
        <w:t xml:space="preserve"> se requiere contar con una plataforma tecnológica de software y hardware para el aseguramiento de la información electrónica y digital institucional.</w:t>
      </w:r>
    </w:p>
    <w:p w14:paraId="5D7C63E7" w14:textId="77777777" w:rsidR="001B5918" w:rsidRDefault="001B5918" w:rsidP="0045592F">
      <w:pPr>
        <w:jc w:val="both"/>
        <w:rPr>
          <w:rFonts w:ascii="Arial" w:hAnsi="Arial"/>
          <w:sz w:val="24"/>
          <w:szCs w:val="24"/>
        </w:rPr>
      </w:pPr>
    </w:p>
    <w:p w14:paraId="0CAB3458" w14:textId="77777777" w:rsidR="001B5918" w:rsidRDefault="001B5918" w:rsidP="0045592F">
      <w:pPr>
        <w:jc w:val="both"/>
        <w:rPr>
          <w:rFonts w:ascii="Arial" w:hAnsi="Arial"/>
          <w:sz w:val="24"/>
          <w:szCs w:val="24"/>
        </w:rPr>
      </w:pPr>
      <w:r w:rsidRPr="001B5918">
        <w:rPr>
          <w:rFonts w:ascii="Arial" w:hAnsi="Arial"/>
          <w:b/>
          <w:bCs/>
          <w:sz w:val="24"/>
          <w:szCs w:val="24"/>
        </w:rPr>
        <w:t>5.5 GESTIÓN DEL CAMBIO</w:t>
      </w:r>
      <w:r w:rsidRPr="001B5918">
        <w:rPr>
          <w:rFonts w:ascii="Arial" w:hAnsi="Arial"/>
          <w:sz w:val="24"/>
          <w:szCs w:val="24"/>
        </w:rPr>
        <w:t xml:space="preserve"> </w:t>
      </w:r>
    </w:p>
    <w:p w14:paraId="2DD969EC" w14:textId="77777777" w:rsidR="00755103" w:rsidRDefault="00755103" w:rsidP="0045592F">
      <w:pPr>
        <w:jc w:val="both"/>
        <w:rPr>
          <w:rFonts w:ascii="Arial" w:hAnsi="Arial"/>
          <w:sz w:val="24"/>
          <w:szCs w:val="24"/>
        </w:rPr>
      </w:pPr>
    </w:p>
    <w:p w14:paraId="054985E8" w14:textId="33465FE4" w:rsidR="000F7F58" w:rsidRDefault="000D1B3B" w:rsidP="0045592F">
      <w:pPr>
        <w:jc w:val="both"/>
        <w:rPr>
          <w:rFonts w:ascii="Arial" w:hAnsi="Arial"/>
          <w:sz w:val="24"/>
          <w:szCs w:val="24"/>
        </w:rPr>
      </w:pPr>
      <w:r>
        <w:rPr>
          <w:rFonts w:ascii="Arial" w:hAnsi="Arial"/>
          <w:sz w:val="24"/>
          <w:szCs w:val="24"/>
        </w:rPr>
        <w:t xml:space="preserve">La Mesa Directiva y la Secretaría General </w:t>
      </w:r>
      <w:r w:rsidR="001B5918" w:rsidRPr="001B5918">
        <w:rPr>
          <w:rFonts w:ascii="Arial" w:hAnsi="Arial"/>
          <w:sz w:val="24"/>
          <w:szCs w:val="24"/>
        </w:rPr>
        <w:t xml:space="preserve">fortalecerán la cultura de la Gestión Documental en el </w:t>
      </w:r>
      <w:r>
        <w:rPr>
          <w:rFonts w:ascii="Arial" w:hAnsi="Arial"/>
          <w:sz w:val="24"/>
          <w:szCs w:val="24"/>
        </w:rPr>
        <w:t>Concejo Municipal</w:t>
      </w:r>
      <w:r w:rsidR="001B5918" w:rsidRPr="001B5918">
        <w:rPr>
          <w:rFonts w:ascii="Arial" w:hAnsi="Arial"/>
          <w:sz w:val="24"/>
          <w:szCs w:val="24"/>
        </w:rPr>
        <w:t xml:space="preserve">, articulando estrategias necesarias para sensibilizar y capacitar a los servidores públicos en lo relacionado con la importancia de la gestión de documentos. No obstante, no basta con los programas de capacitación, por lo que es necesario generar una estrategia de comunicación para propiciar espacios en los que se puedan desarrollar las siguientes acciones: </w:t>
      </w:r>
    </w:p>
    <w:p w14:paraId="32948E46" w14:textId="77777777" w:rsidR="000F7F58" w:rsidRDefault="000F7F58" w:rsidP="0045592F">
      <w:pPr>
        <w:jc w:val="both"/>
        <w:rPr>
          <w:rFonts w:ascii="Arial" w:hAnsi="Arial"/>
          <w:sz w:val="24"/>
          <w:szCs w:val="24"/>
        </w:rPr>
      </w:pPr>
    </w:p>
    <w:p w14:paraId="3FF7F619" w14:textId="77777777" w:rsidR="000F7F58" w:rsidRDefault="001B5918" w:rsidP="0045592F">
      <w:pPr>
        <w:jc w:val="both"/>
        <w:rPr>
          <w:rFonts w:ascii="Arial" w:hAnsi="Arial"/>
          <w:sz w:val="24"/>
          <w:szCs w:val="24"/>
        </w:rPr>
      </w:pPr>
      <w:r w:rsidRPr="001B5918">
        <w:rPr>
          <w:rFonts w:ascii="Arial" w:hAnsi="Arial"/>
          <w:sz w:val="24"/>
          <w:szCs w:val="24"/>
        </w:rPr>
        <w:t xml:space="preserve">▪ Gestionar campañas de comunicación interna que faciliten la identificación y apropiación sobre la importancia de la Gestión Documental. </w:t>
      </w:r>
    </w:p>
    <w:p w14:paraId="3CECF833" w14:textId="77777777" w:rsidR="000F7F58" w:rsidRDefault="000F7F58" w:rsidP="0045592F">
      <w:pPr>
        <w:jc w:val="both"/>
        <w:rPr>
          <w:rFonts w:ascii="Arial" w:hAnsi="Arial"/>
          <w:sz w:val="24"/>
          <w:szCs w:val="24"/>
        </w:rPr>
      </w:pPr>
    </w:p>
    <w:p w14:paraId="49C9CF77" w14:textId="77777777" w:rsidR="000F7F58" w:rsidRDefault="001B5918" w:rsidP="0045592F">
      <w:pPr>
        <w:jc w:val="both"/>
        <w:rPr>
          <w:rFonts w:ascii="Arial" w:hAnsi="Arial"/>
          <w:sz w:val="24"/>
          <w:szCs w:val="24"/>
        </w:rPr>
      </w:pPr>
      <w:r w:rsidRPr="001B5918">
        <w:rPr>
          <w:rFonts w:ascii="Arial" w:hAnsi="Arial"/>
          <w:sz w:val="24"/>
          <w:szCs w:val="24"/>
        </w:rPr>
        <w:t xml:space="preserve">▪ Formular campañas de expectativa en las que se difundan de manera creativa, innovadora, con contenido visual, colores y conceptos claros que permitan recordar los aspectos planeados en el PGD. </w:t>
      </w:r>
    </w:p>
    <w:p w14:paraId="5F08BA25" w14:textId="77777777" w:rsidR="000F7F58" w:rsidRDefault="000F7F58" w:rsidP="0045592F">
      <w:pPr>
        <w:jc w:val="both"/>
        <w:rPr>
          <w:rFonts w:ascii="Arial" w:hAnsi="Arial"/>
          <w:sz w:val="24"/>
          <w:szCs w:val="24"/>
        </w:rPr>
      </w:pPr>
    </w:p>
    <w:p w14:paraId="20E10DFE" w14:textId="5E28D1E2" w:rsidR="001B5918" w:rsidRDefault="001B5918" w:rsidP="0045592F">
      <w:pPr>
        <w:jc w:val="both"/>
        <w:rPr>
          <w:rFonts w:ascii="Arial" w:hAnsi="Arial"/>
          <w:sz w:val="24"/>
          <w:szCs w:val="24"/>
        </w:rPr>
      </w:pPr>
      <w:r w:rsidRPr="001B5918">
        <w:rPr>
          <w:rFonts w:ascii="Arial" w:hAnsi="Arial"/>
          <w:sz w:val="24"/>
          <w:szCs w:val="24"/>
        </w:rPr>
        <w:t>▪ Establecer por cada dependencia líderes o enlaces de gestión documental encargados de promover la implementación del PGD permitiendo su fortalecimiento y retroalimentación generando estrategias para su actualización.</w:t>
      </w:r>
    </w:p>
    <w:p w14:paraId="61D9A280" w14:textId="77777777" w:rsidR="00A375E2" w:rsidRDefault="00A375E2" w:rsidP="0045592F">
      <w:pPr>
        <w:jc w:val="both"/>
        <w:rPr>
          <w:rFonts w:ascii="Arial" w:hAnsi="Arial"/>
          <w:sz w:val="24"/>
          <w:szCs w:val="24"/>
        </w:rPr>
      </w:pPr>
    </w:p>
    <w:p w14:paraId="29080FA8" w14:textId="77777777" w:rsidR="00A375E2" w:rsidRPr="00A375E2" w:rsidRDefault="00A375E2" w:rsidP="0045592F">
      <w:pPr>
        <w:jc w:val="both"/>
        <w:rPr>
          <w:rFonts w:ascii="Arial" w:hAnsi="Arial"/>
          <w:b/>
          <w:bCs/>
          <w:sz w:val="24"/>
          <w:szCs w:val="24"/>
        </w:rPr>
      </w:pPr>
      <w:r w:rsidRPr="00A375E2">
        <w:rPr>
          <w:rFonts w:ascii="Arial" w:hAnsi="Arial"/>
          <w:b/>
          <w:bCs/>
          <w:sz w:val="24"/>
          <w:szCs w:val="24"/>
        </w:rPr>
        <w:lastRenderedPageBreak/>
        <w:t xml:space="preserve">5.6 MATRIZ DE ROLES Y RESPONSABILIDADES. </w:t>
      </w:r>
    </w:p>
    <w:p w14:paraId="74AE7B32" w14:textId="77777777" w:rsidR="00A375E2" w:rsidRDefault="00A375E2" w:rsidP="0045592F">
      <w:pPr>
        <w:jc w:val="both"/>
        <w:rPr>
          <w:rFonts w:ascii="Arial" w:hAnsi="Arial"/>
          <w:sz w:val="24"/>
          <w:szCs w:val="24"/>
        </w:rPr>
      </w:pPr>
    </w:p>
    <w:p w14:paraId="15E56F97" w14:textId="354D61D2" w:rsidR="00A375E2" w:rsidRDefault="00A375E2" w:rsidP="0045592F">
      <w:pPr>
        <w:jc w:val="both"/>
        <w:rPr>
          <w:rFonts w:ascii="Arial" w:hAnsi="Arial"/>
          <w:sz w:val="24"/>
          <w:szCs w:val="24"/>
        </w:rPr>
      </w:pPr>
      <w:r w:rsidRPr="00A375E2">
        <w:rPr>
          <w:rFonts w:ascii="Arial" w:hAnsi="Arial"/>
          <w:sz w:val="24"/>
          <w:szCs w:val="24"/>
        </w:rPr>
        <w:t>Esta herramienta se incorpora en el Programa de Gestión Documental PGD, con el objeto de identificar las actividades derivadas de los planes a desarrollar como soporte de la implementación y ejecución del PGD, asignar responsables a nivel institucional para la elaboración, ejecución y aprobación de las actividades propias del proceso y los recursos necesarios para el desarrollo de las mismas.</w:t>
      </w:r>
    </w:p>
    <w:p w14:paraId="19902C68" w14:textId="77777777" w:rsidR="00E40DC9" w:rsidRDefault="00E40DC9" w:rsidP="0045592F">
      <w:pPr>
        <w:jc w:val="both"/>
        <w:rPr>
          <w:rFonts w:ascii="Arial" w:hAnsi="Arial"/>
          <w:sz w:val="24"/>
          <w:szCs w:val="24"/>
        </w:rPr>
      </w:pPr>
    </w:p>
    <w:p w14:paraId="15AFE27D" w14:textId="4CF981AD" w:rsidR="00E40DC9" w:rsidRPr="00E40DC9" w:rsidRDefault="00E40DC9" w:rsidP="0045592F">
      <w:pPr>
        <w:jc w:val="both"/>
        <w:rPr>
          <w:rFonts w:ascii="Arial" w:hAnsi="Arial"/>
          <w:b/>
          <w:bCs/>
          <w:sz w:val="24"/>
          <w:szCs w:val="24"/>
        </w:rPr>
      </w:pPr>
      <w:r>
        <w:rPr>
          <w:rFonts w:ascii="Arial" w:hAnsi="Arial"/>
          <w:b/>
          <w:bCs/>
          <w:sz w:val="24"/>
          <w:szCs w:val="24"/>
        </w:rPr>
        <w:t>6</w:t>
      </w:r>
      <w:r w:rsidRPr="00E40DC9">
        <w:rPr>
          <w:rFonts w:ascii="Arial" w:hAnsi="Arial"/>
          <w:b/>
          <w:bCs/>
          <w:sz w:val="24"/>
          <w:szCs w:val="24"/>
        </w:rPr>
        <w:t xml:space="preserve">. LINEAMIENTOS PARA LOS PROCESOS DE GESTION DOCUMENTAL </w:t>
      </w:r>
    </w:p>
    <w:p w14:paraId="1FDA52E3" w14:textId="77777777" w:rsidR="00E40DC9" w:rsidRDefault="00E40DC9" w:rsidP="0045592F">
      <w:pPr>
        <w:jc w:val="both"/>
        <w:rPr>
          <w:rFonts w:ascii="Arial" w:hAnsi="Arial"/>
          <w:sz w:val="24"/>
          <w:szCs w:val="24"/>
        </w:rPr>
      </w:pPr>
    </w:p>
    <w:p w14:paraId="2CABE1C1" w14:textId="40A2BF8E" w:rsidR="00E40DC9" w:rsidRPr="00E40DC9" w:rsidRDefault="00E40DC9" w:rsidP="00E40DC9">
      <w:pPr>
        <w:jc w:val="both"/>
        <w:rPr>
          <w:rFonts w:ascii="Arial" w:hAnsi="Arial"/>
          <w:sz w:val="24"/>
          <w:szCs w:val="24"/>
        </w:rPr>
      </w:pPr>
      <w:r w:rsidRPr="00E40DC9">
        <w:rPr>
          <w:rFonts w:ascii="Arial" w:hAnsi="Arial"/>
          <w:sz w:val="24"/>
          <w:szCs w:val="24"/>
        </w:rPr>
        <w:t xml:space="preserve">Todos los lineamientos que en materia de Gestión Documental se generen en </w:t>
      </w:r>
      <w:r>
        <w:rPr>
          <w:rFonts w:ascii="Arial" w:hAnsi="Arial"/>
          <w:sz w:val="24"/>
          <w:szCs w:val="24"/>
        </w:rPr>
        <w:t>el Concejo Municipal</w:t>
      </w:r>
      <w:r w:rsidRPr="00E40DC9">
        <w:rPr>
          <w:rFonts w:ascii="Arial" w:hAnsi="Arial"/>
          <w:sz w:val="24"/>
          <w:szCs w:val="24"/>
        </w:rPr>
        <w:t xml:space="preserve"> serán registrados y normalizados a través del Proceso de Gestión Documental,</w:t>
      </w:r>
      <w:r>
        <w:rPr>
          <w:rFonts w:ascii="Arial" w:hAnsi="Arial"/>
          <w:sz w:val="24"/>
          <w:szCs w:val="24"/>
        </w:rPr>
        <w:t xml:space="preserve"> </w:t>
      </w:r>
      <w:r w:rsidRPr="00E40DC9">
        <w:rPr>
          <w:rFonts w:ascii="Arial" w:hAnsi="Arial"/>
          <w:sz w:val="24"/>
          <w:szCs w:val="24"/>
        </w:rPr>
        <w:t>Guías, Manuales y de las Circulares que emita la alta dirección.</w:t>
      </w:r>
    </w:p>
    <w:p w14:paraId="6D347249" w14:textId="77777777" w:rsidR="00E40DC9" w:rsidRDefault="00E40DC9" w:rsidP="00E40DC9">
      <w:pPr>
        <w:jc w:val="both"/>
        <w:rPr>
          <w:rFonts w:ascii="Arial" w:hAnsi="Arial"/>
          <w:sz w:val="24"/>
          <w:szCs w:val="24"/>
        </w:rPr>
      </w:pPr>
    </w:p>
    <w:p w14:paraId="5B39EE2B" w14:textId="77777777" w:rsidR="00E40DC9" w:rsidRDefault="00E40DC9" w:rsidP="00E40DC9">
      <w:pPr>
        <w:jc w:val="both"/>
        <w:rPr>
          <w:rFonts w:ascii="Arial" w:hAnsi="Arial"/>
          <w:sz w:val="24"/>
          <w:szCs w:val="24"/>
        </w:rPr>
      </w:pPr>
      <w:r w:rsidRPr="00E40DC9">
        <w:rPr>
          <w:rFonts w:ascii="Arial" w:hAnsi="Arial"/>
          <w:sz w:val="24"/>
          <w:szCs w:val="24"/>
        </w:rPr>
        <w:t>El Sistema Integrado de Gestión se constituye en la herramienta principal de la entidad para</w:t>
      </w:r>
      <w:r>
        <w:rPr>
          <w:rFonts w:ascii="Arial" w:hAnsi="Arial"/>
          <w:sz w:val="24"/>
          <w:szCs w:val="24"/>
        </w:rPr>
        <w:t xml:space="preserve"> </w:t>
      </w:r>
      <w:r w:rsidRPr="00E40DC9">
        <w:rPr>
          <w:rFonts w:ascii="Arial" w:hAnsi="Arial"/>
          <w:sz w:val="24"/>
          <w:szCs w:val="24"/>
        </w:rPr>
        <w:t>implementar un modelo de gestión que oriente el desarrollo de las actividades que lleva a</w:t>
      </w:r>
      <w:r>
        <w:rPr>
          <w:rFonts w:ascii="Arial" w:hAnsi="Arial"/>
          <w:sz w:val="24"/>
          <w:szCs w:val="24"/>
        </w:rPr>
        <w:t xml:space="preserve"> </w:t>
      </w:r>
      <w:r w:rsidRPr="00E40DC9">
        <w:rPr>
          <w:rFonts w:ascii="Arial" w:hAnsi="Arial"/>
          <w:sz w:val="24"/>
          <w:szCs w:val="24"/>
        </w:rPr>
        <w:t xml:space="preserve">cabo cada miembro de la </w:t>
      </w:r>
      <w:r>
        <w:rPr>
          <w:rFonts w:ascii="Arial" w:hAnsi="Arial"/>
          <w:sz w:val="24"/>
          <w:szCs w:val="24"/>
        </w:rPr>
        <w:t>Corporación</w:t>
      </w:r>
      <w:r w:rsidRPr="00E40DC9">
        <w:rPr>
          <w:rFonts w:ascii="Arial" w:hAnsi="Arial"/>
          <w:sz w:val="24"/>
          <w:szCs w:val="24"/>
        </w:rPr>
        <w:t xml:space="preserve">, con el propósito de contribuir al cumplimiento de las funciones asignadas y al logro de los objetivos institucionales que se demanden. </w:t>
      </w:r>
    </w:p>
    <w:p w14:paraId="4934B258" w14:textId="77777777" w:rsidR="00E40DC9" w:rsidRDefault="00E40DC9" w:rsidP="00E40DC9">
      <w:pPr>
        <w:jc w:val="both"/>
        <w:rPr>
          <w:rFonts w:ascii="Arial" w:hAnsi="Arial"/>
          <w:sz w:val="24"/>
          <w:szCs w:val="24"/>
        </w:rPr>
      </w:pPr>
    </w:p>
    <w:p w14:paraId="0161D6A2" w14:textId="77777777" w:rsidR="00E40DC9" w:rsidRDefault="00E40DC9" w:rsidP="00E40DC9">
      <w:pPr>
        <w:jc w:val="both"/>
        <w:rPr>
          <w:rFonts w:ascii="Arial" w:hAnsi="Arial"/>
          <w:sz w:val="24"/>
          <w:szCs w:val="24"/>
        </w:rPr>
      </w:pPr>
      <w:r w:rsidRPr="00E40DC9">
        <w:rPr>
          <w:rFonts w:ascii="Arial" w:hAnsi="Arial"/>
          <w:sz w:val="24"/>
          <w:szCs w:val="24"/>
        </w:rPr>
        <w:t xml:space="preserve">Con la implementación del Sistema, se espera contribuir al mejoramiento de los procesos, de tal forma que la información que se produce en la entidad genere una mejora del servicio al cliente y que de esta manera se pueda acceder a la información y a las operaciones realizadas de manera confiable. Para el desarrollo e implementación del Programa de Gestión Documental y en concordancia con el Decreto 1080 de 2015 Artículo 2.8.2.5.5., se determinan por cada Proceso Documental los siguientes lineamientos: </w:t>
      </w:r>
    </w:p>
    <w:p w14:paraId="6F4B01FF" w14:textId="77777777" w:rsidR="00E40DC9" w:rsidRDefault="00E40DC9" w:rsidP="00E40DC9">
      <w:pPr>
        <w:jc w:val="both"/>
        <w:rPr>
          <w:rFonts w:ascii="Arial" w:hAnsi="Arial"/>
          <w:sz w:val="24"/>
          <w:szCs w:val="24"/>
        </w:rPr>
      </w:pPr>
    </w:p>
    <w:p w14:paraId="229AD094" w14:textId="77777777" w:rsidR="00E40DC9" w:rsidRDefault="00E40DC9" w:rsidP="00E40DC9">
      <w:pPr>
        <w:jc w:val="both"/>
        <w:rPr>
          <w:rFonts w:ascii="Arial" w:hAnsi="Arial"/>
          <w:sz w:val="24"/>
          <w:szCs w:val="24"/>
        </w:rPr>
      </w:pPr>
      <w:r w:rsidRPr="00E40DC9">
        <w:rPr>
          <w:rFonts w:ascii="Arial" w:hAnsi="Arial"/>
          <w:b/>
          <w:bCs/>
          <w:sz w:val="24"/>
          <w:szCs w:val="24"/>
        </w:rPr>
        <w:t>6.1 Principios del proceso de gestión documental</w:t>
      </w:r>
      <w:r w:rsidRPr="00E40DC9">
        <w:rPr>
          <w:rFonts w:ascii="Arial" w:hAnsi="Arial"/>
          <w:sz w:val="24"/>
          <w:szCs w:val="24"/>
        </w:rPr>
        <w:t xml:space="preserve">. La Gestión de documentos en </w:t>
      </w:r>
      <w:r>
        <w:rPr>
          <w:rFonts w:ascii="Arial" w:hAnsi="Arial"/>
          <w:sz w:val="24"/>
          <w:szCs w:val="24"/>
        </w:rPr>
        <w:t>el Concejo</w:t>
      </w:r>
      <w:r w:rsidRPr="00E40DC9">
        <w:rPr>
          <w:rFonts w:ascii="Arial" w:hAnsi="Arial"/>
          <w:sz w:val="24"/>
          <w:szCs w:val="24"/>
        </w:rPr>
        <w:t xml:space="preserve"> se regirá por los siguientes principios. </w:t>
      </w:r>
    </w:p>
    <w:p w14:paraId="4EEE3F09" w14:textId="77777777" w:rsidR="00E40DC9" w:rsidRDefault="00E40DC9" w:rsidP="00E40DC9">
      <w:pPr>
        <w:jc w:val="both"/>
        <w:rPr>
          <w:rFonts w:ascii="Arial" w:hAnsi="Arial"/>
          <w:sz w:val="24"/>
          <w:szCs w:val="24"/>
        </w:rPr>
      </w:pPr>
    </w:p>
    <w:p w14:paraId="693003E9" w14:textId="77777777" w:rsidR="00E40DC9" w:rsidRDefault="00E40DC9" w:rsidP="00E40DC9">
      <w:pPr>
        <w:jc w:val="both"/>
        <w:rPr>
          <w:rFonts w:ascii="Arial" w:hAnsi="Arial"/>
          <w:sz w:val="24"/>
          <w:szCs w:val="24"/>
        </w:rPr>
      </w:pPr>
      <w:r w:rsidRPr="00E40DC9">
        <w:rPr>
          <w:rFonts w:ascii="Arial" w:hAnsi="Arial"/>
          <w:b/>
          <w:bCs/>
          <w:sz w:val="24"/>
          <w:szCs w:val="24"/>
        </w:rPr>
        <w:t xml:space="preserve">a) Planeación. </w:t>
      </w:r>
      <w:r w:rsidRPr="00E40DC9">
        <w:rPr>
          <w:rFonts w:ascii="Arial" w:hAnsi="Arial"/>
          <w:sz w:val="24"/>
          <w:szCs w:val="24"/>
        </w:rPr>
        <w:t xml:space="preserve">La creación de los documentos estará precedida del análisis legal, funcional y archivístico que determine la utilidad de estos como evidencia, con miras a facilitar su gestión. Este análisis se hará en concordancia con el proceso de Gestión de la Calidad y el grupo de Comunicaciones que tiene a cargo la imagen corporativa. </w:t>
      </w:r>
    </w:p>
    <w:p w14:paraId="5C8B86E7" w14:textId="77777777" w:rsidR="00E40DC9" w:rsidRDefault="00E40DC9" w:rsidP="00E40DC9">
      <w:pPr>
        <w:jc w:val="both"/>
        <w:rPr>
          <w:rFonts w:ascii="Arial" w:hAnsi="Arial"/>
          <w:sz w:val="24"/>
          <w:szCs w:val="24"/>
        </w:rPr>
      </w:pPr>
    </w:p>
    <w:p w14:paraId="56EAE34F" w14:textId="77777777" w:rsidR="00E40DC9" w:rsidRDefault="00E40DC9" w:rsidP="00E40DC9">
      <w:pPr>
        <w:jc w:val="both"/>
        <w:rPr>
          <w:rFonts w:ascii="Arial" w:hAnsi="Arial"/>
          <w:sz w:val="24"/>
          <w:szCs w:val="24"/>
        </w:rPr>
      </w:pPr>
      <w:r w:rsidRPr="00E40DC9">
        <w:rPr>
          <w:rFonts w:ascii="Arial" w:hAnsi="Arial"/>
          <w:b/>
          <w:bCs/>
          <w:sz w:val="24"/>
          <w:szCs w:val="24"/>
        </w:rPr>
        <w:t>b) Eficiencia.</w:t>
      </w:r>
      <w:r w:rsidRPr="00E40DC9">
        <w:rPr>
          <w:rFonts w:ascii="Arial" w:hAnsi="Arial"/>
          <w:sz w:val="24"/>
          <w:szCs w:val="24"/>
        </w:rPr>
        <w:t xml:space="preserve"> </w:t>
      </w:r>
      <w:r>
        <w:rPr>
          <w:rFonts w:ascii="Arial" w:hAnsi="Arial"/>
          <w:sz w:val="24"/>
          <w:szCs w:val="24"/>
        </w:rPr>
        <w:t>El Concejo</w:t>
      </w:r>
      <w:r w:rsidRPr="00E40DC9">
        <w:rPr>
          <w:rFonts w:ascii="Arial" w:hAnsi="Arial"/>
          <w:sz w:val="24"/>
          <w:szCs w:val="24"/>
        </w:rPr>
        <w:t xml:space="preserve"> debe producir solamente los documentos necesarios para el cumplimiento de sus objetivos o los de una función o un proceso. </w:t>
      </w:r>
    </w:p>
    <w:p w14:paraId="24BACE19" w14:textId="77777777" w:rsidR="00E40DC9" w:rsidRDefault="00E40DC9" w:rsidP="00E40DC9">
      <w:pPr>
        <w:jc w:val="both"/>
        <w:rPr>
          <w:rFonts w:ascii="Arial" w:hAnsi="Arial"/>
          <w:sz w:val="24"/>
          <w:szCs w:val="24"/>
        </w:rPr>
      </w:pPr>
    </w:p>
    <w:p w14:paraId="54985E4F" w14:textId="77777777" w:rsidR="00E40DC9" w:rsidRDefault="00E40DC9" w:rsidP="00E40DC9">
      <w:pPr>
        <w:jc w:val="both"/>
        <w:rPr>
          <w:rFonts w:ascii="Arial" w:hAnsi="Arial"/>
          <w:sz w:val="24"/>
          <w:szCs w:val="24"/>
        </w:rPr>
      </w:pPr>
      <w:r w:rsidRPr="00E40DC9">
        <w:rPr>
          <w:rFonts w:ascii="Arial" w:hAnsi="Arial"/>
          <w:b/>
          <w:bCs/>
          <w:sz w:val="24"/>
          <w:szCs w:val="24"/>
        </w:rPr>
        <w:t>c) Economía</w:t>
      </w:r>
      <w:r w:rsidRPr="00E40DC9">
        <w:rPr>
          <w:rFonts w:ascii="Arial" w:hAnsi="Arial"/>
          <w:sz w:val="24"/>
          <w:szCs w:val="24"/>
        </w:rPr>
        <w:t>. La entidad debe evaluar los costos de la gestión de sus documentos buscando ahorros en los diferentes procesos de la función archivística.</w:t>
      </w:r>
    </w:p>
    <w:p w14:paraId="29B6ECFE" w14:textId="77777777" w:rsidR="00E40DC9" w:rsidRDefault="00E40DC9" w:rsidP="00E40DC9">
      <w:pPr>
        <w:jc w:val="both"/>
        <w:rPr>
          <w:rFonts w:ascii="Arial" w:hAnsi="Arial"/>
          <w:sz w:val="24"/>
          <w:szCs w:val="24"/>
        </w:rPr>
      </w:pPr>
    </w:p>
    <w:p w14:paraId="6C885954" w14:textId="77777777" w:rsidR="00E40DC9" w:rsidRDefault="00E40DC9" w:rsidP="00E40DC9">
      <w:pPr>
        <w:jc w:val="both"/>
        <w:rPr>
          <w:rFonts w:ascii="Arial" w:hAnsi="Arial"/>
          <w:sz w:val="24"/>
          <w:szCs w:val="24"/>
        </w:rPr>
      </w:pPr>
      <w:r w:rsidRPr="00E40DC9">
        <w:rPr>
          <w:rFonts w:ascii="Arial" w:hAnsi="Arial"/>
          <w:b/>
          <w:bCs/>
          <w:sz w:val="24"/>
          <w:szCs w:val="24"/>
        </w:rPr>
        <w:t>d) Control y seguimiento.</w:t>
      </w:r>
      <w:r w:rsidRPr="00E40DC9">
        <w:rPr>
          <w:rFonts w:ascii="Arial" w:hAnsi="Arial"/>
          <w:sz w:val="24"/>
          <w:szCs w:val="24"/>
        </w:rPr>
        <w:t xml:space="preserve"> La entidad debe asegurar el control y seguimiento de la totalidad de los documentos que produce o recibe en desarrollo de sus actividades, a lo largo de todo el ciclo de vida. </w:t>
      </w:r>
    </w:p>
    <w:p w14:paraId="066C8FC0" w14:textId="77777777" w:rsidR="00E40DC9" w:rsidRDefault="00E40DC9" w:rsidP="00E40DC9">
      <w:pPr>
        <w:jc w:val="both"/>
        <w:rPr>
          <w:rFonts w:ascii="Arial" w:hAnsi="Arial"/>
          <w:sz w:val="24"/>
          <w:szCs w:val="24"/>
        </w:rPr>
      </w:pPr>
    </w:p>
    <w:p w14:paraId="04758D07" w14:textId="77777777" w:rsidR="00E40DC9" w:rsidRDefault="00E40DC9" w:rsidP="00E40DC9">
      <w:pPr>
        <w:jc w:val="both"/>
        <w:rPr>
          <w:rFonts w:ascii="Arial" w:hAnsi="Arial"/>
          <w:sz w:val="24"/>
          <w:szCs w:val="24"/>
        </w:rPr>
      </w:pPr>
      <w:r w:rsidRPr="00E40DC9">
        <w:rPr>
          <w:rFonts w:ascii="Arial" w:hAnsi="Arial"/>
          <w:b/>
          <w:bCs/>
          <w:sz w:val="24"/>
          <w:szCs w:val="24"/>
        </w:rPr>
        <w:t>e) Oportunidad.</w:t>
      </w:r>
      <w:r w:rsidRPr="00E40DC9">
        <w:rPr>
          <w:rFonts w:ascii="Arial" w:hAnsi="Arial"/>
          <w:sz w:val="24"/>
          <w:szCs w:val="24"/>
        </w:rPr>
        <w:t xml:space="preserve"> La entidad debe implementar mecanismos que garanticen que los documentos están disponibles cuando se requieran y para las personas autorizadas para consultarlos y utilizarlos. </w:t>
      </w:r>
    </w:p>
    <w:p w14:paraId="77809482" w14:textId="77777777" w:rsidR="00E40DC9" w:rsidRDefault="00E40DC9" w:rsidP="00E40DC9">
      <w:pPr>
        <w:jc w:val="both"/>
        <w:rPr>
          <w:rFonts w:ascii="Arial" w:hAnsi="Arial"/>
          <w:sz w:val="24"/>
          <w:szCs w:val="24"/>
        </w:rPr>
      </w:pPr>
    </w:p>
    <w:p w14:paraId="75B78CE1" w14:textId="77777777" w:rsidR="00E40DC9" w:rsidRDefault="00E40DC9" w:rsidP="00E40DC9">
      <w:pPr>
        <w:jc w:val="both"/>
        <w:rPr>
          <w:rFonts w:ascii="Arial" w:hAnsi="Arial"/>
          <w:sz w:val="24"/>
          <w:szCs w:val="24"/>
        </w:rPr>
      </w:pPr>
      <w:r w:rsidRPr="00E40DC9">
        <w:rPr>
          <w:rFonts w:ascii="Arial" w:hAnsi="Arial"/>
          <w:b/>
          <w:bCs/>
          <w:sz w:val="24"/>
          <w:szCs w:val="24"/>
        </w:rPr>
        <w:t>f) Transparencia.</w:t>
      </w:r>
      <w:r w:rsidRPr="00E40DC9">
        <w:rPr>
          <w:rFonts w:ascii="Arial" w:hAnsi="Arial"/>
          <w:sz w:val="24"/>
          <w:szCs w:val="24"/>
        </w:rPr>
        <w:t xml:space="preserve"> Los documentos son evidencia de las actuaciones de la administración y por lo tanto respaldan las actuaciones de los servidores públicos y deben estar a disposición de los ciudadanos que los requieran en los términos previstos por la Ley. </w:t>
      </w:r>
    </w:p>
    <w:p w14:paraId="4D117EC7" w14:textId="77777777" w:rsidR="00E40DC9" w:rsidRDefault="00E40DC9" w:rsidP="00E40DC9">
      <w:pPr>
        <w:jc w:val="both"/>
        <w:rPr>
          <w:rFonts w:ascii="Arial" w:hAnsi="Arial"/>
          <w:sz w:val="24"/>
          <w:szCs w:val="24"/>
        </w:rPr>
      </w:pPr>
    </w:p>
    <w:p w14:paraId="3FC7DDE9" w14:textId="77777777" w:rsidR="00E40DC9" w:rsidRDefault="00E40DC9" w:rsidP="00E40DC9">
      <w:pPr>
        <w:jc w:val="both"/>
        <w:rPr>
          <w:rFonts w:ascii="Arial" w:hAnsi="Arial"/>
          <w:sz w:val="24"/>
          <w:szCs w:val="24"/>
        </w:rPr>
      </w:pPr>
      <w:r w:rsidRPr="00E40DC9">
        <w:rPr>
          <w:rFonts w:ascii="Arial" w:hAnsi="Arial"/>
          <w:b/>
          <w:bCs/>
          <w:sz w:val="24"/>
          <w:szCs w:val="24"/>
        </w:rPr>
        <w:t>g) Disponibilidad.</w:t>
      </w:r>
      <w:r w:rsidRPr="00E40DC9">
        <w:rPr>
          <w:rFonts w:ascii="Arial" w:hAnsi="Arial"/>
          <w:sz w:val="24"/>
          <w:szCs w:val="24"/>
        </w:rPr>
        <w:t xml:space="preserve"> Los documentos deben estar disponibles cuando se requieran independientemente del medio de creación. </w:t>
      </w:r>
    </w:p>
    <w:p w14:paraId="157698F1" w14:textId="77777777" w:rsidR="00E40DC9" w:rsidRDefault="00E40DC9" w:rsidP="00E40DC9">
      <w:pPr>
        <w:jc w:val="both"/>
        <w:rPr>
          <w:rFonts w:ascii="Arial" w:hAnsi="Arial"/>
          <w:sz w:val="24"/>
          <w:szCs w:val="24"/>
        </w:rPr>
      </w:pPr>
    </w:p>
    <w:p w14:paraId="0AC9275B" w14:textId="77777777" w:rsidR="00E40DC9" w:rsidRDefault="00E40DC9" w:rsidP="00E40DC9">
      <w:pPr>
        <w:jc w:val="both"/>
        <w:rPr>
          <w:rFonts w:ascii="Arial" w:hAnsi="Arial"/>
          <w:sz w:val="24"/>
          <w:szCs w:val="24"/>
        </w:rPr>
      </w:pPr>
      <w:r w:rsidRPr="00E40DC9">
        <w:rPr>
          <w:rFonts w:ascii="Arial" w:hAnsi="Arial"/>
          <w:b/>
          <w:bCs/>
          <w:sz w:val="24"/>
          <w:szCs w:val="24"/>
        </w:rPr>
        <w:t>h) Agrupación.</w:t>
      </w:r>
      <w:r w:rsidRPr="00E40DC9">
        <w:rPr>
          <w:rFonts w:ascii="Arial" w:hAnsi="Arial"/>
          <w:sz w:val="24"/>
          <w:szCs w:val="24"/>
        </w:rPr>
        <w:t xml:space="preserve"> Las agrupaciones documentales deben obedecer a las Series, subseries y expedientes descritos en las Tablas de Retención Documental, manteniendo las relaciones secuenciales dentro un mismo trámite. </w:t>
      </w:r>
    </w:p>
    <w:p w14:paraId="71A3F13D" w14:textId="77777777" w:rsidR="00E40DC9" w:rsidRDefault="00E40DC9" w:rsidP="00E40DC9">
      <w:pPr>
        <w:jc w:val="both"/>
        <w:rPr>
          <w:rFonts w:ascii="Arial" w:hAnsi="Arial"/>
          <w:sz w:val="24"/>
          <w:szCs w:val="24"/>
        </w:rPr>
      </w:pPr>
    </w:p>
    <w:p w14:paraId="7D04709A" w14:textId="61F791DF" w:rsidR="00E40DC9" w:rsidRDefault="00E40DC9" w:rsidP="00E40DC9">
      <w:pPr>
        <w:jc w:val="both"/>
        <w:rPr>
          <w:rFonts w:ascii="Arial" w:hAnsi="Arial"/>
          <w:sz w:val="24"/>
          <w:szCs w:val="24"/>
        </w:rPr>
      </w:pPr>
      <w:r w:rsidRPr="00E40DC9">
        <w:rPr>
          <w:rFonts w:ascii="Arial" w:hAnsi="Arial"/>
          <w:b/>
          <w:bCs/>
          <w:sz w:val="24"/>
          <w:szCs w:val="24"/>
        </w:rPr>
        <w:t>i) Vínculo archivístico.</w:t>
      </w:r>
      <w:r w:rsidRPr="00E40DC9">
        <w:rPr>
          <w:rFonts w:ascii="Arial" w:hAnsi="Arial"/>
          <w:sz w:val="24"/>
          <w:szCs w:val="24"/>
        </w:rPr>
        <w:t xml:space="preserve"> Los documentos resultantes de un mismo trámite deben mantener el vínculo entre sí, mediante la implementación de sistemas de clasificación, sistemas descriptivos y metadatos de contexto, estructura y contenido, de forma que se facilite su gestión como conjunto.</w:t>
      </w:r>
    </w:p>
    <w:p w14:paraId="2E1AE1E7" w14:textId="77777777" w:rsidR="008418E4" w:rsidRDefault="008418E4" w:rsidP="00E40DC9">
      <w:pPr>
        <w:jc w:val="both"/>
        <w:rPr>
          <w:rFonts w:ascii="Arial" w:hAnsi="Arial"/>
          <w:sz w:val="24"/>
          <w:szCs w:val="24"/>
        </w:rPr>
      </w:pPr>
    </w:p>
    <w:p w14:paraId="0935E18D" w14:textId="77777777" w:rsidR="008418E4" w:rsidRDefault="008418E4" w:rsidP="00E40DC9">
      <w:pPr>
        <w:jc w:val="both"/>
        <w:rPr>
          <w:rFonts w:ascii="Arial" w:hAnsi="Arial"/>
          <w:sz w:val="24"/>
          <w:szCs w:val="24"/>
        </w:rPr>
      </w:pPr>
      <w:r w:rsidRPr="008418E4">
        <w:rPr>
          <w:rFonts w:ascii="Arial" w:hAnsi="Arial"/>
          <w:b/>
          <w:bCs/>
          <w:sz w:val="24"/>
          <w:szCs w:val="24"/>
        </w:rPr>
        <w:t>6.2 PLANEACION ESTRATEGICA DE LA GESTION DOCUMENTAL</w:t>
      </w:r>
      <w:r w:rsidRPr="008418E4">
        <w:rPr>
          <w:rFonts w:ascii="Arial" w:hAnsi="Arial"/>
          <w:sz w:val="24"/>
          <w:szCs w:val="24"/>
        </w:rPr>
        <w:t xml:space="preserve">. </w:t>
      </w:r>
    </w:p>
    <w:p w14:paraId="5C0120F5" w14:textId="77777777" w:rsidR="008418E4" w:rsidRDefault="008418E4" w:rsidP="00E40DC9">
      <w:pPr>
        <w:jc w:val="both"/>
        <w:rPr>
          <w:rFonts w:ascii="Arial" w:hAnsi="Arial"/>
          <w:sz w:val="24"/>
          <w:szCs w:val="24"/>
        </w:rPr>
      </w:pPr>
    </w:p>
    <w:p w14:paraId="72049FBD" w14:textId="70FD17E6" w:rsidR="008418E4" w:rsidRDefault="008418E4" w:rsidP="00E40DC9">
      <w:pPr>
        <w:jc w:val="both"/>
        <w:rPr>
          <w:rFonts w:ascii="Arial" w:hAnsi="Arial"/>
          <w:sz w:val="24"/>
          <w:szCs w:val="24"/>
        </w:rPr>
      </w:pPr>
      <w:r w:rsidRPr="008418E4">
        <w:rPr>
          <w:rFonts w:ascii="Arial" w:hAnsi="Arial"/>
          <w:sz w:val="24"/>
          <w:szCs w:val="24"/>
        </w:rPr>
        <w:t xml:space="preserve">En el marco del Sistema Integrado de Gestión </w:t>
      </w:r>
      <w:r>
        <w:rPr>
          <w:rFonts w:ascii="Arial" w:hAnsi="Arial"/>
          <w:sz w:val="24"/>
          <w:szCs w:val="24"/>
        </w:rPr>
        <w:t>que ha venido implementando la Corporación</w:t>
      </w:r>
      <w:r w:rsidRPr="008418E4">
        <w:rPr>
          <w:rFonts w:ascii="Arial" w:hAnsi="Arial"/>
          <w:sz w:val="24"/>
          <w:szCs w:val="24"/>
        </w:rPr>
        <w:t>, es requisito que en la revisión de los procedimientos y sus caracterizaciones se realice una evaluación detallada de las actividades que generan documentos, a fin establecer su pertinencia y si estos generan valor agregado, al igual que se evalúe la oportunidad de automatizarlos. Se debe prestar especial atención a que las dinámicas de optimización de procesos no generen ausencia de evidencias documentales.</w:t>
      </w:r>
    </w:p>
    <w:p w14:paraId="3C0CE48A" w14:textId="77777777" w:rsidR="008418E4" w:rsidRDefault="008418E4" w:rsidP="00E40DC9">
      <w:pPr>
        <w:jc w:val="both"/>
        <w:rPr>
          <w:rFonts w:ascii="Arial" w:hAnsi="Arial"/>
          <w:sz w:val="24"/>
          <w:szCs w:val="24"/>
        </w:rPr>
      </w:pPr>
    </w:p>
    <w:p w14:paraId="404E8182" w14:textId="174C851A" w:rsidR="0089432B" w:rsidRPr="00614241" w:rsidRDefault="00614241" w:rsidP="00E40DC9">
      <w:pPr>
        <w:jc w:val="both"/>
        <w:rPr>
          <w:rFonts w:ascii="Arial" w:hAnsi="Arial"/>
          <w:b/>
          <w:bCs/>
          <w:sz w:val="24"/>
          <w:szCs w:val="24"/>
        </w:rPr>
      </w:pPr>
      <w:r>
        <w:rPr>
          <w:rFonts w:ascii="Arial" w:hAnsi="Arial"/>
          <w:b/>
          <w:bCs/>
          <w:sz w:val="24"/>
          <w:szCs w:val="24"/>
        </w:rPr>
        <w:t xml:space="preserve">6.2.1 </w:t>
      </w:r>
      <w:r w:rsidR="0089432B" w:rsidRPr="00614241">
        <w:rPr>
          <w:rFonts w:ascii="Arial" w:hAnsi="Arial"/>
          <w:b/>
          <w:bCs/>
          <w:sz w:val="24"/>
          <w:szCs w:val="24"/>
        </w:rPr>
        <w:t xml:space="preserve">PLANEACIÓN ESTRATÉGICA </w:t>
      </w:r>
    </w:p>
    <w:p w14:paraId="73697210" w14:textId="77777777" w:rsidR="0089432B" w:rsidRDefault="0089432B" w:rsidP="00E40DC9">
      <w:pPr>
        <w:jc w:val="both"/>
        <w:rPr>
          <w:rFonts w:ascii="Arial" w:hAnsi="Arial"/>
          <w:sz w:val="24"/>
          <w:szCs w:val="24"/>
        </w:rPr>
      </w:pPr>
    </w:p>
    <w:p w14:paraId="3883BE1E" w14:textId="1F5FAA15" w:rsidR="008418E4" w:rsidRDefault="0089432B" w:rsidP="00E40DC9">
      <w:pPr>
        <w:jc w:val="both"/>
        <w:rPr>
          <w:rFonts w:ascii="Arial" w:hAnsi="Arial"/>
          <w:sz w:val="24"/>
          <w:szCs w:val="24"/>
        </w:rPr>
      </w:pPr>
      <w:r w:rsidRPr="0089432B">
        <w:rPr>
          <w:rFonts w:ascii="Arial" w:hAnsi="Arial"/>
          <w:sz w:val="24"/>
          <w:szCs w:val="24"/>
        </w:rPr>
        <w:t>El</w:t>
      </w:r>
      <w:r>
        <w:rPr>
          <w:rFonts w:ascii="Arial" w:hAnsi="Arial"/>
          <w:sz w:val="24"/>
          <w:szCs w:val="24"/>
        </w:rPr>
        <w:t xml:space="preserve"> Concejo</w:t>
      </w:r>
      <w:r w:rsidRPr="0089432B">
        <w:rPr>
          <w:rFonts w:ascii="Arial" w:hAnsi="Arial"/>
          <w:sz w:val="24"/>
          <w:szCs w:val="24"/>
        </w:rPr>
        <w:t xml:space="preserve"> ha elaborado los documentos, protocolos o lineamientos que orientan el desarrollo de la gestión documental desde el nivel directivo involucrando a todos los niveles de la </w:t>
      </w:r>
      <w:r>
        <w:rPr>
          <w:rFonts w:ascii="Arial" w:hAnsi="Arial"/>
          <w:sz w:val="24"/>
          <w:szCs w:val="24"/>
        </w:rPr>
        <w:t>Corporación</w:t>
      </w:r>
      <w:r w:rsidRPr="0089432B">
        <w:rPr>
          <w:rFonts w:ascii="Arial" w:hAnsi="Arial"/>
          <w:sz w:val="24"/>
          <w:szCs w:val="24"/>
        </w:rPr>
        <w:t>; se citan los siguientes avances:</w:t>
      </w:r>
    </w:p>
    <w:p w14:paraId="652DEF61" w14:textId="77777777" w:rsidR="0089432B" w:rsidRDefault="0089432B" w:rsidP="00E40DC9">
      <w:pPr>
        <w:jc w:val="both"/>
        <w:rPr>
          <w:rFonts w:ascii="Arial" w:hAnsi="Arial"/>
          <w:sz w:val="24"/>
          <w:szCs w:val="24"/>
        </w:rPr>
      </w:pPr>
    </w:p>
    <w:p w14:paraId="5743D1A8" w14:textId="77777777" w:rsidR="0089432B" w:rsidRDefault="0089432B" w:rsidP="0089432B">
      <w:pPr>
        <w:jc w:val="center"/>
        <w:rPr>
          <w:rFonts w:ascii="Arial" w:hAnsi="Arial"/>
          <w:b/>
          <w:bCs/>
        </w:rPr>
      </w:pPr>
      <w:r w:rsidRPr="0089432B">
        <w:rPr>
          <w:rFonts w:ascii="Arial" w:hAnsi="Arial"/>
          <w:b/>
          <w:bCs/>
        </w:rPr>
        <w:t xml:space="preserve">Tabla 1. Avance en el Proceso de Planeación Estratégica </w:t>
      </w:r>
    </w:p>
    <w:p w14:paraId="20BF8083" w14:textId="55DE9696" w:rsidR="0089432B" w:rsidRDefault="0089432B" w:rsidP="0089432B">
      <w:pPr>
        <w:jc w:val="center"/>
        <w:rPr>
          <w:rFonts w:ascii="Arial" w:hAnsi="Arial"/>
          <w:b/>
          <w:bCs/>
        </w:rPr>
      </w:pPr>
      <w:r w:rsidRPr="0089432B">
        <w:rPr>
          <w:rFonts w:ascii="Arial" w:hAnsi="Arial"/>
          <w:b/>
          <w:bCs/>
        </w:rPr>
        <w:t>de la Gestión Documental</w:t>
      </w:r>
    </w:p>
    <w:p w14:paraId="224EB999" w14:textId="77777777" w:rsidR="0089432B" w:rsidRPr="0089432B" w:rsidRDefault="0089432B" w:rsidP="0089432B">
      <w:pPr>
        <w:jc w:val="center"/>
        <w:rPr>
          <w:rFonts w:ascii="Arial" w:hAnsi="Arial"/>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3"/>
        <w:gridCol w:w="6415"/>
      </w:tblGrid>
      <w:tr w:rsidR="0089432B" w:rsidRPr="0089432B" w14:paraId="2EE2CEEE" w14:textId="77777777" w:rsidTr="0089432B">
        <w:trPr>
          <w:tblHeader/>
          <w:tblCellSpacing w:w="15" w:type="dxa"/>
        </w:trPr>
        <w:tc>
          <w:tcPr>
            <w:tcW w:w="0" w:type="auto"/>
            <w:shd w:val="clear" w:color="auto" w:fill="F2F2F2" w:themeFill="background1" w:themeFillShade="F2"/>
            <w:vAlign w:val="center"/>
            <w:hideMark/>
          </w:tcPr>
          <w:p w14:paraId="6DB1D67A" w14:textId="77777777" w:rsidR="0089432B" w:rsidRPr="0089432B" w:rsidRDefault="0089432B" w:rsidP="0089432B">
            <w:pPr>
              <w:ind w:left="79" w:right="106"/>
              <w:jc w:val="center"/>
              <w:rPr>
                <w:rFonts w:ascii="Arial" w:hAnsi="Arial"/>
                <w:b/>
                <w:bCs/>
              </w:rPr>
            </w:pPr>
            <w:r w:rsidRPr="0089432B">
              <w:rPr>
                <w:rFonts w:ascii="Arial" w:hAnsi="Arial"/>
                <w:b/>
                <w:bCs/>
              </w:rPr>
              <w:t>ASPECTO</w:t>
            </w:r>
          </w:p>
        </w:tc>
        <w:tc>
          <w:tcPr>
            <w:tcW w:w="0" w:type="auto"/>
            <w:shd w:val="clear" w:color="auto" w:fill="F2F2F2" w:themeFill="background1" w:themeFillShade="F2"/>
            <w:vAlign w:val="center"/>
            <w:hideMark/>
          </w:tcPr>
          <w:p w14:paraId="5A7E006A" w14:textId="77777777" w:rsidR="0089432B" w:rsidRPr="0089432B" w:rsidRDefault="0089432B" w:rsidP="0089432B">
            <w:pPr>
              <w:ind w:left="79" w:right="106"/>
              <w:jc w:val="center"/>
              <w:rPr>
                <w:rFonts w:ascii="Arial" w:hAnsi="Arial"/>
                <w:b/>
                <w:bCs/>
              </w:rPr>
            </w:pPr>
            <w:r w:rsidRPr="0089432B">
              <w:rPr>
                <w:rFonts w:ascii="Arial" w:hAnsi="Arial"/>
                <w:b/>
                <w:bCs/>
              </w:rPr>
              <w:t>SITUACIÓN ACTUAL</w:t>
            </w:r>
          </w:p>
        </w:tc>
      </w:tr>
      <w:tr w:rsidR="006371F7" w:rsidRPr="0089432B" w14:paraId="7F09239F" w14:textId="77777777" w:rsidTr="00935490">
        <w:trPr>
          <w:tblCellSpacing w:w="15" w:type="dxa"/>
        </w:trPr>
        <w:tc>
          <w:tcPr>
            <w:tcW w:w="0" w:type="auto"/>
            <w:gridSpan w:val="2"/>
            <w:shd w:val="clear" w:color="auto" w:fill="DEEAF6" w:themeFill="accent1" w:themeFillTint="33"/>
            <w:vAlign w:val="center"/>
            <w:hideMark/>
          </w:tcPr>
          <w:p w14:paraId="2285B8A4" w14:textId="3FB02EB9" w:rsidR="006371F7" w:rsidRPr="0089432B" w:rsidRDefault="006371F7" w:rsidP="00502E17">
            <w:pPr>
              <w:ind w:left="79" w:right="106"/>
              <w:jc w:val="center"/>
              <w:rPr>
                <w:rFonts w:ascii="Arial" w:hAnsi="Arial"/>
              </w:rPr>
            </w:pPr>
            <w:r w:rsidRPr="0089432B">
              <w:rPr>
                <w:rFonts w:ascii="Arial" w:hAnsi="Arial"/>
                <w:b/>
                <w:bCs/>
              </w:rPr>
              <w:t>ADMINISTRACIÓN DOCUMENTAL</w:t>
            </w:r>
          </w:p>
        </w:tc>
      </w:tr>
      <w:tr w:rsidR="0089432B" w:rsidRPr="0089432B" w14:paraId="7B59C31C" w14:textId="77777777" w:rsidTr="0089432B">
        <w:trPr>
          <w:tblCellSpacing w:w="15" w:type="dxa"/>
        </w:trPr>
        <w:tc>
          <w:tcPr>
            <w:tcW w:w="0" w:type="auto"/>
            <w:vAlign w:val="center"/>
            <w:hideMark/>
          </w:tcPr>
          <w:p w14:paraId="1CA885DF" w14:textId="77777777" w:rsidR="0089432B" w:rsidRPr="0089432B" w:rsidRDefault="0089432B" w:rsidP="0089432B">
            <w:pPr>
              <w:ind w:left="79" w:right="106"/>
              <w:jc w:val="both"/>
              <w:rPr>
                <w:rFonts w:ascii="Arial" w:hAnsi="Arial"/>
              </w:rPr>
            </w:pPr>
            <w:r w:rsidRPr="0089432B">
              <w:rPr>
                <w:rFonts w:ascii="Arial" w:hAnsi="Arial"/>
              </w:rPr>
              <w:t>Política de Gestión Documental</w:t>
            </w:r>
          </w:p>
        </w:tc>
        <w:tc>
          <w:tcPr>
            <w:tcW w:w="0" w:type="auto"/>
            <w:vAlign w:val="center"/>
            <w:hideMark/>
          </w:tcPr>
          <w:p w14:paraId="08248046" w14:textId="77777777" w:rsidR="0089432B" w:rsidRPr="0089432B" w:rsidRDefault="0089432B" w:rsidP="0089432B">
            <w:pPr>
              <w:ind w:left="79" w:right="106"/>
              <w:jc w:val="both"/>
              <w:rPr>
                <w:rFonts w:ascii="Arial" w:hAnsi="Arial"/>
              </w:rPr>
            </w:pPr>
            <w:r w:rsidRPr="0089432B">
              <w:rPr>
                <w:rFonts w:ascii="Arial" w:hAnsi="Arial"/>
              </w:rPr>
              <w:t>Divulgada</w:t>
            </w:r>
          </w:p>
        </w:tc>
      </w:tr>
      <w:tr w:rsidR="0089432B" w:rsidRPr="0089432B" w14:paraId="21CDF147" w14:textId="77777777" w:rsidTr="0089432B">
        <w:trPr>
          <w:tblCellSpacing w:w="15" w:type="dxa"/>
        </w:trPr>
        <w:tc>
          <w:tcPr>
            <w:tcW w:w="0" w:type="auto"/>
            <w:vAlign w:val="center"/>
            <w:hideMark/>
          </w:tcPr>
          <w:p w14:paraId="3D9F0687" w14:textId="77777777" w:rsidR="0089432B" w:rsidRPr="0089432B" w:rsidRDefault="0089432B" w:rsidP="0089432B">
            <w:pPr>
              <w:ind w:left="79" w:right="106"/>
              <w:jc w:val="both"/>
              <w:rPr>
                <w:rFonts w:ascii="Arial" w:hAnsi="Arial"/>
              </w:rPr>
            </w:pPr>
            <w:r w:rsidRPr="0089432B">
              <w:rPr>
                <w:rFonts w:ascii="Arial" w:hAnsi="Arial"/>
              </w:rPr>
              <w:t>Plan de Riesgos</w:t>
            </w:r>
          </w:p>
        </w:tc>
        <w:tc>
          <w:tcPr>
            <w:tcW w:w="0" w:type="auto"/>
            <w:vAlign w:val="center"/>
            <w:hideMark/>
          </w:tcPr>
          <w:p w14:paraId="18CA3E8A" w14:textId="77777777" w:rsidR="0089432B" w:rsidRPr="0089432B" w:rsidRDefault="0089432B" w:rsidP="0089432B">
            <w:pPr>
              <w:ind w:left="79" w:right="106"/>
              <w:jc w:val="both"/>
              <w:rPr>
                <w:rFonts w:ascii="Arial" w:hAnsi="Arial"/>
              </w:rPr>
            </w:pPr>
            <w:r w:rsidRPr="0089432B">
              <w:rPr>
                <w:rFonts w:ascii="Arial" w:hAnsi="Arial"/>
              </w:rPr>
              <w:t>Actualizado</w:t>
            </w:r>
          </w:p>
        </w:tc>
      </w:tr>
      <w:tr w:rsidR="0089432B" w:rsidRPr="0089432B" w14:paraId="3B2D0BF4" w14:textId="77777777" w:rsidTr="0089432B">
        <w:trPr>
          <w:tblCellSpacing w:w="15" w:type="dxa"/>
        </w:trPr>
        <w:tc>
          <w:tcPr>
            <w:tcW w:w="0" w:type="auto"/>
            <w:vAlign w:val="center"/>
            <w:hideMark/>
          </w:tcPr>
          <w:p w14:paraId="74ADECA8" w14:textId="77777777" w:rsidR="0089432B" w:rsidRPr="0089432B" w:rsidRDefault="0089432B" w:rsidP="0089432B">
            <w:pPr>
              <w:ind w:left="79" w:right="106"/>
              <w:jc w:val="both"/>
              <w:rPr>
                <w:rFonts w:ascii="Arial" w:hAnsi="Arial"/>
              </w:rPr>
            </w:pPr>
            <w:r w:rsidRPr="0089432B">
              <w:rPr>
                <w:rFonts w:ascii="Arial" w:hAnsi="Arial"/>
              </w:rPr>
              <w:t>Procesos y Procedimientos</w:t>
            </w:r>
          </w:p>
        </w:tc>
        <w:tc>
          <w:tcPr>
            <w:tcW w:w="0" w:type="auto"/>
            <w:vAlign w:val="center"/>
            <w:hideMark/>
          </w:tcPr>
          <w:p w14:paraId="4F5CEE41" w14:textId="77777777" w:rsidR="0089432B" w:rsidRPr="0089432B" w:rsidRDefault="0089432B" w:rsidP="0089432B">
            <w:pPr>
              <w:ind w:left="79" w:right="106"/>
              <w:jc w:val="both"/>
              <w:rPr>
                <w:rFonts w:ascii="Arial" w:hAnsi="Arial"/>
              </w:rPr>
            </w:pPr>
            <w:r w:rsidRPr="0089432B">
              <w:rPr>
                <w:rFonts w:ascii="Arial" w:hAnsi="Arial"/>
              </w:rPr>
              <w:t>Divulgados, aplicados y en revisión constante para la mejora continua (incluye: planeación, producción, gestión y trámite, organización, transferencias, disposición de la documentación, preservación y valoración documental)</w:t>
            </w:r>
          </w:p>
        </w:tc>
      </w:tr>
      <w:tr w:rsidR="0089432B" w:rsidRPr="0089432B" w14:paraId="7536DACF" w14:textId="77777777" w:rsidTr="0089432B">
        <w:trPr>
          <w:tblCellSpacing w:w="15" w:type="dxa"/>
        </w:trPr>
        <w:tc>
          <w:tcPr>
            <w:tcW w:w="0" w:type="auto"/>
            <w:vAlign w:val="center"/>
            <w:hideMark/>
          </w:tcPr>
          <w:p w14:paraId="4A306F66" w14:textId="77777777" w:rsidR="0089432B" w:rsidRPr="0089432B" w:rsidRDefault="0089432B" w:rsidP="0089432B">
            <w:pPr>
              <w:ind w:left="79" w:right="106"/>
              <w:jc w:val="both"/>
              <w:rPr>
                <w:rFonts w:ascii="Arial" w:hAnsi="Arial"/>
              </w:rPr>
            </w:pPr>
            <w:r w:rsidRPr="0089432B">
              <w:rPr>
                <w:rFonts w:ascii="Arial" w:hAnsi="Arial"/>
              </w:rPr>
              <w:t>Estandarización</w:t>
            </w:r>
          </w:p>
        </w:tc>
        <w:tc>
          <w:tcPr>
            <w:tcW w:w="0" w:type="auto"/>
            <w:vAlign w:val="center"/>
            <w:hideMark/>
          </w:tcPr>
          <w:p w14:paraId="3F2E7B24" w14:textId="77777777" w:rsidR="0089432B" w:rsidRPr="0089432B" w:rsidRDefault="0089432B" w:rsidP="0089432B">
            <w:pPr>
              <w:ind w:left="79" w:right="106"/>
              <w:jc w:val="both"/>
              <w:rPr>
                <w:rFonts w:ascii="Arial" w:hAnsi="Arial"/>
              </w:rPr>
            </w:pPr>
            <w:r w:rsidRPr="0089432B">
              <w:rPr>
                <w:rFonts w:ascii="Arial" w:hAnsi="Arial"/>
              </w:rPr>
              <w:t>Actualización de la matriz de evaluación y cumplimiento de requisitos legales, en cumplimiento de la política archivística a nivel interno</w:t>
            </w:r>
          </w:p>
        </w:tc>
      </w:tr>
      <w:tr w:rsidR="0089432B" w:rsidRPr="0089432B" w14:paraId="5DCF755B" w14:textId="77777777" w:rsidTr="0089432B">
        <w:trPr>
          <w:tblCellSpacing w:w="15" w:type="dxa"/>
        </w:trPr>
        <w:tc>
          <w:tcPr>
            <w:tcW w:w="0" w:type="auto"/>
            <w:vAlign w:val="center"/>
            <w:hideMark/>
          </w:tcPr>
          <w:p w14:paraId="54752305" w14:textId="77777777" w:rsidR="0089432B" w:rsidRPr="0089432B" w:rsidRDefault="0089432B" w:rsidP="0089432B">
            <w:pPr>
              <w:ind w:left="79" w:right="106"/>
              <w:jc w:val="both"/>
              <w:rPr>
                <w:rFonts w:ascii="Arial" w:hAnsi="Arial"/>
              </w:rPr>
            </w:pPr>
            <w:r w:rsidRPr="0089432B">
              <w:rPr>
                <w:rFonts w:ascii="Arial" w:hAnsi="Arial"/>
              </w:rPr>
              <w:t>Registro de Publicación</w:t>
            </w:r>
          </w:p>
        </w:tc>
        <w:tc>
          <w:tcPr>
            <w:tcW w:w="0" w:type="auto"/>
            <w:vAlign w:val="center"/>
            <w:hideMark/>
          </w:tcPr>
          <w:p w14:paraId="2CCD5F58" w14:textId="77777777" w:rsidR="0089432B" w:rsidRPr="0089432B" w:rsidRDefault="0089432B" w:rsidP="0089432B">
            <w:pPr>
              <w:ind w:left="79" w:right="106"/>
              <w:jc w:val="both"/>
              <w:rPr>
                <w:rFonts w:ascii="Arial" w:hAnsi="Arial"/>
              </w:rPr>
            </w:pPr>
            <w:r w:rsidRPr="0089432B">
              <w:rPr>
                <w:rFonts w:ascii="Arial" w:hAnsi="Arial"/>
              </w:rPr>
              <w:t>Adoptado</w:t>
            </w:r>
          </w:p>
        </w:tc>
      </w:tr>
      <w:tr w:rsidR="0089432B" w:rsidRPr="0089432B" w14:paraId="0B8BA42E" w14:textId="77777777" w:rsidTr="0089432B">
        <w:trPr>
          <w:tblCellSpacing w:w="15" w:type="dxa"/>
        </w:trPr>
        <w:tc>
          <w:tcPr>
            <w:tcW w:w="0" w:type="auto"/>
            <w:vAlign w:val="center"/>
            <w:hideMark/>
          </w:tcPr>
          <w:p w14:paraId="7AD5FB59" w14:textId="77777777" w:rsidR="0089432B" w:rsidRPr="0089432B" w:rsidRDefault="0089432B" w:rsidP="0089432B">
            <w:pPr>
              <w:ind w:left="79" w:right="106"/>
              <w:jc w:val="both"/>
              <w:rPr>
                <w:rFonts w:ascii="Arial" w:hAnsi="Arial"/>
              </w:rPr>
            </w:pPr>
            <w:r w:rsidRPr="0089432B">
              <w:rPr>
                <w:rFonts w:ascii="Arial" w:hAnsi="Arial"/>
              </w:rPr>
              <w:t>Planeación de Programas Específicos del PGD</w:t>
            </w:r>
          </w:p>
        </w:tc>
        <w:tc>
          <w:tcPr>
            <w:tcW w:w="0" w:type="auto"/>
            <w:vAlign w:val="center"/>
            <w:hideMark/>
          </w:tcPr>
          <w:p w14:paraId="7E18769F" w14:textId="77777777" w:rsidR="0089432B" w:rsidRPr="0089432B" w:rsidRDefault="0089432B" w:rsidP="0089432B">
            <w:pPr>
              <w:ind w:left="79" w:right="106"/>
              <w:jc w:val="both"/>
              <w:rPr>
                <w:rFonts w:ascii="Arial" w:hAnsi="Arial"/>
              </w:rPr>
            </w:pPr>
            <w:r w:rsidRPr="0089432B">
              <w:rPr>
                <w:rFonts w:ascii="Arial" w:hAnsi="Arial"/>
              </w:rPr>
              <w:t>Programa de documentos vitales, documento electrónico, reprografía, normalización de formas y formularios electrónicos</w:t>
            </w:r>
          </w:p>
        </w:tc>
      </w:tr>
      <w:tr w:rsidR="0089432B" w:rsidRPr="0089432B" w14:paraId="04F27203" w14:textId="77777777" w:rsidTr="0089432B">
        <w:trPr>
          <w:tblCellSpacing w:w="15" w:type="dxa"/>
        </w:trPr>
        <w:tc>
          <w:tcPr>
            <w:tcW w:w="0" w:type="auto"/>
            <w:vAlign w:val="center"/>
            <w:hideMark/>
          </w:tcPr>
          <w:p w14:paraId="07263A47" w14:textId="77777777" w:rsidR="0089432B" w:rsidRPr="0089432B" w:rsidRDefault="0089432B" w:rsidP="0089432B">
            <w:pPr>
              <w:ind w:left="79" w:right="106"/>
              <w:jc w:val="both"/>
              <w:rPr>
                <w:rFonts w:ascii="Arial" w:hAnsi="Arial"/>
              </w:rPr>
            </w:pPr>
            <w:r w:rsidRPr="0089432B">
              <w:rPr>
                <w:rFonts w:ascii="Arial" w:hAnsi="Arial"/>
              </w:rPr>
              <w:t>Plan Institucional de Archivos</w:t>
            </w:r>
          </w:p>
        </w:tc>
        <w:tc>
          <w:tcPr>
            <w:tcW w:w="0" w:type="auto"/>
            <w:vAlign w:val="center"/>
            <w:hideMark/>
          </w:tcPr>
          <w:p w14:paraId="609666CB" w14:textId="77777777" w:rsidR="0089432B" w:rsidRPr="0089432B" w:rsidRDefault="0089432B" w:rsidP="0089432B">
            <w:pPr>
              <w:ind w:left="79" w:right="106"/>
              <w:jc w:val="both"/>
              <w:rPr>
                <w:rFonts w:ascii="Arial" w:hAnsi="Arial"/>
              </w:rPr>
            </w:pPr>
            <w:r w:rsidRPr="0089432B">
              <w:rPr>
                <w:rFonts w:ascii="Arial" w:hAnsi="Arial"/>
              </w:rPr>
              <w:t>Aprobado</w:t>
            </w:r>
          </w:p>
        </w:tc>
      </w:tr>
      <w:tr w:rsidR="006371F7" w:rsidRPr="0089432B" w14:paraId="67DF3FDA" w14:textId="77777777" w:rsidTr="00935490">
        <w:trPr>
          <w:tblCellSpacing w:w="15" w:type="dxa"/>
        </w:trPr>
        <w:tc>
          <w:tcPr>
            <w:tcW w:w="0" w:type="auto"/>
            <w:gridSpan w:val="2"/>
            <w:shd w:val="clear" w:color="auto" w:fill="DEEAF6" w:themeFill="accent1" w:themeFillTint="33"/>
            <w:vAlign w:val="center"/>
            <w:hideMark/>
          </w:tcPr>
          <w:p w14:paraId="4E63DB42" w14:textId="0D455F6C" w:rsidR="006371F7" w:rsidRPr="0089432B" w:rsidRDefault="006371F7" w:rsidP="00502E17">
            <w:pPr>
              <w:ind w:left="79" w:right="106"/>
              <w:jc w:val="center"/>
              <w:rPr>
                <w:rFonts w:ascii="Arial" w:hAnsi="Arial"/>
              </w:rPr>
            </w:pPr>
            <w:r w:rsidRPr="0089432B">
              <w:rPr>
                <w:rFonts w:ascii="Arial" w:hAnsi="Arial"/>
                <w:b/>
                <w:bCs/>
              </w:rPr>
              <w:t>SEGUIMIENTO Y CONTROL</w:t>
            </w:r>
          </w:p>
        </w:tc>
      </w:tr>
      <w:tr w:rsidR="0089432B" w:rsidRPr="0089432B" w14:paraId="333DD09B" w14:textId="77777777" w:rsidTr="0089432B">
        <w:trPr>
          <w:tblCellSpacing w:w="15" w:type="dxa"/>
        </w:trPr>
        <w:tc>
          <w:tcPr>
            <w:tcW w:w="0" w:type="auto"/>
            <w:vAlign w:val="center"/>
            <w:hideMark/>
          </w:tcPr>
          <w:p w14:paraId="7AA175F8" w14:textId="77777777" w:rsidR="0089432B" w:rsidRPr="0089432B" w:rsidRDefault="0089432B" w:rsidP="0089432B">
            <w:pPr>
              <w:ind w:left="79" w:right="106"/>
              <w:jc w:val="both"/>
              <w:rPr>
                <w:rFonts w:ascii="Arial" w:hAnsi="Arial"/>
              </w:rPr>
            </w:pPr>
            <w:r w:rsidRPr="0089432B">
              <w:rPr>
                <w:rFonts w:ascii="Arial" w:hAnsi="Arial"/>
              </w:rPr>
              <w:t>Visitas de Seguimiento</w:t>
            </w:r>
          </w:p>
        </w:tc>
        <w:tc>
          <w:tcPr>
            <w:tcW w:w="0" w:type="auto"/>
            <w:vAlign w:val="center"/>
            <w:hideMark/>
          </w:tcPr>
          <w:p w14:paraId="1F379AE4" w14:textId="769D32A7" w:rsidR="0089432B" w:rsidRPr="0089432B" w:rsidRDefault="0089432B" w:rsidP="0089432B">
            <w:pPr>
              <w:ind w:left="79" w:right="106"/>
              <w:jc w:val="both"/>
              <w:rPr>
                <w:rFonts w:ascii="Arial" w:hAnsi="Arial"/>
              </w:rPr>
            </w:pPr>
            <w:r w:rsidRPr="0089432B">
              <w:rPr>
                <w:rFonts w:ascii="Arial" w:hAnsi="Arial"/>
              </w:rPr>
              <w:t>Realizadas a los archivos de la</w:t>
            </w:r>
            <w:r w:rsidR="00502E17">
              <w:rPr>
                <w:rFonts w:ascii="Arial" w:hAnsi="Arial"/>
              </w:rPr>
              <w:t xml:space="preserve"> Corporación</w:t>
            </w:r>
          </w:p>
        </w:tc>
      </w:tr>
      <w:tr w:rsidR="0089432B" w:rsidRPr="0089432B" w14:paraId="069A7DF0" w14:textId="77777777" w:rsidTr="0089432B">
        <w:trPr>
          <w:tblCellSpacing w:w="15" w:type="dxa"/>
        </w:trPr>
        <w:tc>
          <w:tcPr>
            <w:tcW w:w="0" w:type="auto"/>
            <w:vAlign w:val="center"/>
            <w:hideMark/>
          </w:tcPr>
          <w:p w14:paraId="6578917D" w14:textId="77777777" w:rsidR="0089432B" w:rsidRPr="0089432B" w:rsidRDefault="0089432B" w:rsidP="0089432B">
            <w:pPr>
              <w:ind w:left="79" w:right="106"/>
              <w:jc w:val="both"/>
              <w:rPr>
                <w:rFonts w:ascii="Arial" w:hAnsi="Arial"/>
              </w:rPr>
            </w:pPr>
            <w:r w:rsidRPr="0089432B">
              <w:rPr>
                <w:rFonts w:ascii="Arial" w:hAnsi="Arial"/>
              </w:rPr>
              <w:t>Indicadores de Gestión</w:t>
            </w:r>
          </w:p>
        </w:tc>
        <w:tc>
          <w:tcPr>
            <w:tcW w:w="0" w:type="auto"/>
            <w:vAlign w:val="center"/>
            <w:hideMark/>
          </w:tcPr>
          <w:p w14:paraId="5D7257AD" w14:textId="77777777" w:rsidR="0089432B" w:rsidRPr="0089432B" w:rsidRDefault="0089432B" w:rsidP="0089432B">
            <w:pPr>
              <w:ind w:left="79" w:right="106"/>
              <w:jc w:val="both"/>
              <w:rPr>
                <w:rFonts w:ascii="Arial" w:hAnsi="Arial"/>
              </w:rPr>
            </w:pPr>
            <w:r w:rsidRPr="0089432B">
              <w:rPr>
                <w:rFonts w:ascii="Arial" w:hAnsi="Arial"/>
              </w:rPr>
              <w:t>Medición del proceso mediante indicadores como: Aplicación de TRD, avance en seguimiento al cumplimiento en gestión documental, avance en transferencias documentales</w:t>
            </w:r>
          </w:p>
        </w:tc>
      </w:tr>
      <w:tr w:rsidR="0089432B" w:rsidRPr="0089432B" w14:paraId="32F4C0A2" w14:textId="77777777" w:rsidTr="0089432B">
        <w:trPr>
          <w:tblCellSpacing w:w="15" w:type="dxa"/>
        </w:trPr>
        <w:tc>
          <w:tcPr>
            <w:tcW w:w="0" w:type="auto"/>
            <w:vAlign w:val="center"/>
            <w:hideMark/>
          </w:tcPr>
          <w:p w14:paraId="6FDE1DDA" w14:textId="77777777" w:rsidR="0089432B" w:rsidRPr="0089432B" w:rsidRDefault="0089432B" w:rsidP="0089432B">
            <w:pPr>
              <w:ind w:left="79" w:right="106"/>
              <w:jc w:val="both"/>
              <w:rPr>
                <w:rFonts w:ascii="Arial" w:hAnsi="Arial"/>
              </w:rPr>
            </w:pPr>
            <w:r w:rsidRPr="0089432B">
              <w:rPr>
                <w:rFonts w:ascii="Arial" w:hAnsi="Arial"/>
              </w:rPr>
              <w:t>Ajuste de Actividades</w:t>
            </w:r>
          </w:p>
        </w:tc>
        <w:tc>
          <w:tcPr>
            <w:tcW w:w="0" w:type="auto"/>
            <w:vAlign w:val="center"/>
            <w:hideMark/>
          </w:tcPr>
          <w:p w14:paraId="372C20D8" w14:textId="2EAE497A" w:rsidR="0089432B" w:rsidRPr="0089432B" w:rsidRDefault="0089432B" w:rsidP="0089432B">
            <w:pPr>
              <w:ind w:left="79" w:right="106"/>
              <w:jc w:val="both"/>
              <w:rPr>
                <w:rFonts w:ascii="Arial" w:hAnsi="Arial"/>
              </w:rPr>
            </w:pPr>
            <w:r w:rsidRPr="0089432B">
              <w:rPr>
                <w:rFonts w:ascii="Arial" w:hAnsi="Arial"/>
              </w:rPr>
              <w:t>Realizados según capacidad administrativa, técnica y económica, con actividades ajustadas para 20</w:t>
            </w:r>
            <w:r w:rsidR="00502E17">
              <w:rPr>
                <w:rFonts w:ascii="Arial" w:hAnsi="Arial"/>
              </w:rPr>
              <w:t>24</w:t>
            </w:r>
            <w:r w:rsidRPr="0089432B">
              <w:rPr>
                <w:rFonts w:ascii="Arial" w:hAnsi="Arial"/>
              </w:rPr>
              <w:t>-202</w:t>
            </w:r>
            <w:r w:rsidR="00502E17">
              <w:rPr>
                <w:rFonts w:ascii="Arial" w:hAnsi="Arial"/>
              </w:rPr>
              <w:t>7</w:t>
            </w:r>
            <w:r w:rsidRPr="0089432B">
              <w:rPr>
                <w:rFonts w:ascii="Arial" w:hAnsi="Arial"/>
              </w:rPr>
              <w:t xml:space="preserve"> en el procedimiento de planeación estratégica</w:t>
            </w:r>
          </w:p>
        </w:tc>
      </w:tr>
    </w:tbl>
    <w:p w14:paraId="34ECD8C0" w14:textId="77777777" w:rsidR="0089432B" w:rsidRDefault="0089432B" w:rsidP="00E40DC9">
      <w:pPr>
        <w:jc w:val="both"/>
        <w:rPr>
          <w:rFonts w:ascii="Arial" w:hAnsi="Arial"/>
          <w:sz w:val="24"/>
          <w:szCs w:val="24"/>
        </w:rPr>
      </w:pPr>
    </w:p>
    <w:p w14:paraId="1B89E967" w14:textId="77777777" w:rsidR="00FD543B" w:rsidRDefault="00FD543B" w:rsidP="00E40DC9">
      <w:pPr>
        <w:jc w:val="both"/>
        <w:rPr>
          <w:rFonts w:ascii="Arial" w:hAnsi="Arial"/>
          <w:sz w:val="24"/>
          <w:szCs w:val="24"/>
        </w:rPr>
      </w:pPr>
    </w:p>
    <w:p w14:paraId="6A081F1E" w14:textId="77777777" w:rsidR="00FD543B" w:rsidRDefault="00FD543B" w:rsidP="00E40DC9">
      <w:pPr>
        <w:jc w:val="both"/>
        <w:rPr>
          <w:rFonts w:ascii="Arial" w:hAnsi="Arial"/>
          <w:sz w:val="24"/>
          <w:szCs w:val="24"/>
        </w:rPr>
      </w:pPr>
    </w:p>
    <w:p w14:paraId="680DC230" w14:textId="77777777" w:rsidR="00FD543B" w:rsidRDefault="00FD543B" w:rsidP="00E40DC9">
      <w:pPr>
        <w:jc w:val="both"/>
        <w:rPr>
          <w:rFonts w:ascii="Arial" w:hAnsi="Arial"/>
          <w:sz w:val="24"/>
          <w:szCs w:val="24"/>
        </w:rPr>
      </w:pPr>
    </w:p>
    <w:p w14:paraId="04FFFB59" w14:textId="674B991A" w:rsidR="00FD543B" w:rsidRDefault="00FD543B" w:rsidP="00E40DC9">
      <w:pPr>
        <w:jc w:val="both"/>
        <w:rPr>
          <w:rFonts w:ascii="Arial" w:hAnsi="Arial"/>
          <w:sz w:val="24"/>
          <w:szCs w:val="24"/>
        </w:rPr>
      </w:pPr>
    </w:p>
    <w:p w14:paraId="7EEE19A5" w14:textId="77777777" w:rsidR="00FD543B" w:rsidRDefault="00FD543B" w:rsidP="00E40DC9">
      <w:pPr>
        <w:jc w:val="both"/>
        <w:rPr>
          <w:rFonts w:ascii="Arial" w:hAnsi="Arial"/>
          <w:sz w:val="24"/>
          <w:szCs w:val="24"/>
        </w:rPr>
      </w:pPr>
    </w:p>
    <w:p w14:paraId="6FAE02C3" w14:textId="77777777" w:rsidR="00FD543B" w:rsidRDefault="00FD543B" w:rsidP="00E40DC9">
      <w:pPr>
        <w:jc w:val="both"/>
        <w:rPr>
          <w:rFonts w:ascii="Arial" w:hAnsi="Arial"/>
          <w:sz w:val="24"/>
          <w:szCs w:val="24"/>
        </w:rPr>
      </w:pPr>
    </w:p>
    <w:p w14:paraId="7DD23F6C" w14:textId="77777777" w:rsidR="00FD543B" w:rsidRDefault="00FD543B" w:rsidP="00E40DC9">
      <w:pPr>
        <w:jc w:val="both"/>
        <w:rPr>
          <w:rFonts w:ascii="Arial" w:hAnsi="Arial"/>
          <w:sz w:val="24"/>
          <w:szCs w:val="24"/>
        </w:rPr>
      </w:pPr>
    </w:p>
    <w:p w14:paraId="4BCCB581" w14:textId="77777777" w:rsidR="00FD543B" w:rsidRDefault="00FD543B" w:rsidP="00E40DC9">
      <w:pPr>
        <w:jc w:val="both"/>
        <w:rPr>
          <w:rFonts w:ascii="Arial" w:hAnsi="Arial"/>
          <w:sz w:val="24"/>
          <w:szCs w:val="24"/>
        </w:rPr>
      </w:pPr>
    </w:p>
    <w:p w14:paraId="618D6EFB" w14:textId="50B21741" w:rsidR="00FD543B" w:rsidRDefault="00FD543B" w:rsidP="00FD543B">
      <w:pPr>
        <w:jc w:val="center"/>
        <w:rPr>
          <w:rFonts w:ascii="Arial" w:hAnsi="Arial"/>
          <w:b/>
          <w:bCs/>
          <w:sz w:val="24"/>
          <w:szCs w:val="24"/>
        </w:rPr>
      </w:pPr>
      <w:r w:rsidRPr="00FD543B">
        <w:rPr>
          <w:rFonts w:ascii="Arial" w:hAnsi="Arial"/>
          <w:b/>
          <w:bCs/>
          <w:sz w:val="24"/>
          <w:szCs w:val="24"/>
        </w:rPr>
        <w:t>Tabla 2. Plan de Trabajo - Planeación Estratégica</w:t>
      </w:r>
    </w:p>
    <w:p w14:paraId="362909D3" w14:textId="01ACE9AE" w:rsidR="00FD543B" w:rsidRDefault="00FD543B" w:rsidP="00FD543B">
      <w:pPr>
        <w:jc w:val="center"/>
        <w:rPr>
          <w:rFonts w:ascii="Arial" w:hAnsi="Arial"/>
          <w:b/>
          <w:bCs/>
          <w:sz w:val="24"/>
          <w:szCs w:val="24"/>
        </w:rPr>
      </w:pPr>
      <w:r w:rsidRPr="00FD543B">
        <w:rPr>
          <w:rFonts w:ascii="Arial" w:hAnsi="Arial"/>
          <w:b/>
          <w:bCs/>
          <w:sz w:val="24"/>
          <w:szCs w:val="24"/>
        </w:rPr>
        <w:t>de la Gestión Documental</w:t>
      </w:r>
    </w:p>
    <w:p w14:paraId="12C95442" w14:textId="77777777" w:rsidR="00FD543B" w:rsidRPr="00FD543B" w:rsidRDefault="00FD543B" w:rsidP="00FD543B">
      <w:pPr>
        <w:jc w:val="both"/>
        <w:rPr>
          <w:rFonts w:ascii="Arial" w:hAnsi="Arial"/>
          <w:b/>
          <w:bCs/>
          <w:sz w:val="24"/>
          <w:szCs w:val="24"/>
        </w:rPr>
      </w:pPr>
    </w:p>
    <w:tbl>
      <w:tblPr>
        <w:tblW w:w="90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0"/>
        <w:gridCol w:w="3205"/>
        <w:gridCol w:w="941"/>
        <w:gridCol w:w="1168"/>
        <w:gridCol w:w="1119"/>
        <w:gridCol w:w="1389"/>
      </w:tblGrid>
      <w:tr w:rsidR="00FD543B" w:rsidRPr="00FD543B" w14:paraId="73D5DE6D" w14:textId="77777777" w:rsidTr="00B40F6D">
        <w:trPr>
          <w:tblHeader/>
          <w:tblCellSpacing w:w="15" w:type="dxa"/>
          <w:jc w:val="center"/>
        </w:trPr>
        <w:tc>
          <w:tcPr>
            <w:tcW w:w="0" w:type="auto"/>
            <w:shd w:val="clear" w:color="auto" w:fill="F2F2F2" w:themeFill="background1" w:themeFillShade="F2"/>
            <w:vAlign w:val="center"/>
            <w:hideMark/>
          </w:tcPr>
          <w:p w14:paraId="5F6AB818" w14:textId="77777777"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ASPECTOS</w:t>
            </w:r>
          </w:p>
        </w:tc>
        <w:tc>
          <w:tcPr>
            <w:tcW w:w="0" w:type="auto"/>
            <w:shd w:val="clear" w:color="auto" w:fill="F2F2F2" w:themeFill="background1" w:themeFillShade="F2"/>
            <w:vAlign w:val="center"/>
            <w:hideMark/>
          </w:tcPr>
          <w:p w14:paraId="1C2565C2" w14:textId="77777777"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ACTIVIDADES PARA DESARROLLAR</w:t>
            </w:r>
          </w:p>
        </w:tc>
        <w:tc>
          <w:tcPr>
            <w:tcW w:w="0" w:type="auto"/>
            <w:shd w:val="clear" w:color="auto" w:fill="F2F2F2" w:themeFill="background1" w:themeFillShade="F2"/>
            <w:vAlign w:val="center"/>
            <w:hideMark/>
          </w:tcPr>
          <w:p w14:paraId="61BD92AD" w14:textId="60F2AA51"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CORTO PLAZO (20</w:t>
            </w:r>
            <w:r>
              <w:rPr>
                <w:rFonts w:ascii="Arial" w:hAnsi="Arial"/>
                <w:b/>
                <w:bCs/>
                <w:sz w:val="18"/>
                <w:szCs w:val="18"/>
              </w:rPr>
              <w:t>24</w:t>
            </w:r>
            <w:r w:rsidRPr="00FD543B">
              <w:rPr>
                <w:rFonts w:ascii="Arial" w:hAnsi="Arial"/>
                <w:b/>
                <w:bCs/>
                <w:sz w:val="18"/>
                <w:szCs w:val="18"/>
              </w:rPr>
              <w:t>)</w:t>
            </w:r>
          </w:p>
        </w:tc>
        <w:tc>
          <w:tcPr>
            <w:tcW w:w="0" w:type="auto"/>
            <w:shd w:val="clear" w:color="auto" w:fill="F2F2F2" w:themeFill="background1" w:themeFillShade="F2"/>
            <w:vAlign w:val="center"/>
            <w:hideMark/>
          </w:tcPr>
          <w:p w14:paraId="40B0D076" w14:textId="51D6516A"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 xml:space="preserve">MEDIANO PLAZO </w:t>
            </w:r>
            <w:r w:rsidRPr="00FD543B">
              <w:rPr>
                <w:rFonts w:ascii="Arial" w:hAnsi="Arial"/>
                <w:b/>
                <w:bCs/>
                <w:sz w:val="16"/>
                <w:szCs w:val="16"/>
              </w:rPr>
              <w:t>(20</w:t>
            </w:r>
            <w:r>
              <w:rPr>
                <w:rFonts w:ascii="Arial" w:hAnsi="Arial"/>
                <w:b/>
                <w:bCs/>
                <w:sz w:val="16"/>
                <w:szCs w:val="16"/>
              </w:rPr>
              <w:t>24</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w:t>
            </w:r>
          </w:p>
        </w:tc>
        <w:tc>
          <w:tcPr>
            <w:tcW w:w="1089" w:type="dxa"/>
            <w:shd w:val="clear" w:color="auto" w:fill="F2F2F2" w:themeFill="background1" w:themeFillShade="F2"/>
            <w:vAlign w:val="center"/>
            <w:hideMark/>
          </w:tcPr>
          <w:p w14:paraId="5A3A21FF" w14:textId="0FFBFB8C"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 xml:space="preserve">LARGO PLAZO </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-202</w:t>
            </w:r>
            <w:r>
              <w:rPr>
                <w:rFonts w:ascii="Arial" w:hAnsi="Arial"/>
                <w:b/>
                <w:bCs/>
                <w:sz w:val="16"/>
                <w:szCs w:val="16"/>
              </w:rPr>
              <w:t>7</w:t>
            </w:r>
            <w:r w:rsidRPr="00FD543B">
              <w:rPr>
                <w:rFonts w:ascii="Arial" w:hAnsi="Arial"/>
                <w:b/>
                <w:bCs/>
                <w:sz w:val="16"/>
                <w:szCs w:val="16"/>
              </w:rPr>
              <w:t>)</w:t>
            </w:r>
          </w:p>
        </w:tc>
        <w:tc>
          <w:tcPr>
            <w:tcW w:w="0" w:type="auto"/>
            <w:shd w:val="clear" w:color="auto" w:fill="F2F2F2" w:themeFill="background1" w:themeFillShade="F2"/>
            <w:vAlign w:val="center"/>
            <w:hideMark/>
          </w:tcPr>
          <w:p w14:paraId="03371965" w14:textId="77777777" w:rsidR="00FD543B" w:rsidRPr="00FD543B" w:rsidRDefault="00FD543B" w:rsidP="00FD543B">
            <w:pPr>
              <w:ind w:left="79" w:right="35"/>
              <w:jc w:val="center"/>
              <w:rPr>
                <w:rFonts w:ascii="Arial" w:hAnsi="Arial"/>
                <w:b/>
                <w:bCs/>
                <w:sz w:val="18"/>
                <w:szCs w:val="18"/>
              </w:rPr>
            </w:pPr>
            <w:r w:rsidRPr="00FD543B">
              <w:rPr>
                <w:rFonts w:ascii="Arial" w:hAnsi="Arial"/>
                <w:b/>
                <w:bCs/>
                <w:sz w:val="18"/>
                <w:szCs w:val="18"/>
              </w:rPr>
              <w:t>TIPO DE REQUISITO</w:t>
            </w:r>
          </w:p>
        </w:tc>
      </w:tr>
      <w:tr w:rsidR="002F41F1" w:rsidRPr="00FD543B" w14:paraId="1FCF3E90" w14:textId="77777777" w:rsidTr="00B40F6D">
        <w:trPr>
          <w:trHeight w:val="20"/>
          <w:tblCellSpacing w:w="15" w:type="dxa"/>
          <w:jc w:val="center"/>
        </w:trPr>
        <w:tc>
          <w:tcPr>
            <w:tcW w:w="0" w:type="auto"/>
            <w:vMerge w:val="restart"/>
            <w:shd w:val="clear" w:color="auto" w:fill="DEEAF6" w:themeFill="accent1" w:themeFillTint="33"/>
            <w:textDirection w:val="btLr"/>
            <w:vAlign w:val="center"/>
            <w:hideMark/>
          </w:tcPr>
          <w:p w14:paraId="6EC2F847" w14:textId="77777777" w:rsidR="002F41F1" w:rsidRPr="00FD543B" w:rsidRDefault="002F41F1" w:rsidP="002F41F1">
            <w:pPr>
              <w:ind w:left="79" w:right="35"/>
              <w:jc w:val="center"/>
              <w:rPr>
                <w:rFonts w:ascii="Arial" w:hAnsi="Arial"/>
                <w:sz w:val="18"/>
                <w:szCs w:val="18"/>
              </w:rPr>
            </w:pPr>
            <w:r w:rsidRPr="00FD543B">
              <w:rPr>
                <w:rFonts w:ascii="Arial" w:hAnsi="Arial"/>
                <w:b/>
                <w:bCs/>
                <w:sz w:val="18"/>
                <w:szCs w:val="18"/>
              </w:rPr>
              <w:t>ADMINISTRACIÓN DOCUMENTAL</w:t>
            </w:r>
          </w:p>
        </w:tc>
        <w:tc>
          <w:tcPr>
            <w:tcW w:w="0" w:type="auto"/>
            <w:vAlign w:val="center"/>
            <w:hideMark/>
          </w:tcPr>
          <w:p w14:paraId="48BBB64D"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644D8136"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0C62DB46" w14:textId="77777777" w:rsidR="002F41F1" w:rsidRPr="00FD543B" w:rsidRDefault="002F41F1" w:rsidP="00FD543B">
            <w:pPr>
              <w:ind w:left="79" w:right="35"/>
              <w:jc w:val="both"/>
              <w:rPr>
                <w:rFonts w:ascii="Arial" w:hAnsi="Arial"/>
                <w:sz w:val="18"/>
                <w:szCs w:val="18"/>
              </w:rPr>
            </w:pPr>
          </w:p>
        </w:tc>
        <w:tc>
          <w:tcPr>
            <w:tcW w:w="1089" w:type="dxa"/>
            <w:vAlign w:val="center"/>
            <w:hideMark/>
          </w:tcPr>
          <w:p w14:paraId="4782BA10"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7D28C309" w14:textId="77777777" w:rsidR="002F41F1" w:rsidRPr="00FD543B" w:rsidRDefault="002F41F1" w:rsidP="00FD543B">
            <w:pPr>
              <w:ind w:left="79" w:right="35"/>
              <w:jc w:val="both"/>
              <w:rPr>
                <w:rFonts w:ascii="Arial" w:hAnsi="Arial"/>
                <w:sz w:val="18"/>
                <w:szCs w:val="18"/>
              </w:rPr>
            </w:pPr>
          </w:p>
        </w:tc>
      </w:tr>
      <w:tr w:rsidR="002F41F1" w:rsidRPr="00FD543B" w14:paraId="2B40CAA4" w14:textId="77777777" w:rsidTr="00B40F6D">
        <w:trPr>
          <w:tblCellSpacing w:w="15" w:type="dxa"/>
          <w:jc w:val="center"/>
        </w:trPr>
        <w:tc>
          <w:tcPr>
            <w:tcW w:w="0" w:type="auto"/>
            <w:vMerge/>
            <w:shd w:val="clear" w:color="auto" w:fill="DEEAF6" w:themeFill="accent1" w:themeFillTint="33"/>
            <w:vAlign w:val="center"/>
            <w:hideMark/>
          </w:tcPr>
          <w:p w14:paraId="6C9FCB63"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360DC238" w14:textId="77777777" w:rsidR="002F41F1" w:rsidRDefault="002F41F1" w:rsidP="00FD543B">
            <w:pPr>
              <w:ind w:left="79" w:right="35"/>
              <w:jc w:val="both"/>
              <w:rPr>
                <w:rFonts w:ascii="Arial" w:hAnsi="Arial"/>
                <w:sz w:val="18"/>
                <w:szCs w:val="18"/>
              </w:rPr>
            </w:pPr>
            <w:r w:rsidRPr="00FD543B">
              <w:rPr>
                <w:rFonts w:ascii="Arial" w:hAnsi="Arial"/>
                <w:sz w:val="18"/>
                <w:szCs w:val="18"/>
              </w:rPr>
              <w:t>Verificar el cumplimiento del Plan Institucional de Archivos – PINAR.</w:t>
            </w:r>
          </w:p>
          <w:p w14:paraId="494A9431"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4D240620"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7A0BC9CC"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31497E96"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6B8A147C"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Administrativo</w:t>
            </w:r>
          </w:p>
        </w:tc>
      </w:tr>
      <w:tr w:rsidR="002F41F1" w:rsidRPr="00FD543B" w14:paraId="680EB2D2" w14:textId="77777777" w:rsidTr="00B40F6D">
        <w:trPr>
          <w:tblCellSpacing w:w="15" w:type="dxa"/>
          <w:jc w:val="center"/>
        </w:trPr>
        <w:tc>
          <w:tcPr>
            <w:tcW w:w="0" w:type="auto"/>
            <w:vMerge/>
            <w:shd w:val="clear" w:color="auto" w:fill="DEEAF6" w:themeFill="accent1" w:themeFillTint="33"/>
            <w:vAlign w:val="center"/>
            <w:hideMark/>
          </w:tcPr>
          <w:p w14:paraId="6FAAB723"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49DF9096" w14:textId="77777777" w:rsidR="002F41F1" w:rsidRDefault="002F41F1" w:rsidP="00FD543B">
            <w:pPr>
              <w:ind w:left="79" w:right="35"/>
              <w:jc w:val="both"/>
              <w:rPr>
                <w:rFonts w:ascii="Arial" w:hAnsi="Arial"/>
                <w:sz w:val="18"/>
                <w:szCs w:val="18"/>
              </w:rPr>
            </w:pPr>
            <w:r w:rsidRPr="00FD543B">
              <w:rPr>
                <w:rFonts w:ascii="Arial" w:hAnsi="Arial"/>
                <w:sz w:val="18"/>
                <w:szCs w:val="18"/>
              </w:rPr>
              <w:t>Monitorear el cumplimiento del PGD.</w:t>
            </w:r>
          </w:p>
          <w:p w14:paraId="0340B773"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64CA6275"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43301EBD"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28180949"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3D28FA14"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Legal</w:t>
            </w:r>
          </w:p>
        </w:tc>
      </w:tr>
      <w:tr w:rsidR="002F41F1" w:rsidRPr="00FD543B" w14:paraId="6F52D8CB" w14:textId="77777777" w:rsidTr="00B40F6D">
        <w:trPr>
          <w:tblCellSpacing w:w="15" w:type="dxa"/>
          <w:jc w:val="center"/>
        </w:trPr>
        <w:tc>
          <w:tcPr>
            <w:tcW w:w="0" w:type="auto"/>
            <w:vMerge/>
            <w:shd w:val="clear" w:color="auto" w:fill="DEEAF6" w:themeFill="accent1" w:themeFillTint="33"/>
            <w:vAlign w:val="center"/>
            <w:hideMark/>
          </w:tcPr>
          <w:p w14:paraId="16EF0F2A"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5837C79D" w14:textId="6CA31987" w:rsidR="002F41F1" w:rsidRDefault="002F41F1" w:rsidP="00FD543B">
            <w:pPr>
              <w:ind w:left="79" w:right="35"/>
              <w:jc w:val="both"/>
              <w:rPr>
                <w:rFonts w:ascii="Arial" w:hAnsi="Arial"/>
                <w:sz w:val="18"/>
                <w:szCs w:val="18"/>
              </w:rPr>
            </w:pPr>
            <w:r w:rsidRPr="00FD543B">
              <w:rPr>
                <w:rFonts w:ascii="Arial" w:hAnsi="Arial"/>
                <w:sz w:val="18"/>
                <w:szCs w:val="18"/>
              </w:rPr>
              <w:t xml:space="preserve">Actualizar el Diagnóstico Integral de Archivos del </w:t>
            </w:r>
            <w:r w:rsidR="00471DBF">
              <w:rPr>
                <w:rFonts w:ascii="Arial" w:hAnsi="Arial"/>
                <w:sz w:val="18"/>
                <w:szCs w:val="18"/>
              </w:rPr>
              <w:t>Concejo.</w:t>
            </w:r>
          </w:p>
          <w:p w14:paraId="6C256ECF"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7318F002"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tcPr>
          <w:p w14:paraId="1EBC83D3" w14:textId="2DC5E25E" w:rsidR="002F41F1" w:rsidRPr="00FD543B" w:rsidRDefault="002F41F1" w:rsidP="00FD543B">
            <w:pPr>
              <w:ind w:left="79" w:right="35"/>
              <w:jc w:val="center"/>
              <w:rPr>
                <w:rFonts w:ascii="Arial" w:hAnsi="Arial"/>
                <w:sz w:val="18"/>
                <w:szCs w:val="18"/>
              </w:rPr>
            </w:pPr>
          </w:p>
        </w:tc>
        <w:tc>
          <w:tcPr>
            <w:tcW w:w="1089" w:type="dxa"/>
            <w:vAlign w:val="center"/>
          </w:tcPr>
          <w:p w14:paraId="4119FC4F" w14:textId="519A76A1" w:rsidR="002F41F1" w:rsidRPr="00FD543B" w:rsidRDefault="002F41F1" w:rsidP="00FD543B">
            <w:pPr>
              <w:ind w:left="79" w:right="35"/>
              <w:jc w:val="center"/>
              <w:rPr>
                <w:rFonts w:ascii="Arial" w:hAnsi="Arial"/>
                <w:sz w:val="18"/>
                <w:szCs w:val="18"/>
              </w:rPr>
            </w:pPr>
          </w:p>
        </w:tc>
        <w:tc>
          <w:tcPr>
            <w:tcW w:w="0" w:type="auto"/>
            <w:vAlign w:val="center"/>
            <w:hideMark/>
          </w:tcPr>
          <w:p w14:paraId="1CF1478E"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Funcional</w:t>
            </w:r>
          </w:p>
        </w:tc>
      </w:tr>
      <w:tr w:rsidR="002F41F1" w:rsidRPr="00FD543B" w14:paraId="6C283B7E" w14:textId="77777777" w:rsidTr="00B40F6D">
        <w:trPr>
          <w:tblCellSpacing w:w="15" w:type="dxa"/>
          <w:jc w:val="center"/>
        </w:trPr>
        <w:tc>
          <w:tcPr>
            <w:tcW w:w="0" w:type="auto"/>
            <w:vMerge/>
            <w:shd w:val="clear" w:color="auto" w:fill="DEEAF6" w:themeFill="accent1" w:themeFillTint="33"/>
            <w:vAlign w:val="center"/>
            <w:hideMark/>
          </w:tcPr>
          <w:p w14:paraId="5853C527"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1E053F46" w14:textId="77777777" w:rsidR="002F41F1" w:rsidRDefault="002F41F1" w:rsidP="00FD543B">
            <w:pPr>
              <w:ind w:left="79" w:right="35"/>
              <w:jc w:val="both"/>
              <w:rPr>
                <w:rFonts w:ascii="Arial" w:hAnsi="Arial"/>
                <w:sz w:val="18"/>
                <w:szCs w:val="18"/>
              </w:rPr>
            </w:pPr>
            <w:r w:rsidRPr="00FD543B">
              <w:rPr>
                <w:rFonts w:ascii="Arial" w:hAnsi="Arial"/>
                <w:sz w:val="18"/>
                <w:szCs w:val="18"/>
              </w:rPr>
              <w:t>Determinar matriz de análisis de la política de gestión documental con la política del sistema de gestión de la entidad.</w:t>
            </w:r>
          </w:p>
          <w:p w14:paraId="20BF481B"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653DEC9A"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13AAC403"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192E686E" w14:textId="1B8A0EDC" w:rsidR="002F41F1" w:rsidRPr="00FD543B" w:rsidRDefault="002F41F1" w:rsidP="00FD543B">
            <w:pPr>
              <w:ind w:left="79" w:right="35"/>
              <w:jc w:val="center"/>
              <w:rPr>
                <w:rFonts w:ascii="Arial" w:hAnsi="Arial"/>
                <w:sz w:val="18"/>
                <w:szCs w:val="18"/>
              </w:rPr>
            </w:pPr>
          </w:p>
        </w:tc>
        <w:tc>
          <w:tcPr>
            <w:tcW w:w="0" w:type="auto"/>
            <w:vAlign w:val="center"/>
            <w:hideMark/>
          </w:tcPr>
          <w:p w14:paraId="2469066D"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Tecnológico</w:t>
            </w:r>
          </w:p>
        </w:tc>
      </w:tr>
      <w:tr w:rsidR="002F41F1" w:rsidRPr="00FD543B" w14:paraId="4BBEAC69" w14:textId="77777777" w:rsidTr="00B40F6D">
        <w:trPr>
          <w:tblCellSpacing w:w="15" w:type="dxa"/>
          <w:jc w:val="center"/>
        </w:trPr>
        <w:tc>
          <w:tcPr>
            <w:tcW w:w="0" w:type="auto"/>
            <w:vMerge/>
            <w:shd w:val="clear" w:color="auto" w:fill="DEEAF6" w:themeFill="accent1" w:themeFillTint="33"/>
            <w:vAlign w:val="center"/>
            <w:hideMark/>
          </w:tcPr>
          <w:p w14:paraId="5E7F3DF1"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7E025099" w14:textId="77777777" w:rsidR="002F41F1" w:rsidRDefault="002F41F1" w:rsidP="00FD543B">
            <w:pPr>
              <w:ind w:left="79" w:right="35"/>
              <w:jc w:val="both"/>
              <w:rPr>
                <w:rFonts w:ascii="Arial" w:hAnsi="Arial"/>
                <w:sz w:val="18"/>
                <w:szCs w:val="18"/>
              </w:rPr>
            </w:pPr>
            <w:r w:rsidRPr="00FD543B">
              <w:rPr>
                <w:rFonts w:ascii="Arial" w:hAnsi="Arial"/>
                <w:sz w:val="18"/>
                <w:szCs w:val="18"/>
              </w:rPr>
              <w:t>Elaborar los programas específicos establecidos en el Programa de Gestión Documental.</w:t>
            </w:r>
          </w:p>
          <w:p w14:paraId="5278396A"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693F82CE" w14:textId="1A68D82E" w:rsidR="002F41F1" w:rsidRPr="00FD543B" w:rsidRDefault="002F41F1" w:rsidP="00FD543B">
            <w:pPr>
              <w:ind w:left="79" w:right="35"/>
              <w:jc w:val="center"/>
              <w:rPr>
                <w:rFonts w:ascii="Arial" w:hAnsi="Arial"/>
                <w:sz w:val="18"/>
                <w:szCs w:val="18"/>
              </w:rPr>
            </w:pPr>
          </w:p>
        </w:tc>
        <w:tc>
          <w:tcPr>
            <w:tcW w:w="0" w:type="auto"/>
            <w:vAlign w:val="center"/>
            <w:hideMark/>
          </w:tcPr>
          <w:p w14:paraId="4489F6DF"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7BD0A146"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0DC7F996"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Administrativo</w:t>
            </w:r>
          </w:p>
        </w:tc>
      </w:tr>
      <w:tr w:rsidR="002F41F1" w:rsidRPr="00FD543B" w14:paraId="1136076F" w14:textId="77777777" w:rsidTr="00B40F6D">
        <w:trPr>
          <w:tblCellSpacing w:w="15" w:type="dxa"/>
          <w:jc w:val="center"/>
        </w:trPr>
        <w:tc>
          <w:tcPr>
            <w:tcW w:w="0" w:type="auto"/>
            <w:vMerge/>
            <w:shd w:val="clear" w:color="auto" w:fill="DEEAF6" w:themeFill="accent1" w:themeFillTint="33"/>
            <w:vAlign w:val="center"/>
            <w:hideMark/>
          </w:tcPr>
          <w:p w14:paraId="6CE90578"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48756190" w14:textId="77777777" w:rsidR="002F41F1" w:rsidRDefault="002F41F1" w:rsidP="00FD543B">
            <w:pPr>
              <w:ind w:left="79" w:right="35"/>
              <w:jc w:val="both"/>
              <w:rPr>
                <w:rFonts w:ascii="Arial" w:hAnsi="Arial"/>
                <w:sz w:val="18"/>
                <w:szCs w:val="18"/>
              </w:rPr>
            </w:pPr>
            <w:r w:rsidRPr="00FD543B">
              <w:rPr>
                <w:rFonts w:ascii="Arial" w:hAnsi="Arial"/>
                <w:sz w:val="18"/>
                <w:szCs w:val="18"/>
              </w:rPr>
              <w:t>Mantener actualizada la matriz de evaluación y cumplimiento de requisitos legales y los procedimientos asociados a la gestión documental.</w:t>
            </w:r>
          </w:p>
          <w:p w14:paraId="4283B7D1"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522FA411"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08B60389"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49B24CB3"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58355621"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Legal</w:t>
            </w:r>
          </w:p>
        </w:tc>
      </w:tr>
      <w:tr w:rsidR="002F41F1" w:rsidRPr="00FD543B" w14:paraId="6C71CA54" w14:textId="77777777" w:rsidTr="00B40F6D">
        <w:trPr>
          <w:tblCellSpacing w:w="15" w:type="dxa"/>
          <w:jc w:val="center"/>
        </w:trPr>
        <w:tc>
          <w:tcPr>
            <w:tcW w:w="0" w:type="auto"/>
            <w:vMerge/>
            <w:shd w:val="clear" w:color="auto" w:fill="DEEAF6" w:themeFill="accent1" w:themeFillTint="33"/>
            <w:vAlign w:val="center"/>
            <w:hideMark/>
          </w:tcPr>
          <w:p w14:paraId="60C7DFD3"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38212B24" w14:textId="1930B9C2" w:rsidR="002F41F1" w:rsidRDefault="002F41F1" w:rsidP="00FD543B">
            <w:pPr>
              <w:ind w:left="79" w:right="35"/>
              <w:jc w:val="both"/>
              <w:rPr>
                <w:rFonts w:ascii="Arial" w:hAnsi="Arial"/>
                <w:sz w:val="18"/>
                <w:szCs w:val="18"/>
              </w:rPr>
            </w:pPr>
            <w:r w:rsidRPr="00FD543B">
              <w:rPr>
                <w:rFonts w:ascii="Arial" w:hAnsi="Arial"/>
                <w:sz w:val="18"/>
                <w:szCs w:val="18"/>
              </w:rPr>
              <w:t xml:space="preserve">Establecer y hacer seguimiento a los índices e indicadores de gestión relevantes para el desempeño de la Gestión Documental en el </w:t>
            </w:r>
            <w:r w:rsidR="00471DBF">
              <w:rPr>
                <w:rFonts w:ascii="Arial" w:hAnsi="Arial"/>
                <w:sz w:val="18"/>
                <w:szCs w:val="18"/>
              </w:rPr>
              <w:t>Concejo.</w:t>
            </w:r>
          </w:p>
          <w:p w14:paraId="6EE28BD3"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041B0642"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1BCBB4F8"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70EA6143"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6AA23901"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Funcional</w:t>
            </w:r>
          </w:p>
        </w:tc>
      </w:tr>
      <w:tr w:rsidR="002F41F1" w:rsidRPr="00FD543B" w14:paraId="737392FC" w14:textId="77777777" w:rsidTr="00B40F6D">
        <w:trPr>
          <w:tblCellSpacing w:w="15" w:type="dxa"/>
          <w:jc w:val="center"/>
        </w:trPr>
        <w:tc>
          <w:tcPr>
            <w:tcW w:w="0" w:type="auto"/>
            <w:vMerge/>
            <w:shd w:val="clear" w:color="auto" w:fill="DEEAF6" w:themeFill="accent1" w:themeFillTint="33"/>
            <w:vAlign w:val="center"/>
            <w:hideMark/>
          </w:tcPr>
          <w:p w14:paraId="646BF917"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5CA1D54E" w14:textId="16D616A0" w:rsidR="002F41F1" w:rsidRDefault="002F41F1" w:rsidP="00FD543B">
            <w:pPr>
              <w:ind w:left="79" w:right="35"/>
              <w:jc w:val="both"/>
              <w:rPr>
                <w:rFonts w:ascii="Arial" w:hAnsi="Arial"/>
                <w:sz w:val="18"/>
                <w:szCs w:val="18"/>
              </w:rPr>
            </w:pPr>
            <w:r w:rsidRPr="00FD543B">
              <w:rPr>
                <w:rFonts w:ascii="Arial" w:hAnsi="Arial"/>
                <w:sz w:val="18"/>
                <w:szCs w:val="18"/>
              </w:rPr>
              <w:t xml:space="preserve">Actualizar los procedimientos de los procesos del </w:t>
            </w:r>
            <w:r w:rsidR="00471DBF">
              <w:rPr>
                <w:rFonts w:ascii="Arial" w:hAnsi="Arial"/>
                <w:sz w:val="18"/>
                <w:szCs w:val="18"/>
              </w:rPr>
              <w:t>Concejo.</w:t>
            </w:r>
          </w:p>
          <w:p w14:paraId="1D3FDBDF" w14:textId="77777777" w:rsidR="004F16B7" w:rsidRPr="00FD543B" w:rsidRDefault="004F16B7" w:rsidP="00FD543B">
            <w:pPr>
              <w:ind w:left="79" w:right="35"/>
              <w:jc w:val="both"/>
              <w:rPr>
                <w:rFonts w:ascii="Arial" w:hAnsi="Arial"/>
                <w:sz w:val="18"/>
                <w:szCs w:val="18"/>
              </w:rPr>
            </w:pPr>
          </w:p>
        </w:tc>
        <w:tc>
          <w:tcPr>
            <w:tcW w:w="0" w:type="auto"/>
            <w:vAlign w:val="center"/>
            <w:hideMark/>
          </w:tcPr>
          <w:p w14:paraId="35E2BECC"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0" w:type="auto"/>
            <w:vAlign w:val="center"/>
            <w:hideMark/>
          </w:tcPr>
          <w:p w14:paraId="56BE6835"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61B099C3" w14:textId="433A1069" w:rsidR="002F41F1" w:rsidRPr="00FD543B" w:rsidRDefault="002F41F1" w:rsidP="00FD543B">
            <w:pPr>
              <w:ind w:left="79" w:right="35"/>
              <w:jc w:val="center"/>
              <w:rPr>
                <w:rFonts w:ascii="Arial" w:hAnsi="Arial"/>
                <w:sz w:val="18"/>
                <w:szCs w:val="18"/>
              </w:rPr>
            </w:pPr>
          </w:p>
        </w:tc>
        <w:tc>
          <w:tcPr>
            <w:tcW w:w="0" w:type="auto"/>
            <w:vAlign w:val="center"/>
            <w:hideMark/>
          </w:tcPr>
          <w:p w14:paraId="4F07A5E1"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Tecnológico</w:t>
            </w:r>
          </w:p>
        </w:tc>
      </w:tr>
      <w:tr w:rsidR="002F41F1" w:rsidRPr="00FD543B" w14:paraId="748A805A" w14:textId="77777777" w:rsidTr="00B40F6D">
        <w:trPr>
          <w:tblCellSpacing w:w="15" w:type="dxa"/>
          <w:jc w:val="center"/>
        </w:trPr>
        <w:tc>
          <w:tcPr>
            <w:tcW w:w="0" w:type="auto"/>
            <w:vMerge/>
            <w:shd w:val="clear" w:color="auto" w:fill="DEEAF6" w:themeFill="accent1" w:themeFillTint="33"/>
            <w:vAlign w:val="center"/>
            <w:hideMark/>
          </w:tcPr>
          <w:p w14:paraId="33DABD1E" w14:textId="77777777" w:rsidR="002F41F1" w:rsidRPr="00FD543B" w:rsidRDefault="002F41F1" w:rsidP="00FD543B">
            <w:pPr>
              <w:ind w:left="79" w:right="35"/>
              <w:jc w:val="both"/>
              <w:rPr>
                <w:rFonts w:ascii="Arial" w:hAnsi="Arial"/>
                <w:sz w:val="18"/>
                <w:szCs w:val="18"/>
              </w:rPr>
            </w:pPr>
          </w:p>
        </w:tc>
        <w:tc>
          <w:tcPr>
            <w:tcW w:w="0" w:type="auto"/>
            <w:vAlign w:val="center"/>
            <w:hideMark/>
          </w:tcPr>
          <w:p w14:paraId="6995ED34"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Elaborar, en conjunto con la Oficina Asesora de Planeación y la Subdirección de Tecnologías, la matriz de procesos y procedimientos para identificar el nivel de complejidad en la toma de decisiones frente a la automatización de flujos electrónicos de producción de documentos.</w:t>
            </w:r>
          </w:p>
        </w:tc>
        <w:tc>
          <w:tcPr>
            <w:tcW w:w="0" w:type="auto"/>
            <w:vAlign w:val="center"/>
            <w:hideMark/>
          </w:tcPr>
          <w:p w14:paraId="37B9E4C5" w14:textId="259472B9" w:rsidR="002F41F1" w:rsidRPr="00FD543B" w:rsidRDefault="002F41F1" w:rsidP="00FD543B">
            <w:pPr>
              <w:ind w:left="79" w:right="35"/>
              <w:jc w:val="center"/>
              <w:rPr>
                <w:rFonts w:ascii="Arial" w:hAnsi="Arial"/>
                <w:sz w:val="18"/>
                <w:szCs w:val="18"/>
              </w:rPr>
            </w:pPr>
          </w:p>
        </w:tc>
        <w:tc>
          <w:tcPr>
            <w:tcW w:w="0" w:type="auto"/>
            <w:vAlign w:val="center"/>
            <w:hideMark/>
          </w:tcPr>
          <w:p w14:paraId="718A1D39" w14:textId="77777777" w:rsidR="002F41F1" w:rsidRPr="00FD543B" w:rsidRDefault="002F41F1" w:rsidP="00FD543B">
            <w:pPr>
              <w:ind w:left="79" w:right="35"/>
              <w:jc w:val="center"/>
              <w:rPr>
                <w:rFonts w:ascii="Arial" w:hAnsi="Arial"/>
                <w:sz w:val="18"/>
                <w:szCs w:val="18"/>
              </w:rPr>
            </w:pPr>
            <w:r w:rsidRPr="00FD543B">
              <w:rPr>
                <w:rFonts w:ascii="Arial" w:hAnsi="Arial"/>
                <w:sz w:val="18"/>
                <w:szCs w:val="18"/>
              </w:rPr>
              <w:t>X</w:t>
            </w:r>
          </w:p>
        </w:tc>
        <w:tc>
          <w:tcPr>
            <w:tcW w:w="1089" w:type="dxa"/>
            <w:vAlign w:val="center"/>
            <w:hideMark/>
          </w:tcPr>
          <w:p w14:paraId="5A9014BB" w14:textId="4B01F03C" w:rsidR="002F41F1" w:rsidRPr="00FD543B" w:rsidRDefault="002F41F1" w:rsidP="00FD543B">
            <w:pPr>
              <w:ind w:left="79" w:right="35"/>
              <w:jc w:val="center"/>
              <w:rPr>
                <w:rFonts w:ascii="Arial" w:hAnsi="Arial"/>
                <w:sz w:val="18"/>
                <w:szCs w:val="18"/>
              </w:rPr>
            </w:pPr>
          </w:p>
        </w:tc>
        <w:tc>
          <w:tcPr>
            <w:tcW w:w="0" w:type="auto"/>
            <w:vAlign w:val="center"/>
            <w:hideMark/>
          </w:tcPr>
          <w:p w14:paraId="6478420B" w14:textId="77777777" w:rsidR="002F41F1" w:rsidRPr="00FD543B" w:rsidRDefault="002F41F1" w:rsidP="00FD543B">
            <w:pPr>
              <w:ind w:left="79" w:right="35"/>
              <w:jc w:val="both"/>
              <w:rPr>
                <w:rFonts w:ascii="Arial" w:hAnsi="Arial"/>
                <w:sz w:val="18"/>
                <w:szCs w:val="18"/>
              </w:rPr>
            </w:pPr>
            <w:r w:rsidRPr="00FD543B">
              <w:rPr>
                <w:rFonts w:ascii="Arial" w:hAnsi="Arial"/>
                <w:sz w:val="18"/>
                <w:szCs w:val="18"/>
              </w:rPr>
              <w:t>Administrativo</w:t>
            </w:r>
          </w:p>
        </w:tc>
      </w:tr>
    </w:tbl>
    <w:p w14:paraId="715CB6C4" w14:textId="77777777" w:rsidR="00FD543B" w:rsidRDefault="00FD543B" w:rsidP="00E40DC9">
      <w:pPr>
        <w:jc w:val="both"/>
        <w:rPr>
          <w:rFonts w:ascii="Arial" w:hAnsi="Arial"/>
          <w:sz w:val="24"/>
          <w:szCs w:val="24"/>
        </w:rPr>
      </w:pPr>
    </w:p>
    <w:p w14:paraId="6F309F7E" w14:textId="77777777" w:rsidR="00614241" w:rsidRDefault="00614241" w:rsidP="00E40DC9">
      <w:pPr>
        <w:jc w:val="both"/>
        <w:rPr>
          <w:rFonts w:ascii="Arial" w:hAnsi="Arial"/>
          <w:sz w:val="24"/>
          <w:szCs w:val="24"/>
        </w:rPr>
      </w:pPr>
    </w:p>
    <w:p w14:paraId="6F17116B" w14:textId="77777777" w:rsidR="00614241" w:rsidRPr="00614241" w:rsidRDefault="00614241" w:rsidP="00E40DC9">
      <w:pPr>
        <w:jc w:val="both"/>
        <w:rPr>
          <w:rFonts w:ascii="Arial" w:hAnsi="Arial"/>
          <w:b/>
          <w:bCs/>
          <w:sz w:val="24"/>
          <w:szCs w:val="24"/>
        </w:rPr>
      </w:pPr>
      <w:r w:rsidRPr="00614241">
        <w:rPr>
          <w:rFonts w:ascii="Arial" w:hAnsi="Arial"/>
          <w:b/>
          <w:bCs/>
          <w:sz w:val="24"/>
          <w:szCs w:val="24"/>
        </w:rPr>
        <w:t xml:space="preserve">6.2.2 PLANEACION DOCUMENTAL. </w:t>
      </w:r>
    </w:p>
    <w:p w14:paraId="3E33FC08" w14:textId="77777777" w:rsidR="00973124" w:rsidRDefault="00973124" w:rsidP="00E40DC9">
      <w:pPr>
        <w:jc w:val="both"/>
        <w:rPr>
          <w:rFonts w:ascii="Arial" w:hAnsi="Arial"/>
          <w:sz w:val="24"/>
          <w:szCs w:val="24"/>
        </w:rPr>
      </w:pPr>
    </w:p>
    <w:p w14:paraId="0363EC17" w14:textId="642D7024" w:rsidR="00614241" w:rsidRDefault="00614241" w:rsidP="00E40DC9">
      <w:pPr>
        <w:jc w:val="both"/>
        <w:rPr>
          <w:rFonts w:ascii="Arial" w:hAnsi="Arial"/>
          <w:sz w:val="24"/>
          <w:szCs w:val="24"/>
        </w:rPr>
      </w:pPr>
      <w:r w:rsidRPr="00614241">
        <w:rPr>
          <w:rFonts w:ascii="Arial" w:hAnsi="Arial"/>
          <w:sz w:val="24"/>
          <w:szCs w:val="24"/>
        </w:rPr>
        <w:t xml:space="preserve">Actividades encaminadas a la planeación, generación y valoración de los documentos de la </w:t>
      </w:r>
      <w:r>
        <w:rPr>
          <w:rFonts w:ascii="Arial" w:hAnsi="Arial"/>
          <w:sz w:val="24"/>
          <w:szCs w:val="24"/>
        </w:rPr>
        <w:t>Corporación</w:t>
      </w:r>
      <w:r w:rsidRPr="00614241">
        <w:rPr>
          <w:rFonts w:ascii="Arial" w:hAnsi="Arial"/>
          <w:sz w:val="24"/>
          <w:szCs w:val="24"/>
        </w:rPr>
        <w:t xml:space="preserve">, en cumplimiento con el contexto administrativo, legal, funcional y técnico. Comprende la creación y diseño de formas, formularios y </w:t>
      </w:r>
      <w:r w:rsidRPr="00614241">
        <w:rPr>
          <w:rFonts w:ascii="Arial" w:hAnsi="Arial"/>
          <w:sz w:val="24"/>
          <w:szCs w:val="24"/>
        </w:rPr>
        <w:lastRenderedPageBreak/>
        <w:t>documentos, análisis de procesos, análisis diplomático y su registro en el sistema de gestión documental.</w:t>
      </w:r>
    </w:p>
    <w:p w14:paraId="54065308" w14:textId="77777777" w:rsidR="004F16B7" w:rsidRDefault="004F16B7" w:rsidP="00E40DC9">
      <w:pPr>
        <w:jc w:val="both"/>
        <w:rPr>
          <w:rFonts w:ascii="Arial" w:hAnsi="Arial"/>
          <w:sz w:val="24"/>
          <w:szCs w:val="24"/>
        </w:rPr>
      </w:pPr>
    </w:p>
    <w:p w14:paraId="441C197F" w14:textId="77777777" w:rsidR="004F16B7" w:rsidRDefault="004F16B7" w:rsidP="004F16B7">
      <w:pPr>
        <w:jc w:val="center"/>
        <w:rPr>
          <w:rFonts w:ascii="Arial" w:hAnsi="Arial"/>
          <w:b/>
          <w:bCs/>
          <w:sz w:val="24"/>
          <w:szCs w:val="24"/>
        </w:rPr>
      </w:pPr>
      <w:r w:rsidRPr="004F16B7">
        <w:rPr>
          <w:rFonts w:ascii="Arial" w:hAnsi="Arial"/>
          <w:b/>
          <w:bCs/>
          <w:sz w:val="24"/>
          <w:szCs w:val="24"/>
        </w:rPr>
        <w:t>Tabla 3. Avances en el Proceso de Planeación Documental</w:t>
      </w:r>
    </w:p>
    <w:p w14:paraId="5A8650F9" w14:textId="77777777" w:rsidR="004F16B7" w:rsidRPr="004F16B7" w:rsidRDefault="004F16B7" w:rsidP="004F16B7">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0"/>
        <w:gridCol w:w="6008"/>
      </w:tblGrid>
      <w:tr w:rsidR="004F16B7" w:rsidRPr="004F16B7" w14:paraId="4B215E16" w14:textId="77777777" w:rsidTr="004F16B7">
        <w:trPr>
          <w:tblHeader/>
          <w:tblCellSpacing w:w="15" w:type="dxa"/>
        </w:trPr>
        <w:tc>
          <w:tcPr>
            <w:tcW w:w="0" w:type="auto"/>
            <w:shd w:val="clear" w:color="auto" w:fill="F2F2F2" w:themeFill="background1" w:themeFillShade="F2"/>
            <w:vAlign w:val="center"/>
            <w:hideMark/>
          </w:tcPr>
          <w:p w14:paraId="050AFD33" w14:textId="77777777" w:rsidR="004F16B7" w:rsidRPr="004F16B7" w:rsidRDefault="004F16B7" w:rsidP="004F16B7">
            <w:pPr>
              <w:ind w:left="79" w:right="45"/>
              <w:jc w:val="center"/>
              <w:rPr>
                <w:rFonts w:ascii="Arial" w:hAnsi="Arial"/>
                <w:b/>
                <w:bCs/>
              </w:rPr>
            </w:pPr>
            <w:r w:rsidRPr="004F16B7">
              <w:rPr>
                <w:rFonts w:ascii="Arial" w:hAnsi="Arial"/>
                <w:b/>
                <w:bCs/>
              </w:rPr>
              <w:t>ASPECTO</w:t>
            </w:r>
          </w:p>
        </w:tc>
        <w:tc>
          <w:tcPr>
            <w:tcW w:w="0" w:type="auto"/>
            <w:shd w:val="clear" w:color="auto" w:fill="F2F2F2" w:themeFill="background1" w:themeFillShade="F2"/>
            <w:vAlign w:val="center"/>
            <w:hideMark/>
          </w:tcPr>
          <w:p w14:paraId="11A03BC3" w14:textId="77777777" w:rsidR="004F16B7" w:rsidRPr="004F16B7" w:rsidRDefault="004F16B7" w:rsidP="004F16B7">
            <w:pPr>
              <w:ind w:left="79" w:right="45"/>
              <w:jc w:val="center"/>
              <w:rPr>
                <w:rFonts w:ascii="Arial" w:hAnsi="Arial"/>
                <w:b/>
                <w:bCs/>
              </w:rPr>
            </w:pPr>
            <w:r w:rsidRPr="004F16B7">
              <w:rPr>
                <w:rFonts w:ascii="Arial" w:hAnsi="Arial"/>
                <w:b/>
                <w:bCs/>
              </w:rPr>
              <w:t>SITUACIÓN ACTUAL</w:t>
            </w:r>
          </w:p>
        </w:tc>
      </w:tr>
      <w:tr w:rsidR="004F16B7" w:rsidRPr="004F16B7" w14:paraId="66F5E3AF" w14:textId="77777777" w:rsidTr="004F16B7">
        <w:trPr>
          <w:tblCellSpacing w:w="15" w:type="dxa"/>
        </w:trPr>
        <w:tc>
          <w:tcPr>
            <w:tcW w:w="0" w:type="auto"/>
            <w:vAlign w:val="center"/>
            <w:hideMark/>
          </w:tcPr>
          <w:p w14:paraId="5A235F50" w14:textId="77777777" w:rsidR="004F16B7" w:rsidRPr="004F16B7" w:rsidRDefault="004F16B7" w:rsidP="004F16B7">
            <w:pPr>
              <w:ind w:left="79" w:right="45"/>
              <w:jc w:val="center"/>
              <w:rPr>
                <w:rFonts w:ascii="Arial" w:hAnsi="Arial"/>
              </w:rPr>
            </w:pPr>
            <w:r w:rsidRPr="004F16B7">
              <w:rPr>
                <w:rFonts w:ascii="Arial" w:hAnsi="Arial"/>
                <w:b/>
                <w:bCs/>
              </w:rPr>
              <w:t>DIRECTRICES PARA LA CREACIÓN Y DISEÑO DE DOCUMENTOS</w:t>
            </w:r>
          </w:p>
        </w:tc>
        <w:tc>
          <w:tcPr>
            <w:tcW w:w="0" w:type="auto"/>
            <w:vAlign w:val="center"/>
            <w:hideMark/>
          </w:tcPr>
          <w:p w14:paraId="69A77144" w14:textId="77777777" w:rsidR="004F16B7" w:rsidRDefault="004F16B7" w:rsidP="004F16B7">
            <w:pPr>
              <w:ind w:left="79" w:right="45"/>
              <w:jc w:val="both"/>
              <w:rPr>
                <w:rFonts w:ascii="Arial" w:hAnsi="Arial"/>
              </w:rPr>
            </w:pPr>
          </w:p>
          <w:p w14:paraId="296088AC" w14:textId="7767F178" w:rsidR="004F16B7" w:rsidRDefault="004F16B7" w:rsidP="004F16B7">
            <w:pPr>
              <w:ind w:left="79" w:right="45"/>
              <w:jc w:val="both"/>
              <w:rPr>
                <w:rFonts w:ascii="Arial" w:hAnsi="Arial"/>
              </w:rPr>
            </w:pPr>
            <w:r w:rsidRPr="004F16B7">
              <w:rPr>
                <w:rFonts w:ascii="Arial" w:hAnsi="Arial"/>
              </w:rPr>
              <w:t>Se ha realizado el seguimiento a la gestión de las PQRSD mediante el uso de multicanales (portal web, correo electrónico, canal telefónico y presencial), lo que favorece el ingreso ágil y oportuno de las comunicaciones.</w:t>
            </w:r>
          </w:p>
          <w:p w14:paraId="1A0C5A6E" w14:textId="77777777" w:rsidR="004F16B7" w:rsidRPr="004F16B7" w:rsidRDefault="004F16B7" w:rsidP="004F16B7">
            <w:pPr>
              <w:ind w:left="79" w:right="45"/>
              <w:jc w:val="both"/>
              <w:rPr>
                <w:rFonts w:ascii="Arial" w:hAnsi="Arial"/>
              </w:rPr>
            </w:pPr>
          </w:p>
        </w:tc>
      </w:tr>
    </w:tbl>
    <w:p w14:paraId="1A2F6B2F" w14:textId="77777777" w:rsidR="004F16B7" w:rsidRDefault="004F16B7" w:rsidP="00E40DC9">
      <w:pPr>
        <w:jc w:val="both"/>
        <w:rPr>
          <w:rFonts w:ascii="Arial" w:hAnsi="Arial"/>
          <w:sz w:val="24"/>
          <w:szCs w:val="24"/>
        </w:rPr>
      </w:pPr>
    </w:p>
    <w:p w14:paraId="3E760541" w14:textId="451FDDCC" w:rsidR="00973124" w:rsidRDefault="00F06BC5" w:rsidP="00E40DC9">
      <w:pPr>
        <w:jc w:val="both"/>
        <w:rPr>
          <w:rFonts w:ascii="Arial" w:hAnsi="Arial"/>
          <w:sz w:val="24"/>
          <w:szCs w:val="24"/>
        </w:rPr>
      </w:pPr>
      <w:r w:rsidRPr="00F06BC5">
        <w:rPr>
          <w:rFonts w:ascii="Arial" w:hAnsi="Arial"/>
          <w:sz w:val="24"/>
          <w:szCs w:val="24"/>
        </w:rPr>
        <w:t>Frente al avance que el</w:t>
      </w:r>
      <w:r>
        <w:rPr>
          <w:rFonts w:ascii="Arial" w:hAnsi="Arial"/>
          <w:sz w:val="24"/>
          <w:szCs w:val="24"/>
        </w:rPr>
        <w:t xml:space="preserve"> Concejo</w:t>
      </w:r>
      <w:r w:rsidRPr="00F06BC5">
        <w:rPr>
          <w:rFonts w:ascii="Arial" w:hAnsi="Arial"/>
          <w:sz w:val="24"/>
          <w:szCs w:val="24"/>
        </w:rPr>
        <w:t xml:space="preserve"> presenta en el proceso de planeación documental y una vez validada la capacidad administrativa, técnica y económica, se ajustaron actividades para ser ejecutadas durante las vigencias 20</w:t>
      </w:r>
      <w:r>
        <w:rPr>
          <w:rFonts w:ascii="Arial" w:hAnsi="Arial"/>
          <w:sz w:val="24"/>
          <w:szCs w:val="24"/>
        </w:rPr>
        <w:t>24</w:t>
      </w:r>
      <w:r w:rsidRPr="00F06BC5">
        <w:rPr>
          <w:rFonts w:ascii="Arial" w:hAnsi="Arial"/>
          <w:sz w:val="24"/>
          <w:szCs w:val="24"/>
        </w:rPr>
        <w:t xml:space="preserve"> hasta 202</w:t>
      </w:r>
      <w:r>
        <w:rPr>
          <w:rFonts w:ascii="Arial" w:hAnsi="Arial"/>
          <w:sz w:val="24"/>
          <w:szCs w:val="24"/>
        </w:rPr>
        <w:t>7</w:t>
      </w:r>
      <w:r w:rsidRPr="00F06BC5">
        <w:rPr>
          <w:rFonts w:ascii="Arial" w:hAnsi="Arial"/>
          <w:sz w:val="24"/>
          <w:szCs w:val="24"/>
        </w:rPr>
        <w:t>; se detalla en el siguiente cuadro:</w:t>
      </w:r>
    </w:p>
    <w:p w14:paraId="1C032488" w14:textId="77777777" w:rsidR="00F06BC5" w:rsidRDefault="00F06BC5" w:rsidP="00E40DC9">
      <w:pPr>
        <w:jc w:val="both"/>
        <w:rPr>
          <w:rFonts w:ascii="Arial" w:hAnsi="Arial"/>
          <w:sz w:val="24"/>
          <w:szCs w:val="24"/>
        </w:rPr>
      </w:pPr>
    </w:p>
    <w:p w14:paraId="4FCD99BC" w14:textId="77777777" w:rsidR="00973124" w:rsidRDefault="00973124" w:rsidP="00973124">
      <w:pPr>
        <w:jc w:val="center"/>
        <w:rPr>
          <w:rFonts w:ascii="Arial" w:hAnsi="Arial"/>
          <w:b/>
          <w:bCs/>
          <w:sz w:val="24"/>
          <w:szCs w:val="24"/>
        </w:rPr>
      </w:pPr>
      <w:r w:rsidRPr="00973124">
        <w:rPr>
          <w:rFonts w:ascii="Arial" w:hAnsi="Arial"/>
          <w:b/>
          <w:bCs/>
          <w:sz w:val="24"/>
          <w:szCs w:val="24"/>
        </w:rPr>
        <w:t>Tabla 4. Plan de Trabajo - Proceso de Planeación Documental</w:t>
      </w:r>
    </w:p>
    <w:p w14:paraId="24F883D5" w14:textId="77777777" w:rsidR="00973124" w:rsidRPr="00973124" w:rsidRDefault="00973124" w:rsidP="00973124">
      <w:pPr>
        <w:jc w:val="center"/>
        <w:rPr>
          <w:rFonts w:ascii="Arial" w:hAnsi="Arial"/>
          <w:b/>
          <w:bCs/>
          <w:sz w:val="24"/>
          <w:szCs w:val="24"/>
        </w:rPr>
      </w:pPr>
    </w:p>
    <w:tbl>
      <w:tblPr>
        <w:tblW w:w="90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0"/>
        <w:gridCol w:w="2535"/>
        <w:gridCol w:w="961"/>
        <w:gridCol w:w="1175"/>
        <w:gridCol w:w="1229"/>
        <w:gridCol w:w="1432"/>
      </w:tblGrid>
      <w:tr w:rsidR="00973124" w:rsidRPr="00973124" w14:paraId="0020C8AE" w14:textId="77777777" w:rsidTr="00973124">
        <w:trPr>
          <w:tblHeader/>
          <w:tblCellSpacing w:w="15" w:type="dxa"/>
        </w:trPr>
        <w:tc>
          <w:tcPr>
            <w:tcW w:w="0" w:type="auto"/>
            <w:shd w:val="clear" w:color="auto" w:fill="F2F2F2" w:themeFill="background1" w:themeFillShade="F2"/>
            <w:vAlign w:val="center"/>
            <w:hideMark/>
          </w:tcPr>
          <w:p w14:paraId="1D8FAF85" w14:textId="409C7030"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ASPECTOS</w:t>
            </w:r>
          </w:p>
        </w:tc>
        <w:tc>
          <w:tcPr>
            <w:tcW w:w="0" w:type="auto"/>
            <w:shd w:val="clear" w:color="auto" w:fill="F2F2F2" w:themeFill="background1" w:themeFillShade="F2"/>
            <w:vAlign w:val="center"/>
            <w:hideMark/>
          </w:tcPr>
          <w:p w14:paraId="2C4D3C36" w14:textId="3534BC94"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ACTIVIDADES PARA DESARROLLAR</w:t>
            </w:r>
          </w:p>
        </w:tc>
        <w:tc>
          <w:tcPr>
            <w:tcW w:w="0" w:type="auto"/>
            <w:shd w:val="clear" w:color="auto" w:fill="F2F2F2" w:themeFill="background1" w:themeFillShade="F2"/>
            <w:vAlign w:val="center"/>
            <w:hideMark/>
          </w:tcPr>
          <w:p w14:paraId="2A0BB49E" w14:textId="1FDC785C"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CORTO PLAZO (20</w:t>
            </w:r>
            <w:r>
              <w:rPr>
                <w:rFonts w:ascii="Arial" w:hAnsi="Arial"/>
                <w:b/>
                <w:bCs/>
                <w:sz w:val="18"/>
                <w:szCs w:val="18"/>
              </w:rPr>
              <w:t>24</w:t>
            </w:r>
            <w:r w:rsidRPr="00FD543B">
              <w:rPr>
                <w:rFonts w:ascii="Arial" w:hAnsi="Arial"/>
                <w:b/>
                <w:bCs/>
                <w:sz w:val="18"/>
                <w:szCs w:val="18"/>
              </w:rPr>
              <w:t>)</w:t>
            </w:r>
          </w:p>
        </w:tc>
        <w:tc>
          <w:tcPr>
            <w:tcW w:w="0" w:type="auto"/>
            <w:shd w:val="clear" w:color="auto" w:fill="F2F2F2" w:themeFill="background1" w:themeFillShade="F2"/>
            <w:vAlign w:val="center"/>
            <w:hideMark/>
          </w:tcPr>
          <w:p w14:paraId="1E1CD270" w14:textId="33196B07"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 xml:space="preserve">MEDIANO PLAZO </w:t>
            </w:r>
            <w:r w:rsidRPr="00FD543B">
              <w:rPr>
                <w:rFonts w:ascii="Arial" w:hAnsi="Arial"/>
                <w:b/>
                <w:bCs/>
                <w:sz w:val="16"/>
                <w:szCs w:val="16"/>
              </w:rPr>
              <w:t>(20</w:t>
            </w:r>
            <w:r>
              <w:rPr>
                <w:rFonts w:ascii="Arial" w:hAnsi="Arial"/>
                <w:b/>
                <w:bCs/>
                <w:sz w:val="16"/>
                <w:szCs w:val="16"/>
              </w:rPr>
              <w:t>24</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w:t>
            </w:r>
          </w:p>
        </w:tc>
        <w:tc>
          <w:tcPr>
            <w:tcW w:w="1199" w:type="dxa"/>
            <w:shd w:val="clear" w:color="auto" w:fill="F2F2F2" w:themeFill="background1" w:themeFillShade="F2"/>
            <w:vAlign w:val="center"/>
            <w:hideMark/>
          </w:tcPr>
          <w:p w14:paraId="52C1DFA3" w14:textId="382EA78A"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 xml:space="preserve">LARGO PLAZO </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-202</w:t>
            </w:r>
            <w:r>
              <w:rPr>
                <w:rFonts w:ascii="Arial" w:hAnsi="Arial"/>
                <w:b/>
                <w:bCs/>
                <w:sz w:val="16"/>
                <w:szCs w:val="16"/>
              </w:rPr>
              <w:t>7</w:t>
            </w:r>
            <w:r w:rsidRPr="00FD543B">
              <w:rPr>
                <w:rFonts w:ascii="Arial" w:hAnsi="Arial"/>
                <w:b/>
                <w:bCs/>
                <w:sz w:val="16"/>
                <w:szCs w:val="16"/>
              </w:rPr>
              <w:t>)</w:t>
            </w:r>
          </w:p>
        </w:tc>
        <w:tc>
          <w:tcPr>
            <w:tcW w:w="0" w:type="auto"/>
            <w:shd w:val="clear" w:color="auto" w:fill="F2F2F2" w:themeFill="background1" w:themeFillShade="F2"/>
            <w:vAlign w:val="center"/>
            <w:hideMark/>
          </w:tcPr>
          <w:p w14:paraId="72AD5EF5" w14:textId="17C38738" w:rsidR="00973124" w:rsidRPr="00973124" w:rsidRDefault="00973124" w:rsidP="00973124">
            <w:pPr>
              <w:ind w:left="79" w:right="102"/>
              <w:jc w:val="center"/>
              <w:rPr>
                <w:rFonts w:ascii="Arial" w:hAnsi="Arial"/>
                <w:b/>
                <w:bCs/>
                <w:sz w:val="18"/>
                <w:szCs w:val="18"/>
              </w:rPr>
            </w:pPr>
            <w:r w:rsidRPr="00FD543B">
              <w:rPr>
                <w:rFonts w:ascii="Arial" w:hAnsi="Arial"/>
                <w:b/>
                <w:bCs/>
                <w:sz w:val="18"/>
                <w:szCs w:val="18"/>
              </w:rPr>
              <w:t>TIPO DE REQUISITO</w:t>
            </w:r>
          </w:p>
        </w:tc>
      </w:tr>
      <w:tr w:rsidR="00B407EA" w:rsidRPr="00973124" w14:paraId="7D881A87" w14:textId="77777777" w:rsidTr="00973124">
        <w:trPr>
          <w:tblCellSpacing w:w="15" w:type="dxa"/>
        </w:trPr>
        <w:tc>
          <w:tcPr>
            <w:tcW w:w="0" w:type="auto"/>
            <w:vMerge w:val="restart"/>
            <w:vAlign w:val="center"/>
            <w:hideMark/>
          </w:tcPr>
          <w:p w14:paraId="04BF6F71" w14:textId="77777777" w:rsidR="00B407EA" w:rsidRPr="00973124" w:rsidRDefault="00B407EA" w:rsidP="00973124">
            <w:pPr>
              <w:ind w:left="79" w:right="102"/>
              <w:jc w:val="both"/>
              <w:rPr>
                <w:rFonts w:ascii="Arial" w:hAnsi="Arial"/>
                <w:sz w:val="18"/>
                <w:szCs w:val="18"/>
              </w:rPr>
            </w:pPr>
            <w:r w:rsidRPr="00973124">
              <w:rPr>
                <w:rFonts w:ascii="Arial" w:hAnsi="Arial"/>
                <w:b/>
                <w:bCs/>
                <w:sz w:val="18"/>
                <w:szCs w:val="18"/>
              </w:rPr>
              <w:t>DIRECTRICES PARA LA CREACIÓN Y DISEÑO DE DOCUMENTOS</w:t>
            </w:r>
          </w:p>
        </w:tc>
        <w:tc>
          <w:tcPr>
            <w:tcW w:w="0" w:type="auto"/>
            <w:vAlign w:val="center"/>
            <w:hideMark/>
          </w:tcPr>
          <w:p w14:paraId="3F22E651" w14:textId="77777777" w:rsidR="00B407EA" w:rsidRPr="00973124" w:rsidRDefault="00B407EA" w:rsidP="00973124">
            <w:pPr>
              <w:ind w:left="79" w:right="102"/>
              <w:jc w:val="both"/>
              <w:rPr>
                <w:rFonts w:ascii="Arial" w:hAnsi="Arial"/>
                <w:sz w:val="18"/>
                <w:szCs w:val="18"/>
              </w:rPr>
            </w:pPr>
            <w:r w:rsidRPr="00973124">
              <w:rPr>
                <w:rFonts w:ascii="Arial" w:hAnsi="Arial"/>
                <w:sz w:val="18"/>
                <w:szCs w:val="18"/>
              </w:rPr>
              <w:t>Diseñar y definir el plan de trabajo para la implementación del Sistema Integrado de Conservación, en sus dos componentes: “Plan de Preservación digital a largo plazo de los documentos electrónicos de archivo” y “Plan de Conservación Documental” de conformidad con la normatividad vigente.</w:t>
            </w:r>
          </w:p>
        </w:tc>
        <w:tc>
          <w:tcPr>
            <w:tcW w:w="0" w:type="auto"/>
            <w:vAlign w:val="center"/>
            <w:hideMark/>
          </w:tcPr>
          <w:p w14:paraId="38EA9657"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0" w:type="auto"/>
            <w:vAlign w:val="center"/>
            <w:hideMark/>
          </w:tcPr>
          <w:p w14:paraId="1A96644B"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1199" w:type="dxa"/>
            <w:vAlign w:val="center"/>
            <w:hideMark/>
          </w:tcPr>
          <w:p w14:paraId="16925F2D" w14:textId="601C1243" w:rsidR="00B407EA" w:rsidRPr="00973124" w:rsidRDefault="00F06BC5" w:rsidP="002F6339">
            <w:pPr>
              <w:ind w:left="79" w:right="102"/>
              <w:jc w:val="center"/>
              <w:rPr>
                <w:rFonts w:ascii="Arial" w:hAnsi="Arial"/>
                <w:sz w:val="18"/>
                <w:szCs w:val="18"/>
              </w:rPr>
            </w:pPr>
            <w:r>
              <w:rPr>
                <w:rFonts w:ascii="Arial" w:hAnsi="Arial"/>
                <w:sz w:val="18"/>
                <w:szCs w:val="18"/>
              </w:rPr>
              <w:t>X</w:t>
            </w:r>
          </w:p>
        </w:tc>
        <w:tc>
          <w:tcPr>
            <w:tcW w:w="0" w:type="auto"/>
            <w:vAlign w:val="center"/>
            <w:hideMark/>
          </w:tcPr>
          <w:p w14:paraId="0859F13B" w14:textId="77777777" w:rsidR="00B407EA" w:rsidRPr="00973124" w:rsidRDefault="00B407EA" w:rsidP="00973124">
            <w:pPr>
              <w:ind w:left="79" w:right="102"/>
              <w:jc w:val="both"/>
              <w:rPr>
                <w:rFonts w:ascii="Arial" w:hAnsi="Arial"/>
                <w:sz w:val="18"/>
                <w:szCs w:val="18"/>
              </w:rPr>
            </w:pPr>
            <w:r w:rsidRPr="00973124">
              <w:rPr>
                <w:rFonts w:ascii="Arial" w:hAnsi="Arial"/>
                <w:sz w:val="18"/>
                <w:szCs w:val="18"/>
              </w:rPr>
              <w:t>Administrativo</w:t>
            </w:r>
          </w:p>
        </w:tc>
      </w:tr>
      <w:tr w:rsidR="00B407EA" w:rsidRPr="00973124" w14:paraId="768BB179" w14:textId="77777777" w:rsidTr="00973124">
        <w:trPr>
          <w:tblCellSpacing w:w="15" w:type="dxa"/>
        </w:trPr>
        <w:tc>
          <w:tcPr>
            <w:tcW w:w="0" w:type="auto"/>
            <w:vMerge/>
            <w:vAlign w:val="center"/>
            <w:hideMark/>
          </w:tcPr>
          <w:p w14:paraId="696EB2CA" w14:textId="77777777" w:rsidR="00B407EA" w:rsidRPr="00973124" w:rsidRDefault="00B407EA" w:rsidP="00973124">
            <w:pPr>
              <w:ind w:left="79" w:right="102"/>
              <w:jc w:val="both"/>
              <w:rPr>
                <w:rFonts w:ascii="Arial" w:hAnsi="Arial"/>
                <w:sz w:val="18"/>
                <w:szCs w:val="18"/>
              </w:rPr>
            </w:pPr>
          </w:p>
        </w:tc>
        <w:tc>
          <w:tcPr>
            <w:tcW w:w="0" w:type="auto"/>
            <w:vAlign w:val="center"/>
            <w:hideMark/>
          </w:tcPr>
          <w:p w14:paraId="56CDD210" w14:textId="0C3AEAAA" w:rsidR="00B407EA" w:rsidRPr="00973124" w:rsidRDefault="00B407EA" w:rsidP="00973124">
            <w:pPr>
              <w:ind w:left="79" w:right="102"/>
              <w:jc w:val="both"/>
              <w:rPr>
                <w:rFonts w:ascii="Arial" w:hAnsi="Arial"/>
                <w:sz w:val="18"/>
                <w:szCs w:val="18"/>
              </w:rPr>
            </w:pPr>
            <w:r w:rsidRPr="00973124">
              <w:rPr>
                <w:rFonts w:ascii="Arial" w:hAnsi="Arial"/>
                <w:sz w:val="18"/>
                <w:szCs w:val="18"/>
              </w:rPr>
              <w:t xml:space="preserve">Diseñar y definir las estrategias de la gestión documental en </w:t>
            </w:r>
            <w:r w:rsidR="00F06BC5">
              <w:rPr>
                <w:rFonts w:ascii="Arial" w:hAnsi="Arial"/>
                <w:sz w:val="18"/>
                <w:szCs w:val="18"/>
              </w:rPr>
              <w:t>la Corporación</w:t>
            </w:r>
            <w:r w:rsidRPr="00973124">
              <w:rPr>
                <w:rFonts w:ascii="Arial" w:hAnsi="Arial"/>
                <w:sz w:val="18"/>
                <w:szCs w:val="18"/>
              </w:rPr>
              <w:t>, que incluya la creación, mantenimiento, difusión y administración de documentos de archivo.</w:t>
            </w:r>
          </w:p>
        </w:tc>
        <w:tc>
          <w:tcPr>
            <w:tcW w:w="0" w:type="auto"/>
            <w:vAlign w:val="center"/>
            <w:hideMark/>
          </w:tcPr>
          <w:p w14:paraId="3100921F"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0" w:type="auto"/>
            <w:vAlign w:val="center"/>
            <w:hideMark/>
          </w:tcPr>
          <w:p w14:paraId="7DF26EB9"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1199" w:type="dxa"/>
            <w:vAlign w:val="center"/>
            <w:hideMark/>
          </w:tcPr>
          <w:p w14:paraId="588EA9A4" w14:textId="530774E3" w:rsidR="00B407EA" w:rsidRPr="00973124" w:rsidRDefault="00F06BC5" w:rsidP="002F6339">
            <w:pPr>
              <w:ind w:left="79" w:right="102"/>
              <w:jc w:val="center"/>
              <w:rPr>
                <w:rFonts w:ascii="Arial" w:hAnsi="Arial"/>
                <w:sz w:val="18"/>
                <w:szCs w:val="18"/>
              </w:rPr>
            </w:pPr>
            <w:r>
              <w:rPr>
                <w:rFonts w:ascii="Arial" w:hAnsi="Arial"/>
                <w:sz w:val="18"/>
                <w:szCs w:val="18"/>
              </w:rPr>
              <w:t>X</w:t>
            </w:r>
          </w:p>
        </w:tc>
        <w:tc>
          <w:tcPr>
            <w:tcW w:w="0" w:type="auto"/>
            <w:vAlign w:val="center"/>
            <w:hideMark/>
          </w:tcPr>
          <w:p w14:paraId="740ECAEC" w14:textId="77777777" w:rsidR="00B407EA" w:rsidRPr="00973124" w:rsidRDefault="00B407EA" w:rsidP="00973124">
            <w:pPr>
              <w:ind w:left="79" w:right="102"/>
              <w:jc w:val="both"/>
              <w:rPr>
                <w:rFonts w:ascii="Arial" w:hAnsi="Arial"/>
                <w:sz w:val="18"/>
                <w:szCs w:val="18"/>
              </w:rPr>
            </w:pPr>
            <w:r w:rsidRPr="00973124">
              <w:rPr>
                <w:rFonts w:ascii="Arial" w:hAnsi="Arial"/>
                <w:sz w:val="18"/>
                <w:szCs w:val="18"/>
              </w:rPr>
              <w:t>Legal</w:t>
            </w:r>
          </w:p>
        </w:tc>
      </w:tr>
      <w:tr w:rsidR="00B407EA" w:rsidRPr="00973124" w14:paraId="43606126" w14:textId="77777777" w:rsidTr="00973124">
        <w:trPr>
          <w:tblCellSpacing w:w="15" w:type="dxa"/>
        </w:trPr>
        <w:tc>
          <w:tcPr>
            <w:tcW w:w="0" w:type="auto"/>
            <w:vMerge/>
            <w:vAlign w:val="center"/>
            <w:hideMark/>
          </w:tcPr>
          <w:p w14:paraId="682464F8" w14:textId="77777777" w:rsidR="00B407EA" w:rsidRPr="00973124" w:rsidRDefault="00B407EA" w:rsidP="00973124">
            <w:pPr>
              <w:ind w:left="79" w:right="102"/>
              <w:jc w:val="both"/>
              <w:rPr>
                <w:rFonts w:ascii="Arial" w:hAnsi="Arial"/>
                <w:sz w:val="18"/>
                <w:szCs w:val="18"/>
              </w:rPr>
            </w:pPr>
          </w:p>
        </w:tc>
        <w:tc>
          <w:tcPr>
            <w:tcW w:w="0" w:type="auto"/>
            <w:vAlign w:val="center"/>
            <w:hideMark/>
          </w:tcPr>
          <w:p w14:paraId="57425B3B" w14:textId="18264618" w:rsidR="00B407EA" w:rsidRPr="00973124" w:rsidRDefault="00B407EA" w:rsidP="00973124">
            <w:pPr>
              <w:ind w:left="79" w:right="102"/>
              <w:jc w:val="both"/>
              <w:rPr>
                <w:rFonts w:ascii="Arial" w:hAnsi="Arial"/>
                <w:sz w:val="18"/>
                <w:szCs w:val="18"/>
              </w:rPr>
            </w:pPr>
            <w:r w:rsidRPr="00973124">
              <w:rPr>
                <w:rFonts w:ascii="Arial" w:hAnsi="Arial"/>
                <w:sz w:val="18"/>
                <w:szCs w:val="18"/>
              </w:rPr>
              <w:t xml:space="preserve">Actualizar los actos administrativos relacionados con la gestión documental del </w:t>
            </w:r>
            <w:r w:rsidR="00F06BC5">
              <w:rPr>
                <w:rFonts w:ascii="Arial" w:hAnsi="Arial"/>
                <w:sz w:val="18"/>
                <w:szCs w:val="18"/>
              </w:rPr>
              <w:t>Concejo.</w:t>
            </w:r>
          </w:p>
        </w:tc>
        <w:tc>
          <w:tcPr>
            <w:tcW w:w="0" w:type="auto"/>
            <w:vAlign w:val="center"/>
            <w:hideMark/>
          </w:tcPr>
          <w:p w14:paraId="27B2B7CF"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0" w:type="auto"/>
            <w:vAlign w:val="center"/>
            <w:hideMark/>
          </w:tcPr>
          <w:p w14:paraId="0E423DB8" w14:textId="77777777" w:rsidR="00B407EA" w:rsidRPr="00973124" w:rsidRDefault="00B407EA" w:rsidP="002F6339">
            <w:pPr>
              <w:ind w:left="79" w:right="102"/>
              <w:jc w:val="center"/>
              <w:rPr>
                <w:rFonts w:ascii="Arial" w:hAnsi="Arial"/>
                <w:sz w:val="18"/>
                <w:szCs w:val="18"/>
              </w:rPr>
            </w:pPr>
            <w:r w:rsidRPr="00973124">
              <w:rPr>
                <w:rFonts w:ascii="Arial" w:hAnsi="Arial"/>
                <w:sz w:val="18"/>
                <w:szCs w:val="18"/>
              </w:rPr>
              <w:t>X</w:t>
            </w:r>
          </w:p>
        </w:tc>
        <w:tc>
          <w:tcPr>
            <w:tcW w:w="1199" w:type="dxa"/>
            <w:vAlign w:val="center"/>
            <w:hideMark/>
          </w:tcPr>
          <w:p w14:paraId="1E467431" w14:textId="4B2050B5" w:rsidR="00B407EA" w:rsidRPr="00973124" w:rsidRDefault="00B407EA" w:rsidP="002F6339">
            <w:pPr>
              <w:ind w:left="79" w:right="102"/>
              <w:jc w:val="center"/>
              <w:rPr>
                <w:rFonts w:ascii="Arial" w:hAnsi="Arial"/>
                <w:sz w:val="18"/>
                <w:szCs w:val="18"/>
              </w:rPr>
            </w:pPr>
          </w:p>
        </w:tc>
        <w:tc>
          <w:tcPr>
            <w:tcW w:w="0" w:type="auto"/>
            <w:vAlign w:val="center"/>
            <w:hideMark/>
          </w:tcPr>
          <w:p w14:paraId="0FE4460F" w14:textId="77777777" w:rsidR="00B407EA" w:rsidRPr="00973124" w:rsidRDefault="00B407EA" w:rsidP="00973124">
            <w:pPr>
              <w:ind w:left="79" w:right="102"/>
              <w:jc w:val="both"/>
              <w:rPr>
                <w:rFonts w:ascii="Arial" w:hAnsi="Arial"/>
                <w:sz w:val="18"/>
                <w:szCs w:val="18"/>
              </w:rPr>
            </w:pPr>
            <w:r w:rsidRPr="00973124">
              <w:rPr>
                <w:rFonts w:ascii="Arial" w:hAnsi="Arial"/>
                <w:sz w:val="18"/>
                <w:szCs w:val="18"/>
              </w:rPr>
              <w:t>Funcional</w:t>
            </w:r>
          </w:p>
        </w:tc>
      </w:tr>
      <w:tr w:rsidR="00F06BC5" w:rsidRPr="00973124" w14:paraId="47FD1E8C" w14:textId="77777777" w:rsidTr="00F06BC5">
        <w:trPr>
          <w:tblCellSpacing w:w="15" w:type="dxa"/>
        </w:trPr>
        <w:tc>
          <w:tcPr>
            <w:tcW w:w="0" w:type="auto"/>
            <w:vMerge w:val="restart"/>
            <w:textDirection w:val="btLr"/>
            <w:vAlign w:val="center"/>
            <w:hideMark/>
          </w:tcPr>
          <w:p w14:paraId="637BD561" w14:textId="77777777" w:rsidR="00F06BC5" w:rsidRPr="00973124" w:rsidRDefault="00F06BC5" w:rsidP="00F06BC5">
            <w:pPr>
              <w:ind w:left="79" w:right="102"/>
              <w:jc w:val="center"/>
              <w:rPr>
                <w:rFonts w:ascii="Arial" w:hAnsi="Arial"/>
                <w:sz w:val="18"/>
                <w:szCs w:val="18"/>
              </w:rPr>
            </w:pPr>
            <w:r w:rsidRPr="00973124">
              <w:rPr>
                <w:rFonts w:ascii="Arial" w:hAnsi="Arial"/>
                <w:b/>
                <w:bCs/>
                <w:sz w:val="18"/>
                <w:szCs w:val="18"/>
              </w:rPr>
              <w:lastRenderedPageBreak/>
              <w:t>PROGRAMA ESPECÍFICO CON EL QUE SE RELACIONA</w:t>
            </w:r>
          </w:p>
        </w:tc>
        <w:tc>
          <w:tcPr>
            <w:tcW w:w="7287" w:type="dxa"/>
            <w:gridSpan w:val="5"/>
            <w:vAlign w:val="center"/>
            <w:hideMark/>
          </w:tcPr>
          <w:p w14:paraId="37620F98" w14:textId="411CA6F4" w:rsidR="00F06BC5" w:rsidRPr="00973124" w:rsidRDefault="00F06BC5" w:rsidP="00973124">
            <w:pPr>
              <w:ind w:left="79" w:right="102"/>
              <w:jc w:val="both"/>
              <w:rPr>
                <w:rFonts w:ascii="Arial" w:hAnsi="Arial"/>
                <w:sz w:val="18"/>
                <w:szCs w:val="18"/>
              </w:rPr>
            </w:pPr>
            <w:r w:rsidRPr="00973124">
              <w:rPr>
                <w:rFonts w:ascii="Arial" w:hAnsi="Arial"/>
                <w:sz w:val="18"/>
                <w:szCs w:val="18"/>
              </w:rPr>
              <w:t>Los siguientes programas están relacionados con este proceso:</w:t>
            </w:r>
          </w:p>
        </w:tc>
      </w:tr>
      <w:tr w:rsidR="00F06BC5" w:rsidRPr="00973124" w14:paraId="443C6EC3" w14:textId="77777777" w:rsidTr="002F6339">
        <w:trPr>
          <w:tblCellSpacing w:w="15" w:type="dxa"/>
        </w:trPr>
        <w:tc>
          <w:tcPr>
            <w:tcW w:w="0" w:type="auto"/>
            <w:vMerge/>
            <w:vAlign w:val="center"/>
            <w:hideMark/>
          </w:tcPr>
          <w:p w14:paraId="5489C304" w14:textId="77777777" w:rsidR="00F06BC5" w:rsidRPr="00973124" w:rsidRDefault="00F06BC5" w:rsidP="00973124">
            <w:pPr>
              <w:ind w:left="79" w:right="102"/>
              <w:jc w:val="both"/>
              <w:rPr>
                <w:rFonts w:ascii="Arial" w:hAnsi="Arial"/>
                <w:sz w:val="18"/>
                <w:szCs w:val="18"/>
              </w:rPr>
            </w:pPr>
          </w:p>
        </w:tc>
        <w:tc>
          <w:tcPr>
            <w:tcW w:w="7287" w:type="dxa"/>
            <w:gridSpan w:val="5"/>
            <w:vAlign w:val="center"/>
            <w:hideMark/>
          </w:tcPr>
          <w:p w14:paraId="02FD2336" w14:textId="67330868" w:rsidR="00F06BC5" w:rsidRPr="00973124" w:rsidRDefault="00F06BC5" w:rsidP="00973124">
            <w:pPr>
              <w:ind w:left="79" w:right="102"/>
              <w:jc w:val="both"/>
              <w:rPr>
                <w:rFonts w:ascii="Arial" w:hAnsi="Arial"/>
                <w:sz w:val="18"/>
                <w:szCs w:val="18"/>
              </w:rPr>
            </w:pPr>
            <w:r w:rsidRPr="00973124">
              <w:rPr>
                <w:rFonts w:ascii="Arial" w:hAnsi="Arial"/>
                <w:sz w:val="18"/>
                <w:szCs w:val="18"/>
              </w:rPr>
              <w:t>▪ Programa específico de documentos vitales o esenciales.</w:t>
            </w:r>
          </w:p>
        </w:tc>
      </w:tr>
      <w:tr w:rsidR="00F06BC5" w:rsidRPr="00973124" w14:paraId="2174F196" w14:textId="77777777" w:rsidTr="002F6339">
        <w:trPr>
          <w:tblCellSpacing w:w="15" w:type="dxa"/>
        </w:trPr>
        <w:tc>
          <w:tcPr>
            <w:tcW w:w="0" w:type="auto"/>
            <w:vMerge/>
            <w:vAlign w:val="center"/>
            <w:hideMark/>
          </w:tcPr>
          <w:p w14:paraId="5D7205C2" w14:textId="77777777" w:rsidR="00F06BC5" w:rsidRPr="00973124" w:rsidRDefault="00F06BC5" w:rsidP="00973124">
            <w:pPr>
              <w:ind w:left="79" w:right="102"/>
              <w:jc w:val="both"/>
              <w:rPr>
                <w:rFonts w:ascii="Arial" w:hAnsi="Arial"/>
                <w:sz w:val="18"/>
                <w:szCs w:val="18"/>
              </w:rPr>
            </w:pPr>
          </w:p>
        </w:tc>
        <w:tc>
          <w:tcPr>
            <w:tcW w:w="7287" w:type="dxa"/>
            <w:gridSpan w:val="5"/>
            <w:vAlign w:val="center"/>
            <w:hideMark/>
          </w:tcPr>
          <w:p w14:paraId="0C2924C9" w14:textId="67E599C1" w:rsidR="00F06BC5" w:rsidRPr="00973124" w:rsidRDefault="00F06BC5" w:rsidP="00973124">
            <w:pPr>
              <w:ind w:left="79" w:right="102"/>
              <w:jc w:val="both"/>
              <w:rPr>
                <w:rFonts w:ascii="Arial" w:hAnsi="Arial"/>
                <w:sz w:val="18"/>
                <w:szCs w:val="18"/>
              </w:rPr>
            </w:pPr>
            <w:r w:rsidRPr="00973124">
              <w:rPr>
                <w:rFonts w:ascii="Arial" w:hAnsi="Arial"/>
                <w:sz w:val="18"/>
                <w:szCs w:val="18"/>
              </w:rPr>
              <w:t>▪ Programa específico de gestión de documentos electrónicos.</w:t>
            </w:r>
          </w:p>
        </w:tc>
      </w:tr>
      <w:tr w:rsidR="00F06BC5" w:rsidRPr="00973124" w14:paraId="27383F85" w14:textId="77777777" w:rsidTr="002F6339">
        <w:trPr>
          <w:tblCellSpacing w:w="15" w:type="dxa"/>
        </w:trPr>
        <w:tc>
          <w:tcPr>
            <w:tcW w:w="0" w:type="auto"/>
            <w:vMerge/>
            <w:vAlign w:val="center"/>
            <w:hideMark/>
          </w:tcPr>
          <w:p w14:paraId="1E64D4AC" w14:textId="77777777" w:rsidR="00F06BC5" w:rsidRPr="00973124" w:rsidRDefault="00F06BC5" w:rsidP="00973124">
            <w:pPr>
              <w:ind w:left="79" w:right="102"/>
              <w:jc w:val="both"/>
              <w:rPr>
                <w:rFonts w:ascii="Arial" w:hAnsi="Arial"/>
                <w:sz w:val="18"/>
                <w:szCs w:val="18"/>
              </w:rPr>
            </w:pPr>
          </w:p>
        </w:tc>
        <w:tc>
          <w:tcPr>
            <w:tcW w:w="7287" w:type="dxa"/>
            <w:gridSpan w:val="5"/>
            <w:vAlign w:val="center"/>
            <w:hideMark/>
          </w:tcPr>
          <w:p w14:paraId="077ED183" w14:textId="286884E8" w:rsidR="00F06BC5" w:rsidRPr="00973124" w:rsidRDefault="00F06BC5" w:rsidP="00973124">
            <w:pPr>
              <w:ind w:left="79" w:right="102"/>
              <w:jc w:val="both"/>
              <w:rPr>
                <w:rFonts w:ascii="Arial" w:hAnsi="Arial"/>
                <w:sz w:val="18"/>
                <w:szCs w:val="18"/>
              </w:rPr>
            </w:pPr>
            <w:r w:rsidRPr="00973124">
              <w:rPr>
                <w:rFonts w:ascii="Arial" w:hAnsi="Arial"/>
                <w:sz w:val="18"/>
                <w:szCs w:val="18"/>
              </w:rPr>
              <w:t>▪ Programa específico de documentos especiales (cartográficos, fotográficos, planos, sonoros y audiovisuales).</w:t>
            </w:r>
          </w:p>
        </w:tc>
      </w:tr>
      <w:tr w:rsidR="00F06BC5" w:rsidRPr="00973124" w14:paraId="375BE06A" w14:textId="77777777" w:rsidTr="002F6339">
        <w:trPr>
          <w:tblCellSpacing w:w="15" w:type="dxa"/>
        </w:trPr>
        <w:tc>
          <w:tcPr>
            <w:tcW w:w="0" w:type="auto"/>
            <w:vMerge/>
            <w:vAlign w:val="center"/>
            <w:hideMark/>
          </w:tcPr>
          <w:p w14:paraId="33E99C3F" w14:textId="77777777" w:rsidR="00F06BC5" w:rsidRPr="00973124" w:rsidRDefault="00F06BC5" w:rsidP="00973124">
            <w:pPr>
              <w:ind w:left="79" w:right="102"/>
              <w:jc w:val="both"/>
              <w:rPr>
                <w:rFonts w:ascii="Arial" w:hAnsi="Arial"/>
                <w:sz w:val="18"/>
                <w:szCs w:val="18"/>
              </w:rPr>
            </w:pPr>
          </w:p>
        </w:tc>
        <w:tc>
          <w:tcPr>
            <w:tcW w:w="7287" w:type="dxa"/>
            <w:gridSpan w:val="5"/>
            <w:vAlign w:val="center"/>
            <w:hideMark/>
          </w:tcPr>
          <w:p w14:paraId="3C12C6A8" w14:textId="15F1E6C6" w:rsidR="00F06BC5" w:rsidRPr="00973124" w:rsidRDefault="00F06BC5" w:rsidP="00973124">
            <w:pPr>
              <w:ind w:left="79" w:right="102"/>
              <w:jc w:val="both"/>
              <w:rPr>
                <w:rFonts w:ascii="Arial" w:hAnsi="Arial"/>
                <w:sz w:val="18"/>
                <w:szCs w:val="18"/>
              </w:rPr>
            </w:pPr>
            <w:r w:rsidRPr="00973124">
              <w:rPr>
                <w:rFonts w:ascii="Arial" w:hAnsi="Arial"/>
                <w:sz w:val="18"/>
                <w:szCs w:val="18"/>
              </w:rPr>
              <w:t>▪ Programa específico de normalización de formas y formularios electrónicos.</w:t>
            </w:r>
          </w:p>
        </w:tc>
      </w:tr>
      <w:tr w:rsidR="00F06BC5" w:rsidRPr="00973124" w14:paraId="5FD4ACB1" w14:textId="77777777" w:rsidTr="002F6339">
        <w:trPr>
          <w:tblCellSpacing w:w="15" w:type="dxa"/>
        </w:trPr>
        <w:tc>
          <w:tcPr>
            <w:tcW w:w="0" w:type="auto"/>
            <w:vMerge/>
            <w:vAlign w:val="center"/>
            <w:hideMark/>
          </w:tcPr>
          <w:p w14:paraId="5ABD23FD" w14:textId="77777777" w:rsidR="00F06BC5" w:rsidRPr="00973124" w:rsidRDefault="00F06BC5" w:rsidP="00973124">
            <w:pPr>
              <w:ind w:left="79" w:right="102"/>
              <w:jc w:val="both"/>
              <w:rPr>
                <w:rFonts w:ascii="Arial" w:hAnsi="Arial"/>
                <w:sz w:val="18"/>
                <w:szCs w:val="18"/>
              </w:rPr>
            </w:pPr>
          </w:p>
        </w:tc>
        <w:tc>
          <w:tcPr>
            <w:tcW w:w="7287" w:type="dxa"/>
            <w:gridSpan w:val="5"/>
            <w:vAlign w:val="center"/>
            <w:hideMark/>
          </w:tcPr>
          <w:p w14:paraId="757D37DA" w14:textId="71154299" w:rsidR="00F06BC5" w:rsidRPr="00973124" w:rsidRDefault="00F06BC5" w:rsidP="00973124">
            <w:pPr>
              <w:ind w:left="79" w:right="102"/>
              <w:jc w:val="both"/>
              <w:rPr>
                <w:rFonts w:ascii="Arial" w:hAnsi="Arial"/>
                <w:sz w:val="18"/>
                <w:szCs w:val="18"/>
              </w:rPr>
            </w:pPr>
            <w:r w:rsidRPr="00973124">
              <w:rPr>
                <w:rFonts w:ascii="Arial" w:hAnsi="Arial"/>
                <w:sz w:val="18"/>
                <w:szCs w:val="18"/>
              </w:rPr>
              <w:t>▪ Programa específico de reprografía.</w:t>
            </w:r>
          </w:p>
        </w:tc>
      </w:tr>
    </w:tbl>
    <w:p w14:paraId="30AE2321" w14:textId="77777777" w:rsidR="00973124" w:rsidRDefault="00973124" w:rsidP="00E40DC9">
      <w:pPr>
        <w:jc w:val="both"/>
        <w:rPr>
          <w:rFonts w:ascii="Arial" w:hAnsi="Arial"/>
          <w:sz w:val="24"/>
          <w:szCs w:val="24"/>
        </w:rPr>
      </w:pPr>
    </w:p>
    <w:p w14:paraId="09FAF3BD" w14:textId="77777777" w:rsidR="0019531B" w:rsidRDefault="0019531B" w:rsidP="00E40DC9">
      <w:pPr>
        <w:jc w:val="both"/>
        <w:rPr>
          <w:rFonts w:ascii="Arial" w:hAnsi="Arial"/>
          <w:sz w:val="24"/>
          <w:szCs w:val="24"/>
        </w:rPr>
      </w:pPr>
    </w:p>
    <w:p w14:paraId="5F8D607C" w14:textId="70FC1D36" w:rsidR="0019531B" w:rsidRDefault="0019531B" w:rsidP="00E40DC9">
      <w:pPr>
        <w:jc w:val="both"/>
        <w:rPr>
          <w:rFonts w:ascii="Arial" w:hAnsi="Arial"/>
          <w:b/>
          <w:bCs/>
          <w:sz w:val="24"/>
          <w:szCs w:val="24"/>
        </w:rPr>
      </w:pPr>
      <w:r w:rsidRPr="0019531B">
        <w:rPr>
          <w:rFonts w:ascii="Arial" w:hAnsi="Arial"/>
          <w:b/>
          <w:bCs/>
          <w:sz w:val="24"/>
          <w:szCs w:val="24"/>
        </w:rPr>
        <w:t>6.2.3 PRODUCCIÓN DOCUMENTAL</w:t>
      </w:r>
    </w:p>
    <w:p w14:paraId="0CAF0678" w14:textId="77777777" w:rsidR="009339A5" w:rsidRDefault="009339A5" w:rsidP="00E40DC9">
      <w:pPr>
        <w:jc w:val="both"/>
        <w:rPr>
          <w:rFonts w:ascii="Arial" w:hAnsi="Arial"/>
          <w:sz w:val="24"/>
          <w:szCs w:val="24"/>
        </w:rPr>
      </w:pPr>
    </w:p>
    <w:p w14:paraId="523B9D86" w14:textId="4C55A530" w:rsidR="001466EA" w:rsidRPr="00C7589F" w:rsidRDefault="00C7589F" w:rsidP="00E40DC9">
      <w:pPr>
        <w:jc w:val="both"/>
        <w:rPr>
          <w:rFonts w:ascii="Arial" w:hAnsi="Arial"/>
          <w:sz w:val="24"/>
          <w:szCs w:val="24"/>
        </w:rPr>
      </w:pPr>
      <w:r w:rsidRPr="00C7589F">
        <w:rPr>
          <w:rFonts w:ascii="Arial" w:hAnsi="Arial"/>
          <w:sz w:val="24"/>
          <w:szCs w:val="24"/>
        </w:rPr>
        <w:t>En lo que concierne a este proceso, se encontró un avance reflejado en los siguientes logros:</w:t>
      </w:r>
    </w:p>
    <w:p w14:paraId="4EA41EF8" w14:textId="77777777" w:rsidR="00C7589F" w:rsidRDefault="00C7589F" w:rsidP="00E40DC9">
      <w:pPr>
        <w:jc w:val="both"/>
        <w:rPr>
          <w:rFonts w:ascii="Arial" w:hAnsi="Arial"/>
          <w:b/>
          <w:bCs/>
          <w:sz w:val="24"/>
          <w:szCs w:val="24"/>
        </w:rPr>
      </w:pPr>
    </w:p>
    <w:p w14:paraId="6B590410" w14:textId="77777777" w:rsidR="001466EA" w:rsidRDefault="001466EA" w:rsidP="001466EA">
      <w:pPr>
        <w:jc w:val="center"/>
        <w:rPr>
          <w:rFonts w:ascii="Arial" w:hAnsi="Arial"/>
          <w:b/>
          <w:bCs/>
          <w:sz w:val="24"/>
          <w:szCs w:val="24"/>
        </w:rPr>
      </w:pPr>
      <w:r w:rsidRPr="001466EA">
        <w:rPr>
          <w:rFonts w:ascii="Arial" w:hAnsi="Arial"/>
          <w:b/>
          <w:bCs/>
          <w:sz w:val="24"/>
          <w:szCs w:val="24"/>
        </w:rPr>
        <w:t xml:space="preserve">Tabla 5. Avances en el Proceso de </w:t>
      </w:r>
    </w:p>
    <w:p w14:paraId="600E10DE" w14:textId="2086B84C" w:rsidR="001466EA" w:rsidRDefault="001466EA" w:rsidP="001466EA">
      <w:pPr>
        <w:jc w:val="center"/>
        <w:rPr>
          <w:rFonts w:ascii="Arial" w:hAnsi="Arial"/>
          <w:b/>
          <w:bCs/>
          <w:sz w:val="24"/>
          <w:szCs w:val="24"/>
        </w:rPr>
      </w:pPr>
      <w:r w:rsidRPr="001466EA">
        <w:rPr>
          <w:rFonts w:ascii="Arial" w:hAnsi="Arial"/>
          <w:b/>
          <w:bCs/>
          <w:sz w:val="24"/>
          <w:szCs w:val="24"/>
        </w:rPr>
        <w:t>Producción Documental</w:t>
      </w:r>
    </w:p>
    <w:p w14:paraId="015B2428" w14:textId="77777777" w:rsidR="001466EA" w:rsidRPr="001466EA" w:rsidRDefault="001466EA" w:rsidP="001466EA">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9"/>
        <w:gridCol w:w="5819"/>
      </w:tblGrid>
      <w:tr w:rsidR="001466EA" w:rsidRPr="001466EA" w14:paraId="62984486" w14:textId="77777777" w:rsidTr="001466EA">
        <w:trPr>
          <w:tblHeader/>
          <w:tblCellSpacing w:w="15" w:type="dxa"/>
        </w:trPr>
        <w:tc>
          <w:tcPr>
            <w:tcW w:w="0" w:type="auto"/>
            <w:shd w:val="clear" w:color="auto" w:fill="F2F2F2" w:themeFill="background1" w:themeFillShade="F2"/>
            <w:vAlign w:val="center"/>
            <w:hideMark/>
          </w:tcPr>
          <w:p w14:paraId="16A9FA7B" w14:textId="77777777" w:rsidR="001466EA" w:rsidRPr="001466EA" w:rsidRDefault="001466EA" w:rsidP="001466EA">
            <w:pPr>
              <w:ind w:left="79" w:right="107"/>
              <w:jc w:val="center"/>
              <w:rPr>
                <w:rFonts w:ascii="Arial" w:hAnsi="Arial"/>
                <w:b/>
                <w:bCs/>
              </w:rPr>
            </w:pPr>
            <w:r w:rsidRPr="001466EA">
              <w:rPr>
                <w:rFonts w:ascii="Arial" w:hAnsi="Arial"/>
                <w:b/>
                <w:bCs/>
              </w:rPr>
              <w:t>ASPECTO</w:t>
            </w:r>
          </w:p>
        </w:tc>
        <w:tc>
          <w:tcPr>
            <w:tcW w:w="0" w:type="auto"/>
            <w:shd w:val="clear" w:color="auto" w:fill="F2F2F2" w:themeFill="background1" w:themeFillShade="F2"/>
            <w:vAlign w:val="center"/>
            <w:hideMark/>
          </w:tcPr>
          <w:p w14:paraId="11FAEE65" w14:textId="77777777" w:rsidR="001466EA" w:rsidRPr="001466EA" w:rsidRDefault="001466EA" w:rsidP="001466EA">
            <w:pPr>
              <w:ind w:left="79" w:right="107"/>
              <w:jc w:val="center"/>
              <w:rPr>
                <w:rFonts w:ascii="Arial" w:hAnsi="Arial"/>
                <w:b/>
                <w:bCs/>
              </w:rPr>
            </w:pPr>
            <w:r w:rsidRPr="001466EA">
              <w:rPr>
                <w:rFonts w:ascii="Arial" w:hAnsi="Arial"/>
                <w:b/>
                <w:bCs/>
              </w:rPr>
              <w:t>SITUACIÓN ACTUAL</w:t>
            </w:r>
          </w:p>
        </w:tc>
      </w:tr>
      <w:tr w:rsidR="001466EA" w:rsidRPr="001466EA" w14:paraId="39B15BC2" w14:textId="77777777" w:rsidTr="001466EA">
        <w:trPr>
          <w:tblCellSpacing w:w="15" w:type="dxa"/>
        </w:trPr>
        <w:tc>
          <w:tcPr>
            <w:tcW w:w="0" w:type="auto"/>
            <w:vMerge w:val="restart"/>
            <w:vAlign w:val="center"/>
            <w:hideMark/>
          </w:tcPr>
          <w:p w14:paraId="0689AC7D" w14:textId="77777777" w:rsidR="001466EA" w:rsidRPr="001466EA" w:rsidRDefault="001466EA" w:rsidP="001466EA">
            <w:pPr>
              <w:ind w:left="79" w:right="107"/>
              <w:jc w:val="both"/>
              <w:rPr>
                <w:rFonts w:ascii="Arial" w:hAnsi="Arial"/>
              </w:rPr>
            </w:pPr>
            <w:r w:rsidRPr="001466EA">
              <w:rPr>
                <w:rFonts w:ascii="Arial" w:hAnsi="Arial"/>
              </w:rPr>
              <w:t>ESTRUCTURA DE LOS DOCUMENTOS</w:t>
            </w:r>
          </w:p>
        </w:tc>
        <w:tc>
          <w:tcPr>
            <w:tcW w:w="0" w:type="auto"/>
            <w:vAlign w:val="center"/>
            <w:hideMark/>
          </w:tcPr>
          <w:p w14:paraId="471EC5AB" w14:textId="77777777" w:rsidR="001466EA" w:rsidRDefault="001466EA" w:rsidP="001466EA">
            <w:pPr>
              <w:ind w:left="79" w:right="107"/>
              <w:jc w:val="both"/>
              <w:rPr>
                <w:rFonts w:ascii="Arial" w:hAnsi="Arial"/>
              </w:rPr>
            </w:pPr>
            <w:r w:rsidRPr="001466EA">
              <w:rPr>
                <w:rFonts w:ascii="Arial" w:hAnsi="Arial"/>
              </w:rPr>
              <w:t xml:space="preserve">El sistema de gestión de calidad del </w:t>
            </w:r>
            <w:r>
              <w:rPr>
                <w:rFonts w:ascii="Arial" w:hAnsi="Arial"/>
              </w:rPr>
              <w:t>Concejo</w:t>
            </w:r>
            <w:r w:rsidRPr="001466EA">
              <w:rPr>
                <w:rFonts w:ascii="Arial" w:hAnsi="Arial"/>
              </w:rPr>
              <w:t xml:space="preserve"> controla los documentos de archivo con el listado maestro de registros.</w:t>
            </w:r>
          </w:p>
          <w:p w14:paraId="0933407E" w14:textId="77777777" w:rsidR="00570C5A" w:rsidRDefault="00570C5A" w:rsidP="001466EA">
            <w:pPr>
              <w:ind w:left="79" w:right="107"/>
              <w:jc w:val="both"/>
              <w:rPr>
                <w:rFonts w:ascii="Arial" w:hAnsi="Arial"/>
              </w:rPr>
            </w:pPr>
          </w:p>
          <w:p w14:paraId="6AAAE8C9" w14:textId="7E704351" w:rsidR="00825017" w:rsidRPr="001466EA" w:rsidRDefault="00825017" w:rsidP="001466EA">
            <w:pPr>
              <w:ind w:left="79" w:right="107"/>
              <w:jc w:val="both"/>
              <w:rPr>
                <w:rFonts w:ascii="Arial" w:hAnsi="Arial"/>
              </w:rPr>
            </w:pPr>
          </w:p>
        </w:tc>
      </w:tr>
      <w:tr w:rsidR="001466EA" w:rsidRPr="001466EA" w14:paraId="56A7D8B0" w14:textId="77777777" w:rsidTr="001466EA">
        <w:trPr>
          <w:tblCellSpacing w:w="15" w:type="dxa"/>
        </w:trPr>
        <w:tc>
          <w:tcPr>
            <w:tcW w:w="0" w:type="auto"/>
            <w:vMerge/>
            <w:vAlign w:val="center"/>
            <w:hideMark/>
          </w:tcPr>
          <w:p w14:paraId="6419FB2A" w14:textId="77777777" w:rsidR="001466EA" w:rsidRPr="001466EA" w:rsidRDefault="001466EA" w:rsidP="001466EA">
            <w:pPr>
              <w:ind w:left="79" w:right="107"/>
              <w:jc w:val="both"/>
              <w:rPr>
                <w:rFonts w:ascii="Arial" w:hAnsi="Arial"/>
              </w:rPr>
            </w:pPr>
          </w:p>
        </w:tc>
        <w:tc>
          <w:tcPr>
            <w:tcW w:w="0" w:type="auto"/>
            <w:vAlign w:val="center"/>
            <w:hideMark/>
          </w:tcPr>
          <w:p w14:paraId="02804EF8" w14:textId="77777777" w:rsidR="001466EA" w:rsidRDefault="001466EA" w:rsidP="001466EA">
            <w:pPr>
              <w:ind w:left="79" w:right="107"/>
              <w:jc w:val="both"/>
              <w:rPr>
                <w:rFonts w:ascii="Arial" w:hAnsi="Arial"/>
              </w:rPr>
            </w:pPr>
            <w:r w:rsidRPr="001466EA">
              <w:rPr>
                <w:rFonts w:ascii="Arial" w:hAnsi="Arial"/>
              </w:rPr>
              <w:t>Se tiene normalizada la mayor parte de la producción documental en soporte análogo.</w:t>
            </w:r>
          </w:p>
          <w:p w14:paraId="7610BF93" w14:textId="77777777" w:rsidR="00570C5A" w:rsidRDefault="00570C5A" w:rsidP="001466EA">
            <w:pPr>
              <w:ind w:left="79" w:right="107"/>
              <w:jc w:val="both"/>
              <w:rPr>
                <w:rFonts w:ascii="Arial" w:hAnsi="Arial"/>
              </w:rPr>
            </w:pPr>
          </w:p>
          <w:p w14:paraId="53C5645B" w14:textId="77777777" w:rsidR="00825017" w:rsidRPr="001466EA" w:rsidRDefault="00825017" w:rsidP="001466EA">
            <w:pPr>
              <w:ind w:left="79" w:right="107"/>
              <w:jc w:val="both"/>
              <w:rPr>
                <w:rFonts w:ascii="Arial" w:hAnsi="Arial"/>
              </w:rPr>
            </w:pPr>
          </w:p>
        </w:tc>
      </w:tr>
      <w:tr w:rsidR="001466EA" w:rsidRPr="001466EA" w14:paraId="6F3A952E" w14:textId="77777777" w:rsidTr="001466EA">
        <w:trPr>
          <w:tblCellSpacing w:w="15" w:type="dxa"/>
        </w:trPr>
        <w:tc>
          <w:tcPr>
            <w:tcW w:w="0" w:type="auto"/>
            <w:vMerge/>
            <w:vAlign w:val="center"/>
            <w:hideMark/>
          </w:tcPr>
          <w:p w14:paraId="0030CBC8" w14:textId="77777777" w:rsidR="001466EA" w:rsidRPr="001466EA" w:rsidRDefault="001466EA" w:rsidP="001466EA">
            <w:pPr>
              <w:ind w:left="79" w:right="107"/>
              <w:jc w:val="both"/>
              <w:rPr>
                <w:rFonts w:ascii="Arial" w:hAnsi="Arial"/>
              </w:rPr>
            </w:pPr>
          </w:p>
        </w:tc>
        <w:tc>
          <w:tcPr>
            <w:tcW w:w="0" w:type="auto"/>
            <w:vAlign w:val="center"/>
            <w:hideMark/>
          </w:tcPr>
          <w:p w14:paraId="13FF3E0D" w14:textId="77777777" w:rsidR="001466EA" w:rsidRDefault="001466EA" w:rsidP="001466EA">
            <w:pPr>
              <w:ind w:left="79" w:right="107"/>
              <w:jc w:val="both"/>
              <w:rPr>
                <w:rFonts w:ascii="Arial" w:hAnsi="Arial"/>
              </w:rPr>
            </w:pPr>
            <w:r w:rsidRPr="001466EA">
              <w:rPr>
                <w:rFonts w:ascii="Arial" w:hAnsi="Arial"/>
              </w:rPr>
              <w:t>Se tiene documentada la administración y control de los documentos del sistema de gestión en soporte digital.</w:t>
            </w:r>
          </w:p>
          <w:p w14:paraId="37957626" w14:textId="77777777" w:rsidR="00570C5A" w:rsidRDefault="00570C5A" w:rsidP="001466EA">
            <w:pPr>
              <w:ind w:left="79" w:right="107"/>
              <w:jc w:val="both"/>
              <w:rPr>
                <w:rFonts w:ascii="Arial" w:hAnsi="Arial"/>
              </w:rPr>
            </w:pPr>
          </w:p>
          <w:p w14:paraId="6B066416" w14:textId="77777777" w:rsidR="00825017" w:rsidRPr="001466EA" w:rsidRDefault="00825017" w:rsidP="001466EA">
            <w:pPr>
              <w:ind w:left="79" w:right="107"/>
              <w:jc w:val="both"/>
              <w:rPr>
                <w:rFonts w:ascii="Arial" w:hAnsi="Arial"/>
              </w:rPr>
            </w:pPr>
          </w:p>
        </w:tc>
      </w:tr>
      <w:tr w:rsidR="001466EA" w:rsidRPr="001466EA" w14:paraId="00AFA9A7" w14:textId="77777777" w:rsidTr="001466EA">
        <w:trPr>
          <w:tblCellSpacing w:w="15" w:type="dxa"/>
        </w:trPr>
        <w:tc>
          <w:tcPr>
            <w:tcW w:w="0" w:type="auto"/>
            <w:vAlign w:val="center"/>
            <w:hideMark/>
          </w:tcPr>
          <w:p w14:paraId="3579F13C" w14:textId="77777777" w:rsidR="001466EA" w:rsidRPr="001466EA" w:rsidRDefault="001466EA" w:rsidP="001466EA">
            <w:pPr>
              <w:ind w:left="79" w:right="107"/>
              <w:jc w:val="both"/>
              <w:rPr>
                <w:rFonts w:ascii="Arial" w:hAnsi="Arial"/>
              </w:rPr>
            </w:pPr>
            <w:r w:rsidRPr="001466EA">
              <w:rPr>
                <w:rFonts w:ascii="Arial" w:hAnsi="Arial"/>
              </w:rPr>
              <w:t>ÁREAS COMPETENTES PARA EL TRÁMITE</w:t>
            </w:r>
          </w:p>
        </w:tc>
        <w:tc>
          <w:tcPr>
            <w:tcW w:w="0" w:type="auto"/>
            <w:vAlign w:val="center"/>
            <w:hideMark/>
          </w:tcPr>
          <w:p w14:paraId="375F552E" w14:textId="77777777" w:rsidR="001466EA" w:rsidRDefault="001466EA" w:rsidP="001466EA">
            <w:pPr>
              <w:ind w:left="79" w:right="107"/>
              <w:jc w:val="both"/>
              <w:rPr>
                <w:rFonts w:ascii="Arial" w:hAnsi="Arial"/>
              </w:rPr>
            </w:pPr>
            <w:r w:rsidRPr="001466EA">
              <w:rPr>
                <w:rFonts w:ascii="Arial" w:hAnsi="Arial"/>
              </w:rPr>
              <w:t>Se ha reglamentado la producción documental y el uso de firmas mediante el reglamento interno de archivo.</w:t>
            </w:r>
          </w:p>
          <w:p w14:paraId="34F39388" w14:textId="77777777" w:rsidR="00570C5A" w:rsidRDefault="00570C5A" w:rsidP="001466EA">
            <w:pPr>
              <w:ind w:left="79" w:right="107"/>
              <w:jc w:val="both"/>
              <w:rPr>
                <w:rFonts w:ascii="Arial" w:hAnsi="Arial"/>
              </w:rPr>
            </w:pPr>
          </w:p>
          <w:p w14:paraId="22285773" w14:textId="77777777" w:rsidR="00825017" w:rsidRPr="001466EA" w:rsidRDefault="00825017" w:rsidP="001466EA">
            <w:pPr>
              <w:ind w:left="79" w:right="107"/>
              <w:jc w:val="both"/>
              <w:rPr>
                <w:rFonts w:ascii="Arial" w:hAnsi="Arial"/>
              </w:rPr>
            </w:pPr>
          </w:p>
        </w:tc>
      </w:tr>
    </w:tbl>
    <w:p w14:paraId="0F36C599" w14:textId="77777777" w:rsidR="001466EA" w:rsidRDefault="001466EA" w:rsidP="001466EA">
      <w:pPr>
        <w:jc w:val="both"/>
        <w:rPr>
          <w:rFonts w:ascii="Arial" w:hAnsi="Arial"/>
          <w:b/>
          <w:bCs/>
          <w:sz w:val="24"/>
          <w:szCs w:val="24"/>
        </w:rPr>
      </w:pPr>
    </w:p>
    <w:p w14:paraId="3827CD25" w14:textId="77777777" w:rsidR="00C7589F" w:rsidRDefault="00C7589F" w:rsidP="001466EA">
      <w:pPr>
        <w:jc w:val="both"/>
        <w:rPr>
          <w:rFonts w:ascii="Arial" w:hAnsi="Arial"/>
          <w:b/>
          <w:bCs/>
          <w:sz w:val="24"/>
          <w:szCs w:val="24"/>
        </w:rPr>
      </w:pPr>
    </w:p>
    <w:p w14:paraId="199693BC" w14:textId="72CFD3FF" w:rsidR="00C7589F" w:rsidRDefault="00825017" w:rsidP="001466EA">
      <w:pPr>
        <w:jc w:val="both"/>
        <w:rPr>
          <w:rFonts w:ascii="Arial" w:hAnsi="Arial"/>
          <w:sz w:val="24"/>
          <w:szCs w:val="24"/>
        </w:rPr>
      </w:pPr>
      <w:r w:rsidRPr="00825017">
        <w:rPr>
          <w:rFonts w:ascii="Arial" w:hAnsi="Arial"/>
          <w:sz w:val="24"/>
          <w:szCs w:val="24"/>
        </w:rPr>
        <w:t xml:space="preserve">Frente al avance que el </w:t>
      </w:r>
      <w:r>
        <w:rPr>
          <w:rFonts w:ascii="Arial" w:hAnsi="Arial"/>
          <w:sz w:val="24"/>
          <w:szCs w:val="24"/>
        </w:rPr>
        <w:t xml:space="preserve">Concejo </w:t>
      </w:r>
      <w:r w:rsidRPr="00825017">
        <w:rPr>
          <w:rFonts w:ascii="Arial" w:hAnsi="Arial"/>
          <w:sz w:val="24"/>
          <w:szCs w:val="24"/>
        </w:rPr>
        <w:t>presenta en el proceso de Producción Documental y una vez validada la capacidad administrativa, técnica y económica, se ajustaron actividades para ser ejecutadas durante las vigencias 20</w:t>
      </w:r>
      <w:r>
        <w:rPr>
          <w:rFonts w:ascii="Arial" w:hAnsi="Arial"/>
          <w:sz w:val="24"/>
          <w:szCs w:val="24"/>
        </w:rPr>
        <w:t>24</w:t>
      </w:r>
      <w:r w:rsidRPr="00825017">
        <w:rPr>
          <w:rFonts w:ascii="Arial" w:hAnsi="Arial"/>
          <w:sz w:val="24"/>
          <w:szCs w:val="24"/>
        </w:rPr>
        <w:t xml:space="preserve"> hasta 202</w:t>
      </w:r>
      <w:r>
        <w:rPr>
          <w:rFonts w:ascii="Arial" w:hAnsi="Arial"/>
          <w:sz w:val="24"/>
          <w:szCs w:val="24"/>
        </w:rPr>
        <w:t>7</w:t>
      </w:r>
      <w:r w:rsidRPr="00825017">
        <w:rPr>
          <w:rFonts w:ascii="Arial" w:hAnsi="Arial"/>
          <w:sz w:val="24"/>
          <w:szCs w:val="24"/>
        </w:rPr>
        <w:t>; se detalla en el siguiente cuadro:</w:t>
      </w:r>
    </w:p>
    <w:p w14:paraId="22CFB2EC" w14:textId="77777777" w:rsidR="00825017" w:rsidRDefault="00825017" w:rsidP="001466EA">
      <w:pPr>
        <w:jc w:val="both"/>
        <w:rPr>
          <w:rFonts w:ascii="Arial" w:hAnsi="Arial"/>
          <w:sz w:val="24"/>
          <w:szCs w:val="24"/>
        </w:rPr>
      </w:pPr>
    </w:p>
    <w:p w14:paraId="1979622D" w14:textId="77777777" w:rsidR="00825017" w:rsidRDefault="00825017" w:rsidP="001466EA">
      <w:pPr>
        <w:jc w:val="both"/>
        <w:rPr>
          <w:rFonts w:ascii="Arial" w:hAnsi="Arial"/>
          <w:sz w:val="24"/>
          <w:szCs w:val="24"/>
        </w:rPr>
      </w:pPr>
    </w:p>
    <w:p w14:paraId="5378B4AF" w14:textId="77777777" w:rsidR="00825017" w:rsidRDefault="00825017" w:rsidP="001466EA">
      <w:pPr>
        <w:jc w:val="both"/>
        <w:rPr>
          <w:rFonts w:ascii="Arial" w:hAnsi="Arial"/>
          <w:sz w:val="24"/>
          <w:szCs w:val="24"/>
        </w:rPr>
      </w:pPr>
    </w:p>
    <w:p w14:paraId="78A49D13" w14:textId="77777777" w:rsidR="00570C5A" w:rsidRDefault="00570C5A" w:rsidP="00570C5A">
      <w:pPr>
        <w:jc w:val="center"/>
        <w:rPr>
          <w:rFonts w:ascii="Arial" w:hAnsi="Arial"/>
          <w:b/>
          <w:bCs/>
          <w:sz w:val="24"/>
          <w:szCs w:val="24"/>
        </w:rPr>
      </w:pPr>
      <w:r w:rsidRPr="00570C5A">
        <w:rPr>
          <w:rFonts w:ascii="Arial" w:hAnsi="Arial"/>
          <w:b/>
          <w:bCs/>
          <w:sz w:val="24"/>
          <w:szCs w:val="24"/>
        </w:rPr>
        <w:t xml:space="preserve">Tabla 6. Plan de Trabajo - Proceso de </w:t>
      </w:r>
    </w:p>
    <w:p w14:paraId="4C13D70D" w14:textId="7F6FA1F1" w:rsidR="00570C5A" w:rsidRDefault="00570C5A" w:rsidP="00570C5A">
      <w:pPr>
        <w:jc w:val="center"/>
        <w:rPr>
          <w:rFonts w:ascii="Arial" w:hAnsi="Arial"/>
          <w:b/>
          <w:bCs/>
          <w:sz w:val="24"/>
          <w:szCs w:val="24"/>
        </w:rPr>
      </w:pPr>
      <w:r w:rsidRPr="00570C5A">
        <w:rPr>
          <w:rFonts w:ascii="Arial" w:hAnsi="Arial"/>
          <w:b/>
          <w:bCs/>
          <w:sz w:val="24"/>
          <w:szCs w:val="24"/>
        </w:rPr>
        <w:t>Producción Documental</w:t>
      </w:r>
    </w:p>
    <w:p w14:paraId="2ADE1DD6" w14:textId="77777777" w:rsidR="00570C5A" w:rsidRPr="00570C5A" w:rsidRDefault="00570C5A" w:rsidP="00570C5A">
      <w:pPr>
        <w:jc w:val="center"/>
        <w:rPr>
          <w:rFonts w:ascii="Arial" w:hAnsi="Arial"/>
          <w:b/>
          <w:bCs/>
          <w:sz w:val="24"/>
          <w:szCs w:val="24"/>
        </w:rPr>
      </w:pPr>
    </w:p>
    <w:tbl>
      <w:tblPr>
        <w:tblW w:w="892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1"/>
        <w:gridCol w:w="2945"/>
        <w:gridCol w:w="799"/>
        <w:gridCol w:w="1018"/>
        <w:gridCol w:w="1075"/>
        <w:gridCol w:w="1435"/>
      </w:tblGrid>
      <w:tr w:rsidR="00570C5A" w:rsidRPr="00570C5A" w14:paraId="542614BA" w14:textId="77777777" w:rsidTr="00955B2A">
        <w:trPr>
          <w:tblHeader/>
          <w:tblCellSpacing w:w="15" w:type="dxa"/>
          <w:jc w:val="center"/>
        </w:trPr>
        <w:tc>
          <w:tcPr>
            <w:tcW w:w="1606" w:type="dxa"/>
            <w:shd w:val="clear" w:color="auto" w:fill="F2F2F2" w:themeFill="background1" w:themeFillShade="F2"/>
            <w:vAlign w:val="center"/>
            <w:hideMark/>
          </w:tcPr>
          <w:p w14:paraId="302DFE91" w14:textId="394E208C" w:rsidR="00570C5A" w:rsidRPr="00570C5A" w:rsidRDefault="00570C5A" w:rsidP="00570C5A">
            <w:pPr>
              <w:jc w:val="center"/>
              <w:rPr>
                <w:rFonts w:ascii="Arial" w:hAnsi="Arial"/>
                <w:b/>
                <w:bCs/>
              </w:rPr>
            </w:pPr>
            <w:r w:rsidRPr="00FD543B">
              <w:rPr>
                <w:rFonts w:ascii="Arial" w:hAnsi="Arial"/>
                <w:b/>
                <w:bCs/>
                <w:sz w:val="18"/>
                <w:szCs w:val="18"/>
              </w:rPr>
              <w:t>ASPECTOS</w:t>
            </w:r>
          </w:p>
        </w:tc>
        <w:tc>
          <w:tcPr>
            <w:tcW w:w="0" w:type="auto"/>
            <w:shd w:val="clear" w:color="auto" w:fill="F2F2F2" w:themeFill="background1" w:themeFillShade="F2"/>
            <w:vAlign w:val="center"/>
            <w:hideMark/>
          </w:tcPr>
          <w:p w14:paraId="6F8BC947" w14:textId="071D517F" w:rsidR="00570C5A" w:rsidRPr="00570C5A" w:rsidRDefault="00570C5A" w:rsidP="00570C5A">
            <w:pPr>
              <w:jc w:val="center"/>
              <w:rPr>
                <w:rFonts w:ascii="Arial" w:hAnsi="Arial"/>
                <w:b/>
                <w:bCs/>
              </w:rPr>
            </w:pPr>
            <w:r w:rsidRPr="00FD543B">
              <w:rPr>
                <w:rFonts w:ascii="Arial" w:hAnsi="Arial"/>
                <w:b/>
                <w:bCs/>
                <w:sz w:val="18"/>
                <w:szCs w:val="18"/>
              </w:rPr>
              <w:t>ACTIVIDADES PARA DESARROLLAR</w:t>
            </w:r>
          </w:p>
        </w:tc>
        <w:tc>
          <w:tcPr>
            <w:tcW w:w="0" w:type="auto"/>
            <w:shd w:val="clear" w:color="auto" w:fill="F2F2F2" w:themeFill="background1" w:themeFillShade="F2"/>
            <w:vAlign w:val="center"/>
            <w:hideMark/>
          </w:tcPr>
          <w:p w14:paraId="60B5A95E" w14:textId="56EE0D4F" w:rsidR="00570C5A" w:rsidRPr="00570C5A" w:rsidRDefault="00570C5A" w:rsidP="00570C5A">
            <w:pPr>
              <w:jc w:val="center"/>
              <w:rPr>
                <w:rFonts w:ascii="Arial" w:hAnsi="Arial"/>
                <w:b/>
                <w:bCs/>
              </w:rPr>
            </w:pPr>
            <w:r w:rsidRPr="00FD543B">
              <w:rPr>
                <w:rFonts w:ascii="Arial" w:hAnsi="Arial"/>
                <w:b/>
                <w:bCs/>
                <w:sz w:val="18"/>
                <w:szCs w:val="18"/>
              </w:rPr>
              <w:t>CORTO PLAZO (20</w:t>
            </w:r>
            <w:r>
              <w:rPr>
                <w:rFonts w:ascii="Arial" w:hAnsi="Arial"/>
                <w:b/>
                <w:bCs/>
                <w:sz w:val="18"/>
                <w:szCs w:val="18"/>
              </w:rPr>
              <w:t>24</w:t>
            </w:r>
            <w:r w:rsidRPr="00FD543B">
              <w:rPr>
                <w:rFonts w:ascii="Arial" w:hAnsi="Arial"/>
                <w:b/>
                <w:bCs/>
                <w:sz w:val="18"/>
                <w:szCs w:val="18"/>
              </w:rPr>
              <w:t>)</w:t>
            </w:r>
          </w:p>
        </w:tc>
        <w:tc>
          <w:tcPr>
            <w:tcW w:w="0" w:type="auto"/>
            <w:shd w:val="clear" w:color="auto" w:fill="F2F2F2" w:themeFill="background1" w:themeFillShade="F2"/>
            <w:vAlign w:val="center"/>
            <w:hideMark/>
          </w:tcPr>
          <w:p w14:paraId="342F6FAA" w14:textId="5002AD15" w:rsidR="00570C5A" w:rsidRPr="00570C5A" w:rsidRDefault="00570C5A" w:rsidP="00570C5A">
            <w:pPr>
              <w:jc w:val="center"/>
              <w:rPr>
                <w:rFonts w:ascii="Arial" w:hAnsi="Arial"/>
                <w:b/>
                <w:bCs/>
              </w:rPr>
            </w:pPr>
            <w:r w:rsidRPr="00FD543B">
              <w:rPr>
                <w:rFonts w:ascii="Arial" w:hAnsi="Arial"/>
                <w:b/>
                <w:bCs/>
                <w:sz w:val="18"/>
                <w:szCs w:val="18"/>
              </w:rPr>
              <w:t xml:space="preserve">MEDIANO PLAZO </w:t>
            </w:r>
            <w:r w:rsidRPr="00FD543B">
              <w:rPr>
                <w:rFonts w:ascii="Arial" w:hAnsi="Arial"/>
                <w:b/>
                <w:bCs/>
                <w:sz w:val="16"/>
                <w:szCs w:val="16"/>
              </w:rPr>
              <w:t>(20</w:t>
            </w:r>
            <w:r>
              <w:rPr>
                <w:rFonts w:ascii="Arial" w:hAnsi="Arial"/>
                <w:b/>
                <w:bCs/>
                <w:sz w:val="16"/>
                <w:szCs w:val="16"/>
              </w:rPr>
              <w:t>24</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w:t>
            </w:r>
          </w:p>
        </w:tc>
        <w:tc>
          <w:tcPr>
            <w:tcW w:w="1045" w:type="dxa"/>
            <w:shd w:val="clear" w:color="auto" w:fill="F2F2F2" w:themeFill="background1" w:themeFillShade="F2"/>
            <w:vAlign w:val="center"/>
            <w:hideMark/>
          </w:tcPr>
          <w:p w14:paraId="1ADB918B" w14:textId="2DD20E52" w:rsidR="00570C5A" w:rsidRPr="00570C5A" w:rsidRDefault="00570C5A" w:rsidP="00570C5A">
            <w:pPr>
              <w:jc w:val="center"/>
              <w:rPr>
                <w:rFonts w:ascii="Arial" w:hAnsi="Arial"/>
                <w:b/>
                <w:bCs/>
              </w:rPr>
            </w:pPr>
            <w:r w:rsidRPr="00FD543B">
              <w:rPr>
                <w:rFonts w:ascii="Arial" w:hAnsi="Arial"/>
                <w:b/>
                <w:bCs/>
                <w:sz w:val="18"/>
                <w:szCs w:val="18"/>
              </w:rPr>
              <w:t xml:space="preserve">LARGO PLAZO </w:t>
            </w:r>
            <w:r w:rsidRPr="00FD543B">
              <w:rPr>
                <w:rFonts w:ascii="Arial" w:hAnsi="Arial"/>
                <w:b/>
                <w:bCs/>
                <w:sz w:val="16"/>
                <w:szCs w:val="16"/>
              </w:rPr>
              <w:t>(202</w:t>
            </w:r>
            <w:r>
              <w:rPr>
                <w:rFonts w:ascii="Arial" w:hAnsi="Arial"/>
                <w:b/>
                <w:bCs/>
                <w:sz w:val="16"/>
                <w:szCs w:val="16"/>
              </w:rPr>
              <w:t>5</w:t>
            </w:r>
            <w:r w:rsidRPr="00FD543B">
              <w:rPr>
                <w:rFonts w:ascii="Arial" w:hAnsi="Arial"/>
                <w:b/>
                <w:bCs/>
                <w:sz w:val="16"/>
                <w:szCs w:val="16"/>
              </w:rPr>
              <w:t>-202</w:t>
            </w:r>
            <w:r>
              <w:rPr>
                <w:rFonts w:ascii="Arial" w:hAnsi="Arial"/>
                <w:b/>
                <w:bCs/>
                <w:sz w:val="16"/>
                <w:szCs w:val="16"/>
              </w:rPr>
              <w:t>7</w:t>
            </w:r>
            <w:r w:rsidRPr="00FD543B">
              <w:rPr>
                <w:rFonts w:ascii="Arial" w:hAnsi="Arial"/>
                <w:b/>
                <w:bCs/>
                <w:sz w:val="16"/>
                <w:szCs w:val="16"/>
              </w:rPr>
              <w:t>)</w:t>
            </w:r>
          </w:p>
        </w:tc>
        <w:tc>
          <w:tcPr>
            <w:tcW w:w="0" w:type="auto"/>
            <w:shd w:val="clear" w:color="auto" w:fill="F2F2F2" w:themeFill="background1" w:themeFillShade="F2"/>
            <w:vAlign w:val="center"/>
            <w:hideMark/>
          </w:tcPr>
          <w:p w14:paraId="746B5197" w14:textId="2BE747C0" w:rsidR="00570C5A" w:rsidRPr="00570C5A" w:rsidRDefault="00570C5A" w:rsidP="00570C5A">
            <w:pPr>
              <w:jc w:val="center"/>
              <w:rPr>
                <w:rFonts w:ascii="Arial" w:hAnsi="Arial"/>
                <w:b/>
                <w:bCs/>
              </w:rPr>
            </w:pPr>
            <w:r w:rsidRPr="00FD543B">
              <w:rPr>
                <w:rFonts w:ascii="Arial" w:hAnsi="Arial"/>
                <w:b/>
                <w:bCs/>
                <w:sz w:val="18"/>
                <w:szCs w:val="18"/>
              </w:rPr>
              <w:t>TIPO DE REQUISITO</w:t>
            </w:r>
          </w:p>
        </w:tc>
      </w:tr>
      <w:tr w:rsidR="003C339F" w:rsidRPr="00570C5A" w14:paraId="065913CC" w14:textId="77777777" w:rsidTr="009339A5">
        <w:trPr>
          <w:tblCellSpacing w:w="15" w:type="dxa"/>
          <w:jc w:val="center"/>
        </w:trPr>
        <w:tc>
          <w:tcPr>
            <w:tcW w:w="1606" w:type="dxa"/>
            <w:vMerge w:val="restart"/>
            <w:textDirection w:val="btLr"/>
            <w:vAlign w:val="center"/>
            <w:hideMark/>
          </w:tcPr>
          <w:p w14:paraId="53F5FB9C" w14:textId="77777777" w:rsidR="003C339F" w:rsidRPr="00570C5A" w:rsidRDefault="003C339F" w:rsidP="003C339F">
            <w:pPr>
              <w:ind w:left="79" w:right="105"/>
              <w:jc w:val="center"/>
              <w:rPr>
                <w:rFonts w:ascii="Arial" w:hAnsi="Arial"/>
                <w:sz w:val="18"/>
                <w:szCs w:val="18"/>
              </w:rPr>
            </w:pPr>
            <w:r w:rsidRPr="00570C5A">
              <w:rPr>
                <w:rFonts w:ascii="Arial" w:hAnsi="Arial"/>
                <w:b/>
                <w:bCs/>
                <w:sz w:val="18"/>
                <w:szCs w:val="18"/>
              </w:rPr>
              <w:t>ESTRUCTURA DE LOS DOCUMENTOS</w:t>
            </w:r>
          </w:p>
        </w:tc>
        <w:tc>
          <w:tcPr>
            <w:tcW w:w="0" w:type="auto"/>
            <w:vAlign w:val="center"/>
            <w:hideMark/>
          </w:tcPr>
          <w:p w14:paraId="0B9043B9" w14:textId="77777777" w:rsidR="003C339F" w:rsidRDefault="003C339F" w:rsidP="00570C5A">
            <w:pPr>
              <w:ind w:left="79" w:right="105"/>
              <w:jc w:val="both"/>
              <w:rPr>
                <w:rFonts w:ascii="Arial" w:hAnsi="Arial"/>
                <w:sz w:val="18"/>
                <w:szCs w:val="18"/>
              </w:rPr>
            </w:pPr>
            <w:r w:rsidRPr="00570C5A">
              <w:rPr>
                <w:rFonts w:ascii="Arial" w:hAnsi="Arial"/>
                <w:sz w:val="18"/>
                <w:szCs w:val="18"/>
              </w:rPr>
              <w:t>Capacitar a los funcionarios en temas relacionados con la gestión documental y uso del sistema de gestión de documentos electrónico de archivo – SGDEA, para fomentar las buenas prácticas dentro de la entidad.</w:t>
            </w:r>
          </w:p>
          <w:p w14:paraId="1EC279EC"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25CC1BF1" w14:textId="4717CE77" w:rsidR="003C339F" w:rsidRPr="00570C5A" w:rsidRDefault="003C339F" w:rsidP="00EB7ED0">
            <w:pPr>
              <w:ind w:left="79" w:right="105"/>
              <w:jc w:val="center"/>
              <w:rPr>
                <w:rFonts w:ascii="Arial" w:hAnsi="Arial"/>
                <w:sz w:val="18"/>
                <w:szCs w:val="18"/>
              </w:rPr>
            </w:pPr>
          </w:p>
        </w:tc>
        <w:tc>
          <w:tcPr>
            <w:tcW w:w="0" w:type="auto"/>
            <w:vAlign w:val="center"/>
            <w:hideMark/>
          </w:tcPr>
          <w:p w14:paraId="2258B1C9"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1045" w:type="dxa"/>
            <w:vAlign w:val="center"/>
            <w:hideMark/>
          </w:tcPr>
          <w:p w14:paraId="3FA93F91"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0" w:type="auto"/>
            <w:vAlign w:val="center"/>
            <w:hideMark/>
          </w:tcPr>
          <w:p w14:paraId="5AF86575" w14:textId="77777777" w:rsidR="003C339F" w:rsidRPr="00570C5A" w:rsidRDefault="003C339F" w:rsidP="00570C5A">
            <w:pPr>
              <w:ind w:left="79" w:right="105"/>
              <w:jc w:val="both"/>
              <w:rPr>
                <w:rFonts w:ascii="Arial" w:hAnsi="Arial"/>
                <w:sz w:val="18"/>
                <w:szCs w:val="18"/>
              </w:rPr>
            </w:pPr>
            <w:r w:rsidRPr="00570C5A">
              <w:rPr>
                <w:rFonts w:ascii="Arial" w:hAnsi="Arial"/>
                <w:sz w:val="18"/>
                <w:szCs w:val="18"/>
              </w:rPr>
              <w:t>Administrativo</w:t>
            </w:r>
          </w:p>
        </w:tc>
      </w:tr>
      <w:tr w:rsidR="003C339F" w:rsidRPr="00570C5A" w14:paraId="6294F929" w14:textId="77777777" w:rsidTr="009339A5">
        <w:trPr>
          <w:tblCellSpacing w:w="15" w:type="dxa"/>
          <w:jc w:val="center"/>
        </w:trPr>
        <w:tc>
          <w:tcPr>
            <w:tcW w:w="1606" w:type="dxa"/>
            <w:vMerge/>
            <w:vAlign w:val="center"/>
            <w:hideMark/>
          </w:tcPr>
          <w:p w14:paraId="225927DE"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0CD43156" w14:textId="47DBEBFC" w:rsidR="003C339F" w:rsidRDefault="003C339F" w:rsidP="00570C5A">
            <w:pPr>
              <w:ind w:left="79" w:right="105"/>
              <w:jc w:val="both"/>
              <w:rPr>
                <w:rFonts w:ascii="Arial" w:hAnsi="Arial"/>
                <w:sz w:val="18"/>
                <w:szCs w:val="18"/>
              </w:rPr>
            </w:pPr>
            <w:r w:rsidRPr="00570C5A">
              <w:rPr>
                <w:rFonts w:ascii="Arial" w:hAnsi="Arial"/>
                <w:sz w:val="18"/>
                <w:szCs w:val="18"/>
              </w:rPr>
              <w:t xml:space="preserve">Actualizar el procedimiento de la gestión documental en el </w:t>
            </w:r>
            <w:r w:rsidR="00EB7ED0">
              <w:rPr>
                <w:rFonts w:ascii="Arial" w:hAnsi="Arial"/>
                <w:sz w:val="18"/>
                <w:szCs w:val="18"/>
              </w:rPr>
              <w:t>Concejo</w:t>
            </w:r>
            <w:r w:rsidRPr="00570C5A">
              <w:rPr>
                <w:rFonts w:ascii="Arial" w:hAnsi="Arial"/>
                <w:sz w:val="18"/>
                <w:szCs w:val="18"/>
              </w:rPr>
              <w:t>, que incluya la definición de la estructura, condiciones diplomáticas (internas y externas), el formato de preservación, el soporte, el medio, las técnicas de impresión, el tipo de tintas, calidad del papel y demás condiciones que se requieran para elaborar los documentos de archivo.</w:t>
            </w:r>
          </w:p>
          <w:p w14:paraId="515B3050"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32593D89" w14:textId="5AF8F1E5" w:rsidR="003C339F" w:rsidRPr="00570C5A" w:rsidRDefault="003C339F" w:rsidP="00EB7ED0">
            <w:pPr>
              <w:ind w:left="79" w:right="105"/>
              <w:jc w:val="center"/>
              <w:rPr>
                <w:rFonts w:ascii="Arial" w:hAnsi="Arial"/>
                <w:sz w:val="18"/>
                <w:szCs w:val="18"/>
              </w:rPr>
            </w:pPr>
          </w:p>
        </w:tc>
        <w:tc>
          <w:tcPr>
            <w:tcW w:w="0" w:type="auto"/>
            <w:vAlign w:val="center"/>
            <w:hideMark/>
          </w:tcPr>
          <w:p w14:paraId="249A8DC2"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1045" w:type="dxa"/>
            <w:vAlign w:val="center"/>
            <w:hideMark/>
          </w:tcPr>
          <w:p w14:paraId="583D0EE9"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0" w:type="auto"/>
            <w:vAlign w:val="center"/>
            <w:hideMark/>
          </w:tcPr>
          <w:p w14:paraId="3971ECC4" w14:textId="77777777" w:rsidR="003C339F" w:rsidRPr="00570C5A" w:rsidRDefault="003C339F" w:rsidP="00570C5A">
            <w:pPr>
              <w:ind w:left="79" w:right="105"/>
              <w:jc w:val="both"/>
              <w:rPr>
                <w:rFonts w:ascii="Arial" w:hAnsi="Arial"/>
                <w:sz w:val="18"/>
                <w:szCs w:val="18"/>
              </w:rPr>
            </w:pPr>
            <w:r w:rsidRPr="00570C5A">
              <w:rPr>
                <w:rFonts w:ascii="Arial" w:hAnsi="Arial"/>
                <w:sz w:val="18"/>
                <w:szCs w:val="18"/>
              </w:rPr>
              <w:t>Legal</w:t>
            </w:r>
          </w:p>
        </w:tc>
      </w:tr>
      <w:tr w:rsidR="003C339F" w:rsidRPr="00570C5A" w14:paraId="53F1235B" w14:textId="77777777" w:rsidTr="009339A5">
        <w:trPr>
          <w:tblCellSpacing w:w="15" w:type="dxa"/>
          <w:jc w:val="center"/>
        </w:trPr>
        <w:tc>
          <w:tcPr>
            <w:tcW w:w="1606" w:type="dxa"/>
            <w:vMerge/>
            <w:vAlign w:val="center"/>
            <w:hideMark/>
          </w:tcPr>
          <w:p w14:paraId="0827918F"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1D26EAE0" w14:textId="77777777" w:rsidR="003C339F" w:rsidRDefault="003C339F" w:rsidP="00570C5A">
            <w:pPr>
              <w:ind w:left="79" w:right="105"/>
              <w:jc w:val="both"/>
              <w:rPr>
                <w:rFonts w:ascii="Arial" w:hAnsi="Arial"/>
                <w:sz w:val="18"/>
                <w:szCs w:val="18"/>
              </w:rPr>
            </w:pPr>
            <w:r w:rsidRPr="00570C5A">
              <w:rPr>
                <w:rFonts w:ascii="Arial" w:hAnsi="Arial"/>
                <w:sz w:val="18"/>
                <w:szCs w:val="18"/>
              </w:rPr>
              <w:t>Elaborar el esquema de metadatos asociados a la creación, recepción y captura de información de conformidad con la normatividad vigente.</w:t>
            </w:r>
          </w:p>
          <w:p w14:paraId="7107D17F"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53FCD7F7"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0" w:type="auto"/>
            <w:vAlign w:val="center"/>
            <w:hideMark/>
          </w:tcPr>
          <w:p w14:paraId="25F60F0D" w14:textId="7E14A525" w:rsidR="003C339F" w:rsidRPr="00570C5A" w:rsidRDefault="00EB7ED0" w:rsidP="00EB7ED0">
            <w:pPr>
              <w:ind w:left="79" w:right="105"/>
              <w:jc w:val="center"/>
              <w:rPr>
                <w:rFonts w:ascii="Arial" w:hAnsi="Arial"/>
                <w:sz w:val="18"/>
                <w:szCs w:val="18"/>
              </w:rPr>
            </w:pPr>
            <w:r>
              <w:rPr>
                <w:rFonts w:ascii="Arial" w:hAnsi="Arial"/>
                <w:sz w:val="18"/>
                <w:szCs w:val="18"/>
              </w:rPr>
              <w:t>X</w:t>
            </w:r>
          </w:p>
        </w:tc>
        <w:tc>
          <w:tcPr>
            <w:tcW w:w="1045" w:type="dxa"/>
            <w:vAlign w:val="center"/>
            <w:hideMark/>
          </w:tcPr>
          <w:p w14:paraId="6BAC23E9" w14:textId="77777777" w:rsidR="003C339F" w:rsidRPr="00570C5A" w:rsidRDefault="003C339F" w:rsidP="00EB7ED0">
            <w:pPr>
              <w:ind w:left="79" w:right="105"/>
              <w:jc w:val="center"/>
              <w:rPr>
                <w:rFonts w:ascii="Arial" w:hAnsi="Arial"/>
                <w:sz w:val="18"/>
                <w:szCs w:val="18"/>
              </w:rPr>
            </w:pPr>
          </w:p>
        </w:tc>
        <w:tc>
          <w:tcPr>
            <w:tcW w:w="0" w:type="auto"/>
            <w:vAlign w:val="center"/>
            <w:hideMark/>
          </w:tcPr>
          <w:p w14:paraId="45EA98B5" w14:textId="77777777" w:rsidR="003C339F" w:rsidRPr="00570C5A" w:rsidRDefault="003C339F" w:rsidP="00570C5A">
            <w:pPr>
              <w:ind w:left="79" w:right="105"/>
              <w:jc w:val="both"/>
              <w:rPr>
                <w:rFonts w:ascii="Arial" w:hAnsi="Arial"/>
                <w:sz w:val="18"/>
                <w:szCs w:val="18"/>
              </w:rPr>
            </w:pPr>
            <w:r w:rsidRPr="00570C5A">
              <w:rPr>
                <w:rFonts w:ascii="Arial" w:hAnsi="Arial"/>
                <w:sz w:val="18"/>
                <w:szCs w:val="18"/>
              </w:rPr>
              <w:t>Funcional</w:t>
            </w:r>
          </w:p>
        </w:tc>
      </w:tr>
      <w:tr w:rsidR="003C339F" w:rsidRPr="00570C5A" w14:paraId="0E43D9C9" w14:textId="77777777" w:rsidTr="009339A5">
        <w:trPr>
          <w:cantSplit/>
          <w:trHeight w:val="1134"/>
          <w:tblCellSpacing w:w="15" w:type="dxa"/>
          <w:jc w:val="center"/>
        </w:trPr>
        <w:tc>
          <w:tcPr>
            <w:tcW w:w="1606" w:type="dxa"/>
            <w:vMerge w:val="restart"/>
            <w:textDirection w:val="btLr"/>
            <w:vAlign w:val="center"/>
            <w:hideMark/>
          </w:tcPr>
          <w:p w14:paraId="64E63E76" w14:textId="77777777" w:rsidR="003C339F" w:rsidRPr="00570C5A" w:rsidRDefault="003C339F" w:rsidP="003C339F">
            <w:pPr>
              <w:ind w:left="79" w:right="105"/>
              <w:jc w:val="center"/>
              <w:rPr>
                <w:rFonts w:ascii="Arial" w:hAnsi="Arial"/>
                <w:sz w:val="18"/>
                <w:szCs w:val="18"/>
              </w:rPr>
            </w:pPr>
            <w:r w:rsidRPr="00570C5A">
              <w:rPr>
                <w:rFonts w:ascii="Arial" w:hAnsi="Arial"/>
                <w:b/>
                <w:bCs/>
                <w:sz w:val="18"/>
                <w:szCs w:val="18"/>
              </w:rPr>
              <w:t>FORMA DE PRODUCCIÓN O INGRESO</w:t>
            </w:r>
          </w:p>
        </w:tc>
        <w:tc>
          <w:tcPr>
            <w:tcW w:w="0" w:type="auto"/>
            <w:vAlign w:val="center"/>
            <w:hideMark/>
          </w:tcPr>
          <w:p w14:paraId="6FF71DFD" w14:textId="01E204A5" w:rsidR="003C339F" w:rsidRPr="00570C5A" w:rsidRDefault="003C339F" w:rsidP="00570C5A">
            <w:pPr>
              <w:ind w:left="79" w:right="105"/>
              <w:jc w:val="both"/>
              <w:rPr>
                <w:rFonts w:ascii="Arial" w:hAnsi="Arial"/>
                <w:sz w:val="18"/>
                <w:szCs w:val="18"/>
              </w:rPr>
            </w:pPr>
            <w:r w:rsidRPr="00570C5A">
              <w:rPr>
                <w:rFonts w:ascii="Arial" w:hAnsi="Arial"/>
                <w:sz w:val="18"/>
                <w:szCs w:val="18"/>
              </w:rPr>
              <w:t xml:space="preserve">Actualizar el procedimiento de la gestión documental en el </w:t>
            </w:r>
            <w:r w:rsidR="00EB7ED0">
              <w:rPr>
                <w:rFonts w:ascii="Arial" w:hAnsi="Arial"/>
                <w:sz w:val="18"/>
                <w:szCs w:val="18"/>
              </w:rPr>
              <w:t>Concejo</w:t>
            </w:r>
            <w:r w:rsidRPr="00570C5A">
              <w:rPr>
                <w:rFonts w:ascii="Arial" w:hAnsi="Arial"/>
                <w:sz w:val="18"/>
                <w:szCs w:val="18"/>
              </w:rPr>
              <w:t>, que incluya el control de documentos, con la finalidad de garantizar el mecanismo de control de versiones y aprobación de documentos, de manera articulada con el Sistema Integrado de Gestión.</w:t>
            </w:r>
          </w:p>
        </w:tc>
        <w:tc>
          <w:tcPr>
            <w:tcW w:w="0" w:type="auto"/>
            <w:vAlign w:val="center"/>
            <w:hideMark/>
          </w:tcPr>
          <w:p w14:paraId="76466D0A"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0" w:type="auto"/>
            <w:vAlign w:val="center"/>
            <w:hideMark/>
          </w:tcPr>
          <w:p w14:paraId="06D21BD6"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1045" w:type="dxa"/>
            <w:vAlign w:val="center"/>
            <w:hideMark/>
          </w:tcPr>
          <w:p w14:paraId="45829651" w14:textId="77777777" w:rsidR="003C339F" w:rsidRPr="00570C5A" w:rsidRDefault="003C339F" w:rsidP="00EB7ED0">
            <w:pPr>
              <w:ind w:left="79" w:right="105"/>
              <w:jc w:val="center"/>
              <w:rPr>
                <w:rFonts w:ascii="Arial" w:hAnsi="Arial"/>
                <w:sz w:val="18"/>
                <w:szCs w:val="18"/>
              </w:rPr>
            </w:pPr>
            <w:r w:rsidRPr="00570C5A">
              <w:rPr>
                <w:rFonts w:ascii="Arial" w:hAnsi="Arial"/>
                <w:sz w:val="18"/>
                <w:szCs w:val="18"/>
              </w:rPr>
              <w:t>X</w:t>
            </w:r>
          </w:p>
        </w:tc>
        <w:tc>
          <w:tcPr>
            <w:tcW w:w="0" w:type="auto"/>
            <w:vAlign w:val="center"/>
            <w:hideMark/>
          </w:tcPr>
          <w:p w14:paraId="3DCD7665" w14:textId="77777777" w:rsidR="003C339F" w:rsidRPr="00570C5A" w:rsidRDefault="003C339F" w:rsidP="00570C5A">
            <w:pPr>
              <w:ind w:left="79" w:right="105"/>
              <w:jc w:val="both"/>
              <w:rPr>
                <w:rFonts w:ascii="Arial" w:hAnsi="Arial"/>
                <w:sz w:val="18"/>
                <w:szCs w:val="18"/>
              </w:rPr>
            </w:pPr>
            <w:r w:rsidRPr="00570C5A">
              <w:rPr>
                <w:rFonts w:ascii="Arial" w:hAnsi="Arial"/>
                <w:sz w:val="18"/>
                <w:szCs w:val="18"/>
              </w:rPr>
              <w:t>Tecnológico</w:t>
            </w:r>
          </w:p>
        </w:tc>
      </w:tr>
      <w:tr w:rsidR="003C339F" w:rsidRPr="00570C5A" w14:paraId="019ABB3A" w14:textId="77777777" w:rsidTr="009339A5">
        <w:trPr>
          <w:cantSplit/>
          <w:trHeight w:val="1134"/>
          <w:tblCellSpacing w:w="15" w:type="dxa"/>
          <w:jc w:val="center"/>
        </w:trPr>
        <w:tc>
          <w:tcPr>
            <w:tcW w:w="1606" w:type="dxa"/>
            <w:vMerge/>
            <w:textDirection w:val="btLr"/>
            <w:vAlign w:val="center"/>
            <w:hideMark/>
          </w:tcPr>
          <w:p w14:paraId="5C06A65F" w14:textId="77777777" w:rsidR="003C339F" w:rsidRPr="00570C5A" w:rsidRDefault="003C339F" w:rsidP="00570C5A">
            <w:pPr>
              <w:ind w:left="79" w:right="105"/>
              <w:jc w:val="both"/>
              <w:rPr>
                <w:rFonts w:ascii="Arial" w:hAnsi="Arial"/>
                <w:sz w:val="18"/>
                <w:szCs w:val="18"/>
              </w:rPr>
            </w:pPr>
          </w:p>
        </w:tc>
        <w:tc>
          <w:tcPr>
            <w:tcW w:w="0" w:type="auto"/>
            <w:vAlign w:val="center"/>
            <w:hideMark/>
          </w:tcPr>
          <w:p w14:paraId="062966C1" w14:textId="77777777" w:rsidR="003C339F" w:rsidRPr="00570C5A" w:rsidRDefault="003C339F" w:rsidP="00570C5A">
            <w:pPr>
              <w:ind w:left="79" w:right="105"/>
              <w:jc w:val="both"/>
              <w:rPr>
                <w:rFonts w:ascii="Arial" w:hAnsi="Arial"/>
                <w:sz w:val="18"/>
                <w:szCs w:val="18"/>
              </w:rPr>
            </w:pPr>
            <w:r w:rsidRPr="00570C5A">
              <w:rPr>
                <w:rFonts w:ascii="Arial" w:hAnsi="Arial"/>
                <w:sz w:val="18"/>
                <w:szCs w:val="18"/>
              </w:rPr>
              <w:t>Elaborar el lineamiento para uso de formatos abiertos en la producción de documentos electrónicos.</w:t>
            </w:r>
          </w:p>
        </w:tc>
        <w:tc>
          <w:tcPr>
            <w:tcW w:w="0" w:type="auto"/>
            <w:vAlign w:val="center"/>
          </w:tcPr>
          <w:p w14:paraId="7D579E3A" w14:textId="1C1AF169" w:rsidR="003C339F" w:rsidRPr="00570C5A" w:rsidRDefault="003C339F" w:rsidP="00EB7ED0">
            <w:pPr>
              <w:ind w:left="79" w:right="105"/>
              <w:jc w:val="center"/>
              <w:rPr>
                <w:rFonts w:ascii="Arial" w:hAnsi="Arial"/>
                <w:sz w:val="18"/>
                <w:szCs w:val="18"/>
              </w:rPr>
            </w:pPr>
          </w:p>
        </w:tc>
        <w:tc>
          <w:tcPr>
            <w:tcW w:w="0" w:type="auto"/>
            <w:vAlign w:val="center"/>
          </w:tcPr>
          <w:p w14:paraId="255E060B" w14:textId="56447A76" w:rsidR="003C339F" w:rsidRPr="00570C5A" w:rsidRDefault="003C339F" w:rsidP="00EB7ED0">
            <w:pPr>
              <w:ind w:left="79" w:right="105"/>
              <w:jc w:val="center"/>
              <w:rPr>
                <w:rFonts w:ascii="Arial" w:hAnsi="Arial"/>
                <w:sz w:val="18"/>
                <w:szCs w:val="18"/>
              </w:rPr>
            </w:pPr>
          </w:p>
        </w:tc>
        <w:tc>
          <w:tcPr>
            <w:tcW w:w="1045" w:type="dxa"/>
            <w:vAlign w:val="center"/>
            <w:hideMark/>
          </w:tcPr>
          <w:p w14:paraId="231A87EC" w14:textId="75C43ADB" w:rsidR="003C339F" w:rsidRPr="00570C5A" w:rsidRDefault="00EB7ED0" w:rsidP="00EB7ED0">
            <w:pPr>
              <w:ind w:left="79" w:right="105"/>
              <w:jc w:val="center"/>
              <w:rPr>
                <w:rFonts w:ascii="Arial" w:hAnsi="Arial"/>
                <w:sz w:val="18"/>
                <w:szCs w:val="18"/>
              </w:rPr>
            </w:pPr>
            <w:r>
              <w:rPr>
                <w:rFonts w:ascii="Arial" w:hAnsi="Arial"/>
                <w:sz w:val="18"/>
                <w:szCs w:val="18"/>
              </w:rPr>
              <w:t>X</w:t>
            </w:r>
          </w:p>
        </w:tc>
        <w:tc>
          <w:tcPr>
            <w:tcW w:w="0" w:type="auto"/>
            <w:vAlign w:val="center"/>
            <w:hideMark/>
          </w:tcPr>
          <w:p w14:paraId="4BDD3DDA" w14:textId="45153A91" w:rsidR="003C339F" w:rsidRPr="00570C5A" w:rsidRDefault="00EB7ED0" w:rsidP="00570C5A">
            <w:pPr>
              <w:ind w:left="79" w:right="105"/>
              <w:jc w:val="both"/>
              <w:rPr>
                <w:rFonts w:ascii="Arial" w:hAnsi="Arial"/>
                <w:sz w:val="18"/>
                <w:szCs w:val="18"/>
              </w:rPr>
            </w:pPr>
            <w:r>
              <w:rPr>
                <w:rFonts w:ascii="Arial" w:hAnsi="Arial"/>
                <w:sz w:val="18"/>
                <w:szCs w:val="18"/>
              </w:rPr>
              <w:t>T</w:t>
            </w:r>
            <w:r w:rsidRPr="00570C5A">
              <w:rPr>
                <w:rFonts w:ascii="Arial" w:hAnsi="Arial"/>
                <w:sz w:val="18"/>
                <w:szCs w:val="18"/>
              </w:rPr>
              <w:t>ecnológico</w:t>
            </w:r>
          </w:p>
        </w:tc>
      </w:tr>
    </w:tbl>
    <w:p w14:paraId="3B986357" w14:textId="77777777" w:rsidR="00825017" w:rsidRDefault="00825017" w:rsidP="001466EA">
      <w:pPr>
        <w:jc w:val="both"/>
        <w:rPr>
          <w:rFonts w:ascii="Arial" w:hAnsi="Arial"/>
          <w:sz w:val="24"/>
          <w:szCs w:val="24"/>
        </w:rPr>
      </w:pPr>
    </w:p>
    <w:p w14:paraId="2A54D52B" w14:textId="77777777" w:rsidR="009339A5" w:rsidRDefault="009339A5" w:rsidP="001466EA">
      <w:pPr>
        <w:jc w:val="both"/>
        <w:rPr>
          <w:rFonts w:ascii="Arial" w:hAnsi="Arial"/>
          <w:sz w:val="24"/>
          <w:szCs w:val="24"/>
        </w:rPr>
      </w:pPr>
    </w:p>
    <w:p w14:paraId="125C3360" w14:textId="77777777" w:rsidR="009339A5" w:rsidRDefault="009339A5" w:rsidP="001466EA">
      <w:pPr>
        <w:jc w:val="both"/>
        <w:rPr>
          <w:rFonts w:ascii="Arial" w:hAnsi="Arial"/>
          <w:sz w:val="24"/>
          <w:szCs w:val="24"/>
        </w:rPr>
      </w:pPr>
    </w:p>
    <w:p w14:paraId="5996F5F7" w14:textId="7F2F77BA" w:rsidR="00DC2763" w:rsidRPr="00DC2763" w:rsidRDefault="00955B2A" w:rsidP="001466EA">
      <w:pPr>
        <w:jc w:val="both"/>
        <w:rPr>
          <w:rFonts w:ascii="Arial" w:hAnsi="Arial"/>
          <w:b/>
          <w:bCs/>
          <w:sz w:val="24"/>
          <w:szCs w:val="24"/>
        </w:rPr>
      </w:pPr>
      <w:r>
        <w:rPr>
          <w:rFonts w:ascii="Arial" w:hAnsi="Arial"/>
          <w:b/>
          <w:bCs/>
          <w:sz w:val="24"/>
          <w:szCs w:val="24"/>
        </w:rPr>
        <w:lastRenderedPageBreak/>
        <w:t xml:space="preserve">6.2.4 </w:t>
      </w:r>
      <w:r w:rsidRPr="00DC2763">
        <w:rPr>
          <w:rFonts w:ascii="Arial" w:hAnsi="Arial"/>
          <w:b/>
          <w:bCs/>
          <w:sz w:val="24"/>
          <w:szCs w:val="24"/>
        </w:rPr>
        <w:t>GESTIÓN</w:t>
      </w:r>
      <w:r w:rsidR="00DC2763" w:rsidRPr="00DC2763">
        <w:rPr>
          <w:rFonts w:ascii="Arial" w:hAnsi="Arial"/>
          <w:b/>
          <w:bCs/>
          <w:sz w:val="24"/>
          <w:szCs w:val="24"/>
        </w:rPr>
        <w:t xml:space="preserve"> Y TRÁMITE </w:t>
      </w:r>
    </w:p>
    <w:p w14:paraId="68C74BCB" w14:textId="5C08D317" w:rsidR="009339A5" w:rsidRDefault="00DC2763" w:rsidP="001466EA">
      <w:pPr>
        <w:jc w:val="both"/>
        <w:rPr>
          <w:rFonts w:ascii="Arial" w:hAnsi="Arial"/>
          <w:sz w:val="24"/>
          <w:szCs w:val="24"/>
        </w:rPr>
      </w:pPr>
      <w:r w:rsidRPr="00DC2763">
        <w:rPr>
          <w:rFonts w:ascii="Arial" w:hAnsi="Arial"/>
          <w:sz w:val="24"/>
          <w:szCs w:val="24"/>
        </w:rPr>
        <w:t>De acuerdo con el seguimiento efectuado a este proceso, la Entidad ha logrado la realización de las siguientes actividades:</w:t>
      </w:r>
    </w:p>
    <w:p w14:paraId="7B60B715" w14:textId="77777777" w:rsidR="00DC2763" w:rsidRDefault="00DC2763" w:rsidP="001466EA">
      <w:pPr>
        <w:jc w:val="both"/>
        <w:rPr>
          <w:rFonts w:ascii="Arial" w:hAnsi="Arial"/>
          <w:sz w:val="24"/>
          <w:szCs w:val="24"/>
        </w:rPr>
      </w:pPr>
    </w:p>
    <w:p w14:paraId="21EAD98D" w14:textId="77777777" w:rsidR="003B6765" w:rsidRDefault="003B6765" w:rsidP="003B6765">
      <w:pPr>
        <w:jc w:val="center"/>
        <w:rPr>
          <w:rFonts w:ascii="Arial" w:hAnsi="Arial"/>
          <w:b/>
          <w:bCs/>
          <w:sz w:val="24"/>
          <w:szCs w:val="24"/>
        </w:rPr>
      </w:pPr>
    </w:p>
    <w:p w14:paraId="3BA72DE0" w14:textId="0619AC12" w:rsidR="003B6765" w:rsidRDefault="003B6765" w:rsidP="003B6765">
      <w:pPr>
        <w:jc w:val="center"/>
        <w:rPr>
          <w:rFonts w:ascii="Arial" w:hAnsi="Arial"/>
          <w:b/>
          <w:bCs/>
          <w:sz w:val="24"/>
          <w:szCs w:val="24"/>
        </w:rPr>
      </w:pPr>
      <w:r w:rsidRPr="003B6765">
        <w:rPr>
          <w:rFonts w:ascii="Arial" w:hAnsi="Arial"/>
          <w:b/>
          <w:bCs/>
          <w:sz w:val="24"/>
          <w:szCs w:val="24"/>
        </w:rPr>
        <w:t xml:space="preserve">Tabla 7. Avances del proceso </w:t>
      </w:r>
    </w:p>
    <w:p w14:paraId="04A2E208" w14:textId="55B27E61" w:rsidR="003B6765" w:rsidRDefault="003B6765" w:rsidP="003B6765">
      <w:pPr>
        <w:jc w:val="center"/>
        <w:rPr>
          <w:rFonts w:ascii="Arial" w:hAnsi="Arial"/>
          <w:b/>
          <w:bCs/>
          <w:sz w:val="24"/>
          <w:szCs w:val="24"/>
        </w:rPr>
      </w:pPr>
      <w:r w:rsidRPr="003B6765">
        <w:rPr>
          <w:rFonts w:ascii="Arial" w:hAnsi="Arial"/>
          <w:b/>
          <w:bCs/>
          <w:sz w:val="24"/>
          <w:szCs w:val="24"/>
        </w:rPr>
        <w:t>de gestión y trámite</w:t>
      </w:r>
    </w:p>
    <w:p w14:paraId="77DF89B3" w14:textId="77777777" w:rsidR="003B6765" w:rsidRPr="003B6765" w:rsidRDefault="003B6765" w:rsidP="003B6765">
      <w:pPr>
        <w:jc w:val="both"/>
        <w:rPr>
          <w:rFonts w:ascii="Arial" w:hAnsi="Arial"/>
          <w:b/>
          <w:bCs/>
          <w:sz w:val="24"/>
          <w:szCs w:val="24"/>
        </w:rPr>
      </w:pPr>
    </w:p>
    <w:tbl>
      <w:tblPr>
        <w:tblW w:w="92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7132"/>
      </w:tblGrid>
      <w:tr w:rsidR="003B6765" w:rsidRPr="003B6765" w14:paraId="1E3E079A" w14:textId="77777777" w:rsidTr="00955B2A">
        <w:trPr>
          <w:tblHeader/>
          <w:tblCellSpacing w:w="15" w:type="dxa"/>
        </w:trPr>
        <w:tc>
          <w:tcPr>
            <w:tcW w:w="2077" w:type="dxa"/>
            <w:shd w:val="clear" w:color="auto" w:fill="F2F2F2" w:themeFill="background1" w:themeFillShade="F2"/>
            <w:vAlign w:val="center"/>
            <w:hideMark/>
          </w:tcPr>
          <w:p w14:paraId="77C60087" w14:textId="77777777" w:rsidR="003B6765" w:rsidRPr="003B6765" w:rsidRDefault="003B6765" w:rsidP="003B6765">
            <w:pPr>
              <w:ind w:left="79" w:right="106"/>
              <w:jc w:val="center"/>
              <w:rPr>
                <w:rFonts w:ascii="Arial" w:hAnsi="Arial"/>
                <w:b/>
                <w:bCs/>
              </w:rPr>
            </w:pPr>
            <w:r w:rsidRPr="003B6765">
              <w:rPr>
                <w:rFonts w:ascii="Arial" w:hAnsi="Arial"/>
                <w:b/>
                <w:bCs/>
              </w:rPr>
              <w:t>ASPECTO</w:t>
            </w:r>
          </w:p>
        </w:tc>
        <w:tc>
          <w:tcPr>
            <w:tcW w:w="0" w:type="auto"/>
            <w:shd w:val="clear" w:color="auto" w:fill="F2F2F2" w:themeFill="background1" w:themeFillShade="F2"/>
            <w:vAlign w:val="center"/>
            <w:hideMark/>
          </w:tcPr>
          <w:p w14:paraId="020F4105" w14:textId="77777777" w:rsidR="003B6765" w:rsidRPr="003B6765" w:rsidRDefault="003B6765" w:rsidP="003B6765">
            <w:pPr>
              <w:ind w:left="79" w:right="106"/>
              <w:jc w:val="center"/>
              <w:rPr>
                <w:rFonts w:ascii="Arial" w:hAnsi="Arial"/>
                <w:b/>
                <w:bCs/>
              </w:rPr>
            </w:pPr>
            <w:r w:rsidRPr="003B6765">
              <w:rPr>
                <w:rFonts w:ascii="Arial" w:hAnsi="Arial"/>
                <w:b/>
                <w:bCs/>
              </w:rPr>
              <w:t>SITUACIÓN ACTUAL</w:t>
            </w:r>
          </w:p>
        </w:tc>
      </w:tr>
      <w:tr w:rsidR="003B6765" w:rsidRPr="003B6765" w14:paraId="60CD45D7" w14:textId="77777777" w:rsidTr="003B6765">
        <w:trPr>
          <w:tblCellSpacing w:w="15" w:type="dxa"/>
        </w:trPr>
        <w:tc>
          <w:tcPr>
            <w:tcW w:w="2077" w:type="dxa"/>
            <w:vMerge w:val="restart"/>
            <w:vAlign w:val="center"/>
            <w:hideMark/>
          </w:tcPr>
          <w:p w14:paraId="4CB66DEC" w14:textId="77777777" w:rsidR="003B6765" w:rsidRPr="003B6765" w:rsidRDefault="003B6765" w:rsidP="003B6765">
            <w:pPr>
              <w:ind w:left="79" w:right="106"/>
              <w:jc w:val="both"/>
              <w:rPr>
                <w:rFonts w:ascii="Arial" w:hAnsi="Arial"/>
              </w:rPr>
            </w:pPr>
            <w:r w:rsidRPr="003B6765">
              <w:rPr>
                <w:rFonts w:ascii="Arial" w:hAnsi="Arial"/>
                <w:b/>
                <w:bCs/>
              </w:rPr>
              <w:t>DISTRIBUCIÓN</w:t>
            </w:r>
          </w:p>
        </w:tc>
        <w:tc>
          <w:tcPr>
            <w:tcW w:w="0" w:type="auto"/>
            <w:vAlign w:val="center"/>
            <w:hideMark/>
          </w:tcPr>
          <w:p w14:paraId="0DA3D273" w14:textId="77777777" w:rsidR="003B6765" w:rsidRPr="003B6765" w:rsidRDefault="003B6765" w:rsidP="003B6765">
            <w:pPr>
              <w:ind w:left="79" w:right="106"/>
              <w:jc w:val="both"/>
              <w:rPr>
                <w:rFonts w:ascii="Arial" w:hAnsi="Arial"/>
              </w:rPr>
            </w:pPr>
            <w:r w:rsidRPr="003B6765">
              <w:rPr>
                <w:rFonts w:ascii="Arial" w:hAnsi="Arial"/>
              </w:rPr>
              <w:t>- Elaboración del procedimiento de gestión y trámite de documentos.</w:t>
            </w:r>
          </w:p>
        </w:tc>
      </w:tr>
      <w:tr w:rsidR="003B6765" w:rsidRPr="003B6765" w14:paraId="7591C3EE" w14:textId="77777777" w:rsidTr="003B6765">
        <w:trPr>
          <w:tblCellSpacing w:w="15" w:type="dxa"/>
        </w:trPr>
        <w:tc>
          <w:tcPr>
            <w:tcW w:w="2077" w:type="dxa"/>
            <w:vMerge/>
            <w:vAlign w:val="center"/>
            <w:hideMark/>
          </w:tcPr>
          <w:p w14:paraId="3DFD2E8F" w14:textId="77777777" w:rsidR="003B6765" w:rsidRPr="003B6765" w:rsidRDefault="003B6765" w:rsidP="003B6765">
            <w:pPr>
              <w:ind w:left="79" w:right="106"/>
              <w:jc w:val="both"/>
              <w:rPr>
                <w:rFonts w:ascii="Arial" w:hAnsi="Arial"/>
              </w:rPr>
            </w:pPr>
          </w:p>
        </w:tc>
        <w:tc>
          <w:tcPr>
            <w:tcW w:w="0" w:type="auto"/>
            <w:vAlign w:val="center"/>
            <w:hideMark/>
          </w:tcPr>
          <w:p w14:paraId="34EFFB8B" w14:textId="77777777" w:rsidR="003B6765" w:rsidRPr="003B6765" w:rsidRDefault="003B6765" w:rsidP="003B6765">
            <w:pPr>
              <w:ind w:left="79" w:right="106"/>
              <w:jc w:val="both"/>
              <w:rPr>
                <w:rFonts w:ascii="Arial" w:hAnsi="Arial"/>
              </w:rPr>
            </w:pPr>
            <w:r w:rsidRPr="003B6765">
              <w:rPr>
                <w:rFonts w:ascii="Arial" w:hAnsi="Arial"/>
              </w:rPr>
              <w:t>- Seguimiento y control continuo de trámites de las comunicaciones desde los diferentes canales de recepción.</w:t>
            </w:r>
          </w:p>
        </w:tc>
      </w:tr>
      <w:tr w:rsidR="003B6765" w:rsidRPr="003B6765" w14:paraId="2EC8697D" w14:textId="77777777" w:rsidTr="003B6765">
        <w:trPr>
          <w:tblCellSpacing w:w="15" w:type="dxa"/>
        </w:trPr>
        <w:tc>
          <w:tcPr>
            <w:tcW w:w="2077" w:type="dxa"/>
            <w:vMerge w:val="restart"/>
            <w:vAlign w:val="center"/>
            <w:hideMark/>
          </w:tcPr>
          <w:p w14:paraId="741689C1" w14:textId="77777777" w:rsidR="003B6765" w:rsidRPr="003B6765" w:rsidRDefault="003B6765" w:rsidP="003B6765">
            <w:pPr>
              <w:ind w:left="79" w:right="106"/>
              <w:jc w:val="both"/>
              <w:rPr>
                <w:rFonts w:ascii="Arial" w:hAnsi="Arial"/>
              </w:rPr>
            </w:pPr>
            <w:r w:rsidRPr="003B6765">
              <w:rPr>
                <w:rFonts w:ascii="Arial" w:hAnsi="Arial"/>
                <w:b/>
                <w:bCs/>
              </w:rPr>
              <w:t>ACCESO Y CONSULTA</w:t>
            </w:r>
          </w:p>
        </w:tc>
        <w:tc>
          <w:tcPr>
            <w:tcW w:w="0" w:type="auto"/>
            <w:vAlign w:val="center"/>
            <w:hideMark/>
          </w:tcPr>
          <w:p w14:paraId="1FAF9A8A" w14:textId="77777777" w:rsidR="003B6765" w:rsidRPr="003B6765" w:rsidRDefault="003B6765" w:rsidP="003B6765">
            <w:pPr>
              <w:ind w:left="79" w:right="106"/>
              <w:jc w:val="both"/>
              <w:rPr>
                <w:rFonts w:ascii="Arial" w:hAnsi="Arial"/>
              </w:rPr>
            </w:pPr>
            <w:r w:rsidRPr="003B6765">
              <w:rPr>
                <w:rFonts w:ascii="Arial" w:hAnsi="Arial"/>
              </w:rPr>
              <w:t>- Promoción permanente de los canales y medios de comunicación para la recepción de comunicaciones de los grupos de valor.</w:t>
            </w:r>
          </w:p>
        </w:tc>
      </w:tr>
      <w:tr w:rsidR="003B6765" w:rsidRPr="003B6765" w14:paraId="3E0838DB" w14:textId="77777777" w:rsidTr="003B6765">
        <w:trPr>
          <w:tblCellSpacing w:w="15" w:type="dxa"/>
        </w:trPr>
        <w:tc>
          <w:tcPr>
            <w:tcW w:w="2077" w:type="dxa"/>
            <w:vMerge/>
            <w:vAlign w:val="center"/>
            <w:hideMark/>
          </w:tcPr>
          <w:p w14:paraId="5983B394" w14:textId="77777777" w:rsidR="003B6765" w:rsidRPr="003B6765" w:rsidRDefault="003B6765" w:rsidP="003B6765">
            <w:pPr>
              <w:ind w:left="79" w:right="106"/>
              <w:jc w:val="both"/>
              <w:rPr>
                <w:rFonts w:ascii="Arial" w:hAnsi="Arial"/>
              </w:rPr>
            </w:pPr>
          </w:p>
        </w:tc>
        <w:tc>
          <w:tcPr>
            <w:tcW w:w="0" w:type="auto"/>
            <w:vAlign w:val="center"/>
            <w:hideMark/>
          </w:tcPr>
          <w:p w14:paraId="2C8D266F" w14:textId="77777777" w:rsidR="003B6765" w:rsidRPr="003B6765" w:rsidRDefault="003B6765" w:rsidP="003B6765">
            <w:pPr>
              <w:ind w:left="79" w:right="106"/>
              <w:jc w:val="both"/>
              <w:rPr>
                <w:rFonts w:ascii="Arial" w:hAnsi="Arial"/>
              </w:rPr>
            </w:pPr>
            <w:r w:rsidRPr="003B6765">
              <w:rPr>
                <w:rFonts w:ascii="Arial" w:hAnsi="Arial"/>
              </w:rPr>
              <w:t>- Mejora continua del SGDEA (Sistema de gestión de documentos electrónicos de archivo) para lograr una gestión documental integral en entorno electrónico.</w:t>
            </w:r>
          </w:p>
        </w:tc>
      </w:tr>
      <w:tr w:rsidR="003B6765" w:rsidRPr="003B6765" w14:paraId="25091F95" w14:textId="77777777" w:rsidTr="003B6765">
        <w:trPr>
          <w:tblCellSpacing w:w="15" w:type="dxa"/>
        </w:trPr>
        <w:tc>
          <w:tcPr>
            <w:tcW w:w="2077" w:type="dxa"/>
            <w:vMerge/>
            <w:vAlign w:val="center"/>
            <w:hideMark/>
          </w:tcPr>
          <w:p w14:paraId="5C79FCCD" w14:textId="77777777" w:rsidR="003B6765" w:rsidRPr="003B6765" w:rsidRDefault="003B6765" w:rsidP="003B6765">
            <w:pPr>
              <w:ind w:left="79" w:right="106"/>
              <w:jc w:val="both"/>
              <w:rPr>
                <w:rFonts w:ascii="Arial" w:hAnsi="Arial"/>
              </w:rPr>
            </w:pPr>
          </w:p>
        </w:tc>
        <w:tc>
          <w:tcPr>
            <w:tcW w:w="0" w:type="auto"/>
            <w:vAlign w:val="center"/>
            <w:hideMark/>
          </w:tcPr>
          <w:p w14:paraId="4EE43D1B" w14:textId="7B0219BF" w:rsidR="003B6765" w:rsidRPr="003B6765" w:rsidRDefault="003B6765" w:rsidP="003B6765">
            <w:pPr>
              <w:ind w:left="79" w:right="106"/>
              <w:jc w:val="both"/>
              <w:rPr>
                <w:rFonts w:ascii="Arial" w:hAnsi="Arial"/>
              </w:rPr>
            </w:pPr>
            <w:r w:rsidRPr="003B6765">
              <w:rPr>
                <w:rFonts w:ascii="Arial" w:hAnsi="Arial"/>
              </w:rPr>
              <w:t>- Ajuste de actividades para ser ejecutadas durante las vigencias 20</w:t>
            </w:r>
            <w:r>
              <w:rPr>
                <w:rFonts w:ascii="Arial" w:hAnsi="Arial"/>
              </w:rPr>
              <w:t>24</w:t>
            </w:r>
            <w:r w:rsidRPr="003B6765">
              <w:rPr>
                <w:rFonts w:ascii="Arial" w:hAnsi="Arial"/>
              </w:rPr>
              <w:t xml:space="preserve"> hasta 202</w:t>
            </w:r>
            <w:r>
              <w:rPr>
                <w:rFonts w:ascii="Arial" w:hAnsi="Arial"/>
              </w:rPr>
              <w:t>7</w:t>
            </w:r>
            <w:r w:rsidRPr="003B6765">
              <w:rPr>
                <w:rFonts w:ascii="Arial" w:hAnsi="Arial"/>
              </w:rPr>
              <w:t>, tras la validación de la capacidad administrativa, técnica y económica.</w:t>
            </w:r>
          </w:p>
        </w:tc>
      </w:tr>
    </w:tbl>
    <w:p w14:paraId="24E9193F" w14:textId="77777777" w:rsidR="00DC2763" w:rsidRDefault="00DC2763" w:rsidP="003B6765">
      <w:pPr>
        <w:jc w:val="both"/>
        <w:rPr>
          <w:rFonts w:ascii="Arial" w:hAnsi="Arial"/>
          <w:sz w:val="24"/>
          <w:szCs w:val="24"/>
        </w:rPr>
      </w:pPr>
    </w:p>
    <w:p w14:paraId="1050FA5F" w14:textId="76585280" w:rsidR="004A7B7C" w:rsidRDefault="004A7B7C" w:rsidP="003B6765">
      <w:pPr>
        <w:jc w:val="both"/>
        <w:rPr>
          <w:rFonts w:ascii="Arial" w:hAnsi="Arial"/>
          <w:sz w:val="24"/>
          <w:szCs w:val="24"/>
        </w:rPr>
      </w:pPr>
      <w:r w:rsidRPr="004A7B7C">
        <w:rPr>
          <w:rFonts w:ascii="Arial" w:hAnsi="Arial"/>
          <w:sz w:val="24"/>
          <w:szCs w:val="24"/>
        </w:rPr>
        <w:t>Frente al avance que el</w:t>
      </w:r>
      <w:r>
        <w:rPr>
          <w:rFonts w:ascii="Arial" w:hAnsi="Arial"/>
          <w:sz w:val="24"/>
          <w:szCs w:val="24"/>
        </w:rPr>
        <w:t xml:space="preserve"> Concejo</w:t>
      </w:r>
      <w:r w:rsidRPr="004A7B7C">
        <w:rPr>
          <w:rFonts w:ascii="Arial" w:hAnsi="Arial"/>
          <w:sz w:val="24"/>
          <w:szCs w:val="24"/>
        </w:rPr>
        <w:t xml:space="preserve"> presenta en el proceso de gestión y trámite y una vez validada la capacidad administrativa, técnica y económica, se ajustaron actividades para ser ejecutadas durante las vigencias 2</w:t>
      </w:r>
      <w:r>
        <w:rPr>
          <w:rFonts w:ascii="Arial" w:hAnsi="Arial"/>
          <w:sz w:val="24"/>
          <w:szCs w:val="24"/>
        </w:rPr>
        <w:t>024</w:t>
      </w:r>
      <w:r w:rsidRPr="004A7B7C">
        <w:rPr>
          <w:rFonts w:ascii="Arial" w:hAnsi="Arial"/>
          <w:sz w:val="24"/>
          <w:szCs w:val="24"/>
        </w:rPr>
        <w:t xml:space="preserve"> hasta 202</w:t>
      </w:r>
      <w:r>
        <w:rPr>
          <w:rFonts w:ascii="Arial" w:hAnsi="Arial"/>
          <w:sz w:val="24"/>
          <w:szCs w:val="24"/>
        </w:rPr>
        <w:t>7</w:t>
      </w:r>
      <w:r w:rsidRPr="004A7B7C">
        <w:rPr>
          <w:rFonts w:ascii="Arial" w:hAnsi="Arial"/>
          <w:sz w:val="24"/>
          <w:szCs w:val="24"/>
        </w:rPr>
        <w:t>; se detalla en el siguiente cuadro:</w:t>
      </w:r>
    </w:p>
    <w:p w14:paraId="0A442681" w14:textId="77777777" w:rsidR="004A7B7C" w:rsidRDefault="004A7B7C" w:rsidP="003B6765">
      <w:pPr>
        <w:jc w:val="both"/>
        <w:rPr>
          <w:rFonts w:ascii="Arial" w:hAnsi="Arial"/>
          <w:sz w:val="24"/>
          <w:szCs w:val="24"/>
        </w:rPr>
      </w:pPr>
    </w:p>
    <w:p w14:paraId="6F4BC1E2" w14:textId="77777777" w:rsidR="009631C7" w:rsidRDefault="009631C7" w:rsidP="009631C7">
      <w:pPr>
        <w:jc w:val="center"/>
        <w:rPr>
          <w:rFonts w:ascii="Arial" w:hAnsi="Arial"/>
          <w:b/>
          <w:bCs/>
          <w:sz w:val="24"/>
          <w:szCs w:val="24"/>
        </w:rPr>
      </w:pPr>
      <w:r w:rsidRPr="009631C7">
        <w:rPr>
          <w:rFonts w:ascii="Arial" w:hAnsi="Arial"/>
          <w:b/>
          <w:bCs/>
          <w:sz w:val="24"/>
          <w:szCs w:val="24"/>
        </w:rPr>
        <w:t>Tabla 8. Plan de trabajo - Proceso de gestión y trámite</w:t>
      </w:r>
    </w:p>
    <w:p w14:paraId="6E6AE8BD" w14:textId="77777777" w:rsidR="009631C7" w:rsidRPr="009631C7" w:rsidRDefault="009631C7" w:rsidP="009631C7">
      <w:pPr>
        <w:jc w:val="center"/>
        <w:rPr>
          <w:rFonts w:ascii="Arial" w:hAnsi="Arial"/>
          <w:b/>
          <w:bCs/>
          <w:sz w:val="24"/>
          <w:szCs w:val="24"/>
        </w:rPr>
      </w:pP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7"/>
        <w:gridCol w:w="2600"/>
        <w:gridCol w:w="1458"/>
        <w:gridCol w:w="944"/>
        <w:gridCol w:w="1234"/>
        <w:gridCol w:w="1276"/>
      </w:tblGrid>
      <w:tr w:rsidR="00335697" w:rsidRPr="009631C7" w14:paraId="324000A4" w14:textId="77777777" w:rsidTr="00335697">
        <w:trPr>
          <w:tblHeader/>
          <w:tblCellSpacing w:w="15" w:type="dxa"/>
        </w:trPr>
        <w:tc>
          <w:tcPr>
            <w:tcW w:w="1652" w:type="dxa"/>
            <w:shd w:val="clear" w:color="auto" w:fill="F2F2F2" w:themeFill="background1" w:themeFillShade="F2"/>
            <w:vAlign w:val="center"/>
            <w:hideMark/>
          </w:tcPr>
          <w:p w14:paraId="4859FFCD" w14:textId="77777777" w:rsidR="00335697" w:rsidRPr="009631C7" w:rsidRDefault="00335697" w:rsidP="00335697">
            <w:pPr>
              <w:ind w:left="79" w:right="142"/>
              <w:jc w:val="center"/>
              <w:rPr>
                <w:rFonts w:ascii="Arial" w:hAnsi="Arial"/>
                <w:b/>
                <w:bCs/>
                <w:sz w:val="16"/>
                <w:szCs w:val="16"/>
              </w:rPr>
            </w:pPr>
            <w:r w:rsidRPr="009631C7">
              <w:rPr>
                <w:rFonts w:ascii="Arial" w:hAnsi="Arial"/>
                <w:b/>
                <w:bCs/>
                <w:sz w:val="16"/>
                <w:szCs w:val="16"/>
              </w:rPr>
              <w:t>ASPECTOS</w:t>
            </w:r>
          </w:p>
        </w:tc>
        <w:tc>
          <w:tcPr>
            <w:tcW w:w="0" w:type="auto"/>
            <w:shd w:val="clear" w:color="auto" w:fill="F2F2F2" w:themeFill="background1" w:themeFillShade="F2"/>
            <w:vAlign w:val="center"/>
            <w:hideMark/>
          </w:tcPr>
          <w:p w14:paraId="3FB72953" w14:textId="1B533E21" w:rsidR="00335697" w:rsidRPr="009631C7" w:rsidRDefault="00335697" w:rsidP="00335697">
            <w:pPr>
              <w:ind w:left="79" w:right="142"/>
              <w:jc w:val="center"/>
              <w:rPr>
                <w:rFonts w:ascii="Arial" w:hAnsi="Arial"/>
                <w:b/>
                <w:bCs/>
                <w:sz w:val="16"/>
                <w:szCs w:val="16"/>
              </w:rPr>
            </w:pPr>
            <w:r w:rsidRPr="009631C7">
              <w:rPr>
                <w:rFonts w:ascii="Arial" w:hAnsi="Arial"/>
                <w:b/>
                <w:bCs/>
                <w:sz w:val="16"/>
                <w:szCs w:val="16"/>
              </w:rPr>
              <w:t>ACTIVIDADES PARA DESARROLLAR MEDIBLES Y CUANTIFICABLES</w:t>
            </w:r>
          </w:p>
        </w:tc>
        <w:tc>
          <w:tcPr>
            <w:tcW w:w="0" w:type="auto"/>
            <w:shd w:val="clear" w:color="auto" w:fill="F2F2F2" w:themeFill="background1" w:themeFillShade="F2"/>
            <w:vAlign w:val="center"/>
            <w:hideMark/>
          </w:tcPr>
          <w:p w14:paraId="09B74A2F" w14:textId="77777777" w:rsidR="00335697" w:rsidRPr="009631C7" w:rsidRDefault="00335697" w:rsidP="00335697">
            <w:pPr>
              <w:ind w:left="79" w:right="142"/>
              <w:jc w:val="center"/>
              <w:rPr>
                <w:rFonts w:ascii="Arial" w:hAnsi="Arial"/>
                <w:b/>
                <w:bCs/>
                <w:sz w:val="16"/>
                <w:szCs w:val="16"/>
              </w:rPr>
            </w:pPr>
            <w:r w:rsidRPr="009631C7">
              <w:rPr>
                <w:rFonts w:ascii="Arial" w:hAnsi="Arial"/>
                <w:b/>
                <w:bCs/>
                <w:sz w:val="16"/>
                <w:szCs w:val="16"/>
              </w:rPr>
              <w:t>TIPO DE REQUISITO</w:t>
            </w:r>
          </w:p>
        </w:tc>
        <w:tc>
          <w:tcPr>
            <w:tcW w:w="0" w:type="auto"/>
            <w:shd w:val="clear" w:color="auto" w:fill="F2F2F2" w:themeFill="background1" w:themeFillShade="F2"/>
            <w:vAlign w:val="center"/>
            <w:hideMark/>
          </w:tcPr>
          <w:p w14:paraId="08D649D8" w14:textId="3580B758" w:rsidR="00335697" w:rsidRPr="009631C7" w:rsidRDefault="00335697" w:rsidP="00335697">
            <w:pPr>
              <w:ind w:left="79" w:right="142"/>
              <w:jc w:val="center"/>
              <w:rPr>
                <w:rFonts w:ascii="Arial" w:hAnsi="Arial"/>
                <w:b/>
                <w:bCs/>
                <w:sz w:val="16"/>
                <w:szCs w:val="16"/>
              </w:rPr>
            </w:pPr>
            <w:r w:rsidRPr="00335697">
              <w:rPr>
                <w:rFonts w:ascii="Arial" w:hAnsi="Arial"/>
                <w:b/>
                <w:bCs/>
                <w:sz w:val="16"/>
                <w:szCs w:val="16"/>
              </w:rPr>
              <w:t>CORTO PLAZO (2024)</w:t>
            </w:r>
          </w:p>
        </w:tc>
        <w:tc>
          <w:tcPr>
            <w:tcW w:w="1204" w:type="dxa"/>
            <w:shd w:val="clear" w:color="auto" w:fill="F2F2F2" w:themeFill="background1" w:themeFillShade="F2"/>
            <w:vAlign w:val="center"/>
            <w:hideMark/>
          </w:tcPr>
          <w:p w14:paraId="1FDBA8EE" w14:textId="639A8570" w:rsidR="00335697" w:rsidRPr="009631C7" w:rsidRDefault="00335697" w:rsidP="00335697">
            <w:pPr>
              <w:ind w:left="79" w:right="142"/>
              <w:jc w:val="center"/>
              <w:rPr>
                <w:rFonts w:ascii="Arial" w:hAnsi="Arial"/>
                <w:b/>
                <w:bCs/>
                <w:sz w:val="16"/>
                <w:szCs w:val="16"/>
              </w:rPr>
            </w:pPr>
            <w:r w:rsidRPr="00335697">
              <w:rPr>
                <w:rFonts w:ascii="Arial" w:hAnsi="Arial"/>
                <w:b/>
                <w:bCs/>
                <w:sz w:val="16"/>
                <w:szCs w:val="16"/>
              </w:rPr>
              <w:t>MEDIANO PLAZO (2024-2025)</w:t>
            </w:r>
          </w:p>
        </w:tc>
        <w:tc>
          <w:tcPr>
            <w:tcW w:w="1231" w:type="dxa"/>
            <w:shd w:val="clear" w:color="auto" w:fill="F2F2F2" w:themeFill="background1" w:themeFillShade="F2"/>
            <w:vAlign w:val="center"/>
            <w:hideMark/>
          </w:tcPr>
          <w:p w14:paraId="48EC748C" w14:textId="6131B428" w:rsidR="00335697" w:rsidRPr="009631C7" w:rsidRDefault="00335697" w:rsidP="00335697">
            <w:pPr>
              <w:ind w:left="79" w:right="142"/>
              <w:jc w:val="center"/>
              <w:rPr>
                <w:rFonts w:ascii="Arial" w:hAnsi="Arial"/>
                <w:b/>
                <w:bCs/>
                <w:sz w:val="16"/>
                <w:szCs w:val="16"/>
              </w:rPr>
            </w:pPr>
            <w:r w:rsidRPr="00335697">
              <w:rPr>
                <w:rFonts w:ascii="Arial" w:hAnsi="Arial"/>
                <w:b/>
                <w:bCs/>
                <w:sz w:val="16"/>
                <w:szCs w:val="16"/>
              </w:rPr>
              <w:t>LARGO PLAZO (2025-2027)</w:t>
            </w:r>
          </w:p>
        </w:tc>
      </w:tr>
      <w:tr w:rsidR="009631C7" w:rsidRPr="009631C7" w14:paraId="1CF8B679" w14:textId="77777777" w:rsidTr="00335697">
        <w:trPr>
          <w:tblCellSpacing w:w="15" w:type="dxa"/>
        </w:trPr>
        <w:tc>
          <w:tcPr>
            <w:tcW w:w="1652" w:type="dxa"/>
            <w:vAlign w:val="center"/>
            <w:hideMark/>
          </w:tcPr>
          <w:p w14:paraId="5C656EFD" w14:textId="77777777" w:rsidR="009631C7" w:rsidRPr="009631C7" w:rsidRDefault="009631C7" w:rsidP="009631C7">
            <w:pPr>
              <w:ind w:left="79" w:right="142"/>
              <w:jc w:val="both"/>
              <w:rPr>
                <w:rFonts w:ascii="Arial" w:hAnsi="Arial"/>
                <w:sz w:val="18"/>
                <w:szCs w:val="18"/>
              </w:rPr>
            </w:pPr>
            <w:r w:rsidRPr="009631C7">
              <w:rPr>
                <w:rFonts w:ascii="Arial" w:hAnsi="Arial"/>
                <w:b/>
                <w:bCs/>
                <w:sz w:val="18"/>
                <w:szCs w:val="18"/>
              </w:rPr>
              <w:t>ACCESO Y CONSULTA</w:t>
            </w:r>
          </w:p>
        </w:tc>
        <w:tc>
          <w:tcPr>
            <w:tcW w:w="0" w:type="auto"/>
            <w:vAlign w:val="center"/>
            <w:hideMark/>
          </w:tcPr>
          <w:p w14:paraId="3A5FD0D4"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 Realizar seguimiento y control de la disponibilidad de los canales de comunicación: correo electrónico, sede electrónica, telefónico y presencial que se requieran para gestión de los procesos en el SGDEA.</w:t>
            </w:r>
          </w:p>
        </w:tc>
        <w:tc>
          <w:tcPr>
            <w:tcW w:w="0" w:type="auto"/>
            <w:vAlign w:val="center"/>
            <w:hideMark/>
          </w:tcPr>
          <w:p w14:paraId="5A178AF2"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Administrativo</w:t>
            </w:r>
          </w:p>
        </w:tc>
        <w:tc>
          <w:tcPr>
            <w:tcW w:w="0" w:type="auto"/>
            <w:vAlign w:val="center"/>
          </w:tcPr>
          <w:p w14:paraId="5DBA5219" w14:textId="341194AB" w:rsidR="009631C7" w:rsidRPr="009631C7" w:rsidRDefault="009631C7" w:rsidP="009631C7">
            <w:pPr>
              <w:ind w:left="79" w:right="142"/>
              <w:jc w:val="center"/>
              <w:rPr>
                <w:rFonts w:ascii="Arial" w:hAnsi="Arial"/>
                <w:sz w:val="18"/>
                <w:szCs w:val="18"/>
              </w:rPr>
            </w:pPr>
          </w:p>
        </w:tc>
        <w:tc>
          <w:tcPr>
            <w:tcW w:w="1204" w:type="dxa"/>
            <w:vAlign w:val="center"/>
            <w:hideMark/>
          </w:tcPr>
          <w:p w14:paraId="4FEC6AF0"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3BCF5B92"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64145A80" w14:textId="77777777" w:rsidTr="00335697">
        <w:trPr>
          <w:tblCellSpacing w:w="15" w:type="dxa"/>
        </w:trPr>
        <w:tc>
          <w:tcPr>
            <w:tcW w:w="1652" w:type="dxa"/>
            <w:vAlign w:val="center"/>
            <w:hideMark/>
          </w:tcPr>
          <w:p w14:paraId="0C7D0FE9" w14:textId="723C5E9C" w:rsidR="009631C7" w:rsidRPr="009631C7" w:rsidRDefault="009631C7" w:rsidP="009631C7">
            <w:pPr>
              <w:ind w:left="79" w:right="142"/>
              <w:jc w:val="both"/>
              <w:rPr>
                <w:rFonts w:ascii="Arial" w:hAnsi="Arial"/>
                <w:sz w:val="18"/>
                <w:szCs w:val="18"/>
              </w:rPr>
            </w:pPr>
            <w:r w:rsidRPr="009631C7">
              <w:rPr>
                <w:rFonts w:ascii="Arial" w:hAnsi="Arial"/>
                <w:b/>
                <w:bCs/>
                <w:sz w:val="18"/>
                <w:szCs w:val="18"/>
              </w:rPr>
              <w:t>ACCESO Y CONSULTA</w:t>
            </w:r>
          </w:p>
        </w:tc>
        <w:tc>
          <w:tcPr>
            <w:tcW w:w="0" w:type="auto"/>
            <w:vAlign w:val="center"/>
            <w:hideMark/>
          </w:tcPr>
          <w:p w14:paraId="05DA189A" w14:textId="77777777" w:rsidR="009631C7" w:rsidRDefault="009631C7" w:rsidP="009631C7">
            <w:pPr>
              <w:ind w:left="79" w:right="142"/>
              <w:jc w:val="both"/>
              <w:rPr>
                <w:rFonts w:ascii="Arial" w:hAnsi="Arial"/>
                <w:sz w:val="18"/>
                <w:szCs w:val="18"/>
              </w:rPr>
            </w:pPr>
            <w:r w:rsidRPr="009631C7">
              <w:rPr>
                <w:rFonts w:ascii="Arial" w:hAnsi="Arial"/>
                <w:sz w:val="18"/>
                <w:szCs w:val="18"/>
              </w:rPr>
              <w:t xml:space="preserve">- Realizar seguimiento y control de conformidad a la normatividad vigente respecto al cumplimiento de </w:t>
            </w:r>
            <w:r w:rsidRPr="009631C7">
              <w:rPr>
                <w:rFonts w:ascii="Arial" w:hAnsi="Arial"/>
                <w:sz w:val="18"/>
                <w:szCs w:val="18"/>
              </w:rPr>
              <w:lastRenderedPageBreak/>
              <w:t>los tiempos de respuestas de las solicitudes de los grupos de valor.</w:t>
            </w:r>
          </w:p>
          <w:p w14:paraId="34D809DA" w14:textId="77777777" w:rsidR="00626795" w:rsidRPr="009631C7" w:rsidRDefault="00626795" w:rsidP="009631C7">
            <w:pPr>
              <w:ind w:left="79" w:right="142"/>
              <w:jc w:val="both"/>
              <w:rPr>
                <w:rFonts w:ascii="Arial" w:hAnsi="Arial"/>
                <w:sz w:val="18"/>
                <w:szCs w:val="18"/>
              </w:rPr>
            </w:pPr>
          </w:p>
        </w:tc>
        <w:tc>
          <w:tcPr>
            <w:tcW w:w="0" w:type="auto"/>
            <w:vAlign w:val="center"/>
            <w:hideMark/>
          </w:tcPr>
          <w:p w14:paraId="7090C1D1"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lastRenderedPageBreak/>
              <w:t>Legal</w:t>
            </w:r>
          </w:p>
        </w:tc>
        <w:tc>
          <w:tcPr>
            <w:tcW w:w="0" w:type="auto"/>
            <w:vAlign w:val="center"/>
          </w:tcPr>
          <w:p w14:paraId="4C0C274A" w14:textId="2181442E" w:rsidR="009631C7" w:rsidRPr="009631C7" w:rsidRDefault="009631C7" w:rsidP="009631C7">
            <w:pPr>
              <w:ind w:left="79" w:right="142"/>
              <w:jc w:val="center"/>
              <w:rPr>
                <w:rFonts w:ascii="Arial" w:hAnsi="Arial"/>
                <w:sz w:val="18"/>
                <w:szCs w:val="18"/>
              </w:rPr>
            </w:pPr>
          </w:p>
        </w:tc>
        <w:tc>
          <w:tcPr>
            <w:tcW w:w="1204" w:type="dxa"/>
            <w:vAlign w:val="center"/>
            <w:hideMark/>
          </w:tcPr>
          <w:p w14:paraId="094C18BA"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475D5F0D"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37BD4AE5" w14:textId="77777777" w:rsidTr="00335697">
        <w:trPr>
          <w:tblCellSpacing w:w="15" w:type="dxa"/>
        </w:trPr>
        <w:tc>
          <w:tcPr>
            <w:tcW w:w="1652" w:type="dxa"/>
            <w:vAlign w:val="center"/>
            <w:hideMark/>
          </w:tcPr>
          <w:p w14:paraId="7BE0C619" w14:textId="1527AE3A" w:rsidR="009631C7" w:rsidRPr="009631C7" w:rsidRDefault="009631C7" w:rsidP="009631C7">
            <w:pPr>
              <w:ind w:left="79" w:right="142"/>
              <w:jc w:val="both"/>
              <w:rPr>
                <w:rFonts w:ascii="Arial" w:hAnsi="Arial"/>
                <w:sz w:val="18"/>
                <w:szCs w:val="18"/>
              </w:rPr>
            </w:pPr>
            <w:r w:rsidRPr="009631C7">
              <w:rPr>
                <w:rFonts w:ascii="Arial" w:hAnsi="Arial"/>
                <w:b/>
                <w:bCs/>
                <w:sz w:val="18"/>
                <w:szCs w:val="18"/>
              </w:rPr>
              <w:t>ACCESO Y CONSULTA</w:t>
            </w:r>
          </w:p>
        </w:tc>
        <w:tc>
          <w:tcPr>
            <w:tcW w:w="0" w:type="auto"/>
            <w:vAlign w:val="center"/>
            <w:hideMark/>
          </w:tcPr>
          <w:p w14:paraId="2C0C6531" w14:textId="77777777" w:rsidR="009631C7" w:rsidRDefault="009631C7" w:rsidP="009631C7">
            <w:pPr>
              <w:ind w:left="79" w:right="142"/>
              <w:jc w:val="both"/>
              <w:rPr>
                <w:rFonts w:ascii="Arial" w:hAnsi="Arial"/>
                <w:sz w:val="18"/>
                <w:szCs w:val="18"/>
              </w:rPr>
            </w:pPr>
            <w:r w:rsidRPr="009631C7">
              <w:rPr>
                <w:rFonts w:ascii="Arial" w:hAnsi="Arial"/>
                <w:sz w:val="18"/>
                <w:szCs w:val="18"/>
              </w:rPr>
              <w:t>- Establecer campaña de difusión de los canales de atención y acceso a la información para cualquier tipo de usuario, acorde a la caracterización de usuarios.</w:t>
            </w:r>
          </w:p>
          <w:p w14:paraId="791CB8F8" w14:textId="77777777" w:rsidR="00626795" w:rsidRPr="009631C7" w:rsidRDefault="00626795" w:rsidP="009631C7">
            <w:pPr>
              <w:ind w:left="79" w:right="142"/>
              <w:jc w:val="both"/>
              <w:rPr>
                <w:rFonts w:ascii="Arial" w:hAnsi="Arial"/>
                <w:sz w:val="18"/>
                <w:szCs w:val="18"/>
              </w:rPr>
            </w:pPr>
          </w:p>
        </w:tc>
        <w:tc>
          <w:tcPr>
            <w:tcW w:w="0" w:type="auto"/>
            <w:vAlign w:val="center"/>
            <w:hideMark/>
          </w:tcPr>
          <w:p w14:paraId="02A9E715"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Funcional</w:t>
            </w:r>
          </w:p>
        </w:tc>
        <w:tc>
          <w:tcPr>
            <w:tcW w:w="0" w:type="auto"/>
            <w:vAlign w:val="center"/>
            <w:hideMark/>
          </w:tcPr>
          <w:p w14:paraId="2BAC1DF5" w14:textId="77216D4D" w:rsidR="009631C7" w:rsidRPr="009631C7" w:rsidRDefault="009631C7" w:rsidP="009631C7">
            <w:pPr>
              <w:ind w:left="79" w:right="142"/>
              <w:jc w:val="center"/>
              <w:rPr>
                <w:rFonts w:ascii="Arial" w:hAnsi="Arial"/>
                <w:sz w:val="18"/>
                <w:szCs w:val="18"/>
              </w:rPr>
            </w:pPr>
          </w:p>
        </w:tc>
        <w:tc>
          <w:tcPr>
            <w:tcW w:w="1204" w:type="dxa"/>
            <w:vAlign w:val="center"/>
            <w:hideMark/>
          </w:tcPr>
          <w:p w14:paraId="05060192"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5276EF0B"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4682ED14" w14:textId="77777777" w:rsidTr="00335697">
        <w:trPr>
          <w:tblCellSpacing w:w="15" w:type="dxa"/>
        </w:trPr>
        <w:tc>
          <w:tcPr>
            <w:tcW w:w="1652" w:type="dxa"/>
            <w:vAlign w:val="center"/>
            <w:hideMark/>
          </w:tcPr>
          <w:p w14:paraId="73EEFB1F" w14:textId="43A0A92E" w:rsidR="009631C7" w:rsidRPr="009631C7" w:rsidRDefault="009631C7" w:rsidP="009631C7">
            <w:pPr>
              <w:ind w:left="79" w:right="142"/>
              <w:jc w:val="both"/>
              <w:rPr>
                <w:rFonts w:ascii="Arial" w:hAnsi="Arial"/>
                <w:sz w:val="18"/>
                <w:szCs w:val="18"/>
              </w:rPr>
            </w:pPr>
            <w:r w:rsidRPr="009631C7">
              <w:rPr>
                <w:rFonts w:ascii="Arial" w:hAnsi="Arial"/>
                <w:b/>
                <w:bCs/>
                <w:sz w:val="18"/>
                <w:szCs w:val="18"/>
              </w:rPr>
              <w:t>ACCESO Y CONSULTA</w:t>
            </w:r>
          </w:p>
        </w:tc>
        <w:tc>
          <w:tcPr>
            <w:tcW w:w="0" w:type="auto"/>
            <w:vAlign w:val="center"/>
            <w:hideMark/>
          </w:tcPr>
          <w:p w14:paraId="4AE020CD" w14:textId="77777777" w:rsidR="009631C7" w:rsidRDefault="009631C7" w:rsidP="009631C7">
            <w:pPr>
              <w:ind w:left="79" w:right="142"/>
              <w:jc w:val="both"/>
              <w:rPr>
                <w:rFonts w:ascii="Arial" w:hAnsi="Arial"/>
                <w:sz w:val="18"/>
                <w:szCs w:val="18"/>
              </w:rPr>
            </w:pPr>
            <w:r w:rsidRPr="009631C7">
              <w:rPr>
                <w:rFonts w:ascii="Arial" w:hAnsi="Arial"/>
                <w:sz w:val="18"/>
                <w:szCs w:val="18"/>
              </w:rPr>
              <w:t>- Revisar los procedimientos del Grupo de Archivo y Gestión Documental con el fin de realizar acciones de mejora.</w:t>
            </w:r>
          </w:p>
          <w:p w14:paraId="3224BC7D" w14:textId="77777777" w:rsidR="00626795" w:rsidRPr="009631C7" w:rsidRDefault="00626795" w:rsidP="009631C7">
            <w:pPr>
              <w:ind w:left="79" w:right="142"/>
              <w:jc w:val="both"/>
              <w:rPr>
                <w:rFonts w:ascii="Arial" w:hAnsi="Arial"/>
                <w:sz w:val="18"/>
                <w:szCs w:val="18"/>
              </w:rPr>
            </w:pPr>
          </w:p>
        </w:tc>
        <w:tc>
          <w:tcPr>
            <w:tcW w:w="0" w:type="auto"/>
            <w:vAlign w:val="center"/>
            <w:hideMark/>
          </w:tcPr>
          <w:p w14:paraId="6562BC2A"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Tecnológico</w:t>
            </w:r>
          </w:p>
        </w:tc>
        <w:tc>
          <w:tcPr>
            <w:tcW w:w="0" w:type="auto"/>
            <w:vAlign w:val="center"/>
            <w:hideMark/>
          </w:tcPr>
          <w:p w14:paraId="0E80BEFA"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04" w:type="dxa"/>
            <w:vAlign w:val="center"/>
            <w:hideMark/>
          </w:tcPr>
          <w:p w14:paraId="7C2B407A"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22558959"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796A47F6" w14:textId="77777777" w:rsidTr="00335697">
        <w:trPr>
          <w:tblCellSpacing w:w="15" w:type="dxa"/>
        </w:trPr>
        <w:tc>
          <w:tcPr>
            <w:tcW w:w="1652" w:type="dxa"/>
            <w:vAlign w:val="center"/>
            <w:hideMark/>
          </w:tcPr>
          <w:p w14:paraId="27CDF8A0" w14:textId="77777777" w:rsidR="009631C7" w:rsidRPr="009631C7" w:rsidRDefault="009631C7" w:rsidP="009631C7">
            <w:pPr>
              <w:ind w:left="79" w:right="142"/>
              <w:jc w:val="both"/>
              <w:rPr>
                <w:rFonts w:ascii="Arial" w:hAnsi="Arial"/>
                <w:sz w:val="18"/>
                <w:szCs w:val="18"/>
              </w:rPr>
            </w:pPr>
            <w:r w:rsidRPr="009631C7">
              <w:rPr>
                <w:rFonts w:ascii="Arial" w:hAnsi="Arial"/>
                <w:b/>
                <w:bCs/>
                <w:sz w:val="18"/>
                <w:szCs w:val="18"/>
              </w:rPr>
              <w:t>ÁREAS COMPETENTES PARA EL TRÁMITE</w:t>
            </w:r>
          </w:p>
        </w:tc>
        <w:tc>
          <w:tcPr>
            <w:tcW w:w="0" w:type="auto"/>
            <w:vAlign w:val="center"/>
            <w:hideMark/>
          </w:tcPr>
          <w:p w14:paraId="158D9D94" w14:textId="77777777" w:rsidR="009631C7" w:rsidRDefault="009631C7" w:rsidP="009631C7">
            <w:pPr>
              <w:ind w:left="79" w:right="142"/>
              <w:jc w:val="both"/>
              <w:rPr>
                <w:rFonts w:ascii="Arial" w:hAnsi="Arial"/>
                <w:sz w:val="18"/>
                <w:szCs w:val="18"/>
              </w:rPr>
            </w:pPr>
            <w:r w:rsidRPr="009631C7">
              <w:rPr>
                <w:rFonts w:ascii="Arial" w:hAnsi="Arial"/>
                <w:sz w:val="18"/>
                <w:szCs w:val="18"/>
              </w:rPr>
              <w:t>- Realizar seguimiento y control de las comunicaciones oficiales.</w:t>
            </w:r>
          </w:p>
          <w:p w14:paraId="23C7DC3B" w14:textId="77777777" w:rsidR="00626795" w:rsidRPr="009631C7" w:rsidRDefault="00626795" w:rsidP="009631C7">
            <w:pPr>
              <w:ind w:left="79" w:right="142"/>
              <w:jc w:val="both"/>
              <w:rPr>
                <w:rFonts w:ascii="Arial" w:hAnsi="Arial"/>
                <w:sz w:val="18"/>
                <w:szCs w:val="18"/>
              </w:rPr>
            </w:pPr>
          </w:p>
        </w:tc>
        <w:tc>
          <w:tcPr>
            <w:tcW w:w="0" w:type="auto"/>
            <w:vAlign w:val="center"/>
            <w:hideMark/>
          </w:tcPr>
          <w:p w14:paraId="71884FC4"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Administrativo</w:t>
            </w:r>
          </w:p>
        </w:tc>
        <w:tc>
          <w:tcPr>
            <w:tcW w:w="0" w:type="auto"/>
            <w:vAlign w:val="center"/>
            <w:hideMark/>
          </w:tcPr>
          <w:p w14:paraId="78EBA902" w14:textId="219BA23D" w:rsidR="009631C7" w:rsidRPr="009631C7" w:rsidRDefault="00335697" w:rsidP="009631C7">
            <w:pPr>
              <w:ind w:left="79" w:right="142"/>
              <w:jc w:val="center"/>
              <w:rPr>
                <w:rFonts w:ascii="Arial" w:hAnsi="Arial"/>
                <w:sz w:val="18"/>
                <w:szCs w:val="18"/>
              </w:rPr>
            </w:pPr>
            <w:r>
              <w:rPr>
                <w:rFonts w:ascii="Arial" w:hAnsi="Arial"/>
                <w:sz w:val="18"/>
                <w:szCs w:val="18"/>
              </w:rPr>
              <w:t>x</w:t>
            </w:r>
          </w:p>
        </w:tc>
        <w:tc>
          <w:tcPr>
            <w:tcW w:w="1204" w:type="dxa"/>
            <w:vAlign w:val="center"/>
            <w:hideMark/>
          </w:tcPr>
          <w:p w14:paraId="03BFAA11"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6AEBF6DC"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0671F554" w14:textId="77777777" w:rsidTr="00335697">
        <w:trPr>
          <w:tblCellSpacing w:w="15" w:type="dxa"/>
        </w:trPr>
        <w:tc>
          <w:tcPr>
            <w:tcW w:w="1652" w:type="dxa"/>
            <w:vMerge w:val="restart"/>
            <w:vAlign w:val="center"/>
            <w:hideMark/>
          </w:tcPr>
          <w:p w14:paraId="7D5793E3" w14:textId="77777777" w:rsidR="009631C7" w:rsidRPr="009631C7" w:rsidRDefault="009631C7" w:rsidP="009631C7">
            <w:pPr>
              <w:ind w:left="79" w:right="142"/>
              <w:jc w:val="both"/>
              <w:rPr>
                <w:rFonts w:ascii="Arial" w:hAnsi="Arial"/>
                <w:sz w:val="18"/>
                <w:szCs w:val="18"/>
              </w:rPr>
            </w:pPr>
            <w:r w:rsidRPr="009631C7">
              <w:rPr>
                <w:rFonts w:ascii="Arial" w:hAnsi="Arial"/>
                <w:b/>
                <w:bCs/>
                <w:sz w:val="18"/>
                <w:szCs w:val="18"/>
              </w:rPr>
              <w:t>CONTROL Y SEGUIMIENTO</w:t>
            </w:r>
          </w:p>
        </w:tc>
        <w:tc>
          <w:tcPr>
            <w:tcW w:w="0" w:type="auto"/>
            <w:vAlign w:val="center"/>
            <w:hideMark/>
          </w:tcPr>
          <w:p w14:paraId="42B981BE" w14:textId="77777777" w:rsidR="009631C7" w:rsidRDefault="009631C7" w:rsidP="009631C7">
            <w:pPr>
              <w:ind w:left="79" w:right="142"/>
              <w:jc w:val="both"/>
              <w:rPr>
                <w:rFonts w:ascii="Arial" w:hAnsi="Arial"/>
                <w:sz w:val="18"/>
                <w:szCs w:val="18"/>
              </w:rPr>
            </w:pPr>
            <w:r w:rsidRPr="009631C7">
              <w:rPr>
                <w:rFonts w:ascii="Arial" w:hAnsi="Arial"/>
                <w:sz w:val="18"/>
                <w:szCs w:val="18"/>
              </w:rPr>
              <w:t>- Realizar el control y seguimiento de la gestión documental del</w:t>
            </w:r>
            <w:r w:rsidR="0093128A">
              <w:rPr>
                <w:rFonts w:ascii="Arial" w:hAnsi="Arial"/>
                <w:sz w:val="18"/>
                <w:szCs w:val="18"/>
              </w:rPr>
              <w:t xml:space="preserve"> Concejo</w:t>
            </w:r>
            <w:r w:rsidRPr="009631C7">
              <w:rPr>
                <w:rFonts w:ascii="Arial" w:hAnsi="Arial"/>
                <w:sz w:val="18"/>
                <w:szCs w:val="18"/>
              </w:rPr>
              <w:t>, en cumplimiento de los tiempos de respuestas a las solicitudes de los grupos de valor.</w:t>
            </w:r>
          </w:p>
          <w:p w14:paraId="23D15E7B" w14:textId="43D476E2" w:rsidR="00626795" w:rsidRPr="009631C7" w:rsidRDefault="00626795" w:rsidP="009631C7">
            <w:pPr>
              <w:ind w:left="79" w:right="142"/>
              <w:jc w:val="both"/>
              <w:rPr>
                <w:rFonts w:ascii="Arial" w:hAnsi="Arial"/>
                <w:sz w:val="18"/>
                <w:szCs w:val="18"/>
              </w:rPr>
            </w:pPr>
          </w:p>
        </w:tc>
        <w:tc>
          <w:tcPr>
            <w:tcW w:w="0" w:type="auto"/>
            <w:vAlign w:val="center"/>
            <w:hideMark/>
          </w:tcPr>
          <w:p w14:paraId="6CEE683F"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Legal</w:t>
            </w:r>
          </w:p>
        </w:tc>
        <w:tc>
          <w:tcPr>
            <w:tcW w:w="0" w:type="auto"/>
            <w:vAlign w:val="center"/>
            <w:hideMark/>
          </w:tcPr>
          <w:p w14:paraId="683741A3"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04" w:type="dxa"/>
            <w:vAlign w:val="center"/>
            <w:hideMark/>
          </w:tcPr>
          <w:p w14:paraId="2ADDEE05"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1F010D8F"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r>
      <w:tr w:rsidR="009631C7" w:rsidRPr="009631C7" w14:paraId="301172B9" w14:textId="77777777" w:rsidTr="00335697">
        <w:trPr>
          <w:tblCellSpacing w:w="15" w:type="dxa"/>
        </w:trPr>
        <w:tc>
          <w:tcPr>
            <w:tcW w:w="1652" w:type="dxa"/>
            <w:vMerge/>
            <w:vAlign w:val="center"/>
            <w:hideMark/>
          </w:tcPr>
          <w:p w14:paraId="5CDD4AD7" w14:textId="77777777" w:rsidR="009631C7" w:rsidRPr="009631C7" w:rsidRDefault="009631C7" w:rsidP="009631C7">
            <w:pPr>
              <w:ind w:left="79" w:right="142"/>
              <w:jc w:val="both"/>
              <w:rPr>
                <w:rFonts w:ascii="Arial" w:hAnsi="Arial"/>
                <w:sz w:val="18"/>
                <w:szCs w:val="18"/>
              </w:rPr>
            </w:pPr>
          </w:p>
        </w:tc>
        <w:tc>
          <w:tcPr>
            <w:tcW w:w="0" w:type="auto"/>
            <w:vAlign w:val="center"/>
            <w:hideMark/>
          </w:tcPr>
          <w:p w14:paraId="3450EB29" w14:textId="77777777" w:rsidR="009631C7" w:rsidRDefault="009631C7" w:rsidP="009631C7">
            <w:pPr>
              <w:ind w:left="79" w:right="142"/>
              <w:jc w:val="both"/>
              <w:rPr>
                <w:rFonts w:ascii="Arial" w:hAnsi="Arial"/>
                <w:sz w:val="18"/>
                <w:szCs w:val="18"/>
              </w:rPr>
            </w:pPr>
            <w:r w:rsidRPr="009631C7">
              <w:rPr>
                <w:rFonts w:ascii="Arial" w:hAnsi="Arial"/>
                <w:sz w:val="18"/>
                <w:szCs w:val="18"/>
              </w:rPr>
              <w:t>- Asegurar a través de la implementación del SGDEA del</w:t>
            </w:r>
            <w:r w:rsidR="0093128A">
              <w:rPr>
                <w:rFonts w:ascii="Arial" w:hAnsi="Arial"/>
                <w:sz w:val="18"/>
                <w:szCs w:val="18"/>
              </w:rPr>
              <w:t xml:space="preserve"> Concejo</w:t>
            </w:r>
            <w:r w:rsidRPr="009631C7">
              <w:rPr>
                <w:rFonts w:ascii="Arial" w:hAnsi="Arial"/>
                <w:sz w:val="18"/>
                <w:szCs w:val="18"/>
              </w:rPr>
              <w:t>, sean atendidos los requerimientos y necesidades de mejora para el seguimiento a las comunicaciones oficiales enviadas.</w:t>
            </w:r>
          </w:p>
          <w:p w14:paraId="308D0435" w14:textId="051E6ADB" w:rsidR="00626795" w:rsidRPr="009631C7" w:rsidRDefault="00626795" w:rsidP="009631C7">
            <w:pPr>
              <w:ind w:left="79" w:right="142"/>
              <w:jc w:val="both"/>
              <w:rPr>
                <w:rFonts w:ascii="Arial" w:hAnsi="Arial"/>
                <w:sz w:val="18"/>
                <w:szCs w:val="18"/>
              </w:rPr>
            </w:pPr>
          </w:p>
        </w:tc>
        <w:tc>
          <w:tcPr>
            <w:tcW w:w="0" w:type="auto"/>
            <w:vAlign w:val="center"/>
            <w:hideMark/>
          </w:tcPr>
          <w:p w14:paraId="39D78228" w14:textId="77777777" w:rsidR="009631C7" w:rsidRPr="009631C7" w:rsidRDefault="009631C7" w:rsidP="009631C7">
            <w:pPr>
              <w:ind w:left="79" w:right="142"/>
              <w:jc w:val="both"/>
              <w:rPr>
                <w:rFonts w:ascii="Arial" w:hAnsi="Arial"/>
                <w:sz w:val="18"/>
                <w:szCs w:val="18"/>
              </w:rPr>
            </w:pPr>
            <w:r w:rsidRPr="009631C7">
              <w:rPr>
                <w:rFonts w:ascii="Arial" w:hAnsi="Arial"/>
                <w:sz w:val="18"/>
                <w:szCs w:val="18"/>
              </w:rPr>
              <w:t>Funcional</w:t>
            </w:r>
          </w:p>
        </w:tc>
        <w:tc>
          <w:tcPr>
            <w:tcW w:w="0" w:type="auto"/>
            <w:vAlign w:val="center"/>
            <w:hideMark/>
          </w:tcPr>
          <w:p w14:paraId="3F246457" w14:textId="54E8D1A3" w:rsidR="009631C7" w:rsidRPr="009631C7" w:rsidRDefault="009631C7" w:rsidP="009631C7">
            <w:pPr>
              <w:ind w:left="79" w:right="142"/>
              <w:jc w:val="center"/>
              <w:rPr>
                <w:rFonts w:ascii="Arial" w:hAnsi="Arial"/>
                <w:sz w:val="18"/>
                <w:szCs w:val="18"/>
              </w:rPr>
            </w:pPr>
          </w:p>
        </w:tc>
        <w:tc>
          <w:tcPr>
            <w:tcW w:w="1204" w:type="dxa"/>
            <w:vAlign w:val="center"/>
            <w:hideMark/>
          </w:tcPr>
          <w:p w14:paraId="722A3ABD" w14:textId="77777777" w:rsidR="009631C7" w:rsidRPr="009631C7" w:rsidRDefault="009631C7" w:rsidP="009631C7">
            <w:pPr>
              <w:ind w:left="79" w:right="142"/>
              <w:jc w:val="center"/>
              <w:rPr>
                <w:rFonts w:ascii="Arial" w:hAnsi="Arial"/>
                <w:sz w:val="18"/>
                <w:szCs w:val="18"/>
              </w:rPr>
            </w:pPr>
            <w:r w:rsidRPr="009631C7">
              <w:rPr>
                <w:rFonts w:ascii="Arial" w:hAnsi="Arial"/>
                <w:sz w:val="18"/>
                <w:szCs w:val="18"/>
              </w:rPr>
              <w:t>X</w:t>
            </w:r>
          </w:p>
        </w:tc>
        <w:tc>
          <w:tcPr>
            <w:tcW w:w="1231" w:type="dxa"/>
            <w:vAlign w:val="center"/>
            <w:hideMark/>
          </w:tcPr>
          <w:p w14:paraId="591C5C65" w14:textId="02BF3F72" w:rsidR="009631C7" w:rsidRPr="009631C7" w:rsidRDefault="009631C7" w:rsidP="009631C7">
            <w:pPr>
              <w:ind w:left="79" w:right="142"/>
              <w:jc w:val="center"/>
              <w:rPr>
                <w:rFonts w:ascii="Arial" w:hAnsi="Arial"/>
                <w:sz w:val="18"/>
                <w:szCs w:val="18"/>
              </w:rPr>
            </w:pPr>
          </w:p>
        </w:tc>
      </w:tr>
    </w:tbl>
    <w:p w14:paraId="7045FBBB" w14:textId="77777777" w:rsidR="004A7B7C" w:rsidRDefault="004A7B7C" w:rsidP="003B6765">
      <w:pPr>
        <w:jc w:val="both"/>
        <w:rPr>
          <w:rFonts w:ascii="Arial" w:hAnsi="Arial"/>
          <w:sz w:val="24"/>
          <w:szCs w:val="24"/>
        </w:rPr>
      </w:pPr>
    </w:p>
    <w:p w14:paraId="6A0E4CFA" w14:textId="77777777" w:rsidR="00626795" w:rsidRDefault="00626795" w:rsidP="003B6765">
      <w:pPr>
        <w:jc w:val="both"/>
        <w:rPr>
          <w:rFonts w:ascii="Arial" w:hAnsi="Arial"/>
          <w:sz w:val="24"/>
          <w:szCs w:val="24"/>
        </w:rPr>
      </w:pPr>
    </w:p>
    <w:p w14:paraId="1740356F" w14:textId="77777777" w:rsidR="00626795" w:rsidRPr="00626795" w:rsidRDefault="00626795" w:rsidP="003B6765">
      <w:pPr>
        <w:jc w:val="both"/>
        <w:rPr>
          <w:rFonts w:ascii="Arial" w:hAnsi="Arial"/>
          <w:b/>
          <w:bCs/>
          <w:sz w:val="24"/>
          <w:szCs w:val="24"/>
        </w:rPr>
      </w:pPr>
      <w:r w:rsidRPr="00626795">
        <w:rPr>
          <w:rFonts w:ascii="Arial" w:hAnsi="Arial"/>
          <w:b/>
          <w:bCs/>
          <w:sz w:val="24"/>
          <w:szCs w:val="24"/>
        </w:rPr>
        <w:t xml:space="preserve">6.2.5 ORGANIZACIÓN </w:t>
      </w:r>
    </w:p>
    <w:p w14:paraId="43184259" w14:textId="77777777" w:rsidR="00626795" w:rsidRDefault="00626795" w:rsidP="003B6765">
      <w:pPr>
        <w:jc w:val="both"/>
        <w:rPr>
          <w:rFonts w:ascii="Arial" w:hAnsi="Arial"/>
          <w:sz w:val="24"/>
          <w:szCs w:val="24"/>
        </w:rPr>
      </w:pPr>
    </w:p>
    <w:p w14:paraId="0100E341" w14:textId="0371E2D9" w:rsidR="00626795" w:rsidRDefault="00626795" w:rsidP="003B6765">
      <w:pPr>
        <w:jc w:val="both"/>
        <w:rPr>
          <w:rFonts w:ascii="Arial" w:hAnsi="Arial"/>
          <w:sz w:val="24"/>
          <w:szCs w:val="24"/>
        </w:rPr>
      </w:pPr>
      <w:r w:rsidRPr="00626795">
        <w:rPr>
          <w:rFonts w:ascii="Arial" w:hAnsi="Arial"/>
          <w:sz w:val="24"/>
          <w:szCs w:val="24"/>
        </w:rPr>
        <w:t>En lo que concierne a este proceso, se encontró un avance reflejado en los siguientes logros:</w:t>
      </w:r>
    </w:p>
    <w:p w14:paraId="6A127839" w14:textId="77777777" w:rsidR="00626795" w:rsidRDefault="00626795" w:rsidP="003B6765">
      <w:pPr>
        <w:jc w:val="both"/>
        <w:rPr>
          <w:rFonts w:ascii="Arial" w:hAnsi="Arial"/>
          <w:sz w:val="24"/>
          <w:szCs w:val="24"/>
        </w:rPr>
      </w:pPr>
    </w:p>
    <w:p w14:paraId="161BA764" w14:textId="77777777" w:rsidR="00626795" w:rsidRDefault="00626795" w:rsidP="003B6765">
      <w:pPr>
        <w:jc w:val="both"/>
        <w:rPr>
          <w:rFonts w:ascii="Arial" w:hAnsi="Arial"/>
          <w:sz w:val="24"/>
          <w:szCs w:val="24"/>
        </w:rPr>
      </w:pPr>
    </w:p>
    <w:p w14:paraId="0EF82DE8" w14:textId="77777777" w:rsidR="00626795" w:rsidRDefault="00626795" w:rsidP="00626795">
      <w:pPr>
        <w:jc w:val="both"/>
        <w:rPr>
          <w:rFonts w:ascii="Arial" w:hAnsi="Arial"/>
          <w:b/>
          <w:bCs/>
          <w:sz w:val="24"/>
          <w:szCs w:val="24"/>
        </w:rPr>
      </w:pPr>
    </w:p>
    <w:p w14:paraId="136E7C6E" w14:textId="77777777" w:rsidR="00626795" w:rsidRDefault="00626795" w:rsidP="00626795">
      <w:pPr>
        <w:jc w:val="both"/>
        <w:rPr>
          <w:rFonts w:ascii="Arial" w:hAnsi="Arial"/>
          <w:b/>
          <w:bCs/>
          <w:sz w:val="24"/>
          <w:szCs w:val="24"/>
        </w:rPr>
      </w:pPr>
    </w:p>
    <w:p w14:paraId="2033D26A" w14:textId="77777777" w:rsidR="00626795" w:rsidRDefault="00626795" w:rsidP="00626795">
      <w:pPr>
        <w:jc w:val="both"/>
        <w:rPr>
          <w:rFonts w:ascii="Arial" w:hAnsi="Arial"/>
          <w:b/>
          <w:bCs/>
          <w:sz w:val="24"/>
          <w:szCs w:val="24"/>
        </w:rPr>
      </w:pPr>
    </w:p>
    <w:p w14:paraId="6E57F697" w14:textId="77777777" w:rsidR="00626795" w:rsidRDefault="00626795" w:rsidP="00626795">
      <w:pPr>
        <w:jc w:val="both"/>
        <w:rPr>
          <w:rFonts w:ascii="Arial" w:hAnsi="Arial"/>
          <w:b/>
          <w:bCs/>
          <w:sz w:val="24"/>
          <w:szCs w:val="24"/>
        </w:rPr>
      </w:pPr>
    </w:p>
    <w:p w14:paraId="5EF0B00E" w14:textId="77777777" w:rsidR="00626795" w:rsidRDefault="00626795" w:rsidP="00626795">
      <w:pPr>
        <w:jc w:val="both"/>
        <w:rPr>
          <w:rFonts w:ascii="Arial" w:hAnsi="Arial"/>
          <w:b/>
          <w:bCs/>
          <w:sz w:val="24"/>
          <w:szCs w:val="24"/>
        </w:rPr>
      </w:pPr>
    </w:p>
    <w:p w14:paraId="7934C844" w14:textId="3F9C0175" w:rsidR="00626795" w:rsidRDefault="00626795" w:rsidP="00626795">
      <w:pPr>
        <w:jc w:val="center"/>
        <w:rPr>
          <w:rFonts w:ascii="Arial" w:hAnsi="Arial"/>
          <w:b/>
          <w:bCs/>
          <w:sz w:val="24"/>
          <w:szCs w:val="24"/>
        </w:rPr>
      </w:pPr>
      <w:r w:rsidRPr="00626795">
        <w:rPr>
          <w:rFonts w:ascii="Arial" w:hAnsi="Arial"/>
          <w:b/>
          <w:bCs/>
          <w:sz w:val="24"/>
          <w:szCs w:val="24"/>
        </w:rPr>
        <w:t>Tabla 9. Avances en el proceso de organización</w:t>
      </w:r>
    </w:p>
    <w:p w14:paraId="38AA5F46" w14:textId="77777777" w:rsidR="00626795" w:rsidRPr="00626795" w:rsidRDefault="00626795" w:rsidP="00626795">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0"/>
        <w:gridCol w:w="5988"/>
      </w:tblGrid>
      <w:tr w:rsidR="00626795" w:rsidRPr="00626795" w14:paraId="63281742" w14:textId="77777777" w:rsidTr="00626795">
        <w:trPr>
          <w:tblHeader/>
          <w:tblCellSpacing w:w="15" w:type="dxa"/>
        </w:trPr>
        <w:tc>
          <w:tcPr>
            <w:tcW w:w="0" w:type="auto"/>
            <w:shd w:val="clear" w:color="auto" w:fill="F2F2F2" w:themeFill="background1" w:themeFillShade="F2"/>
            <w:vAlign w:val="center"/>
            <w:hideMark/>
          </w:tcPr>
          <w:p w14:paraId="78F3C98B" w14:textId="77777777" w:rsidR="00626795" w:rsidRPr="00626795" w:rsidRDefault="00626795" w:rsidP="00626795">
            <w:pPr>
              <w:ind w:left="79" w:right="152"/>
              <w:jc w:val="center"/>
              <w:rPr>
                <w:rFonts w:ascii="Arial" w:hAnsi="Arial"/>
                <w:b/>
                <w:bCs/>
              </w:rPr>
            </w:pPr>
            <w:r w:rsidRPr="00626795">
              <w:rPr>
                <w:rFonts w:ascii="Arial" w:hAnsi="Arial"/>
                <w:b/>
                <w:bCs/>
              </w:rPr>
              <w:t>ASPECTO</w:t>
            </w:r>
          </w:p>
        </w:tc>
        <w:tc>
          <w:tcPr>
            <w:tcW w:w="0" w:type="auto"/>
            <w:shd w:val="clear" w:color="auto" w:fill="F2F2F2" w:themeFill="background1" w:themeFillShade="F2"/>
            <w:vAlign w:val="center"/>
            <w:hideMark/>
          </w:tcPr>
          <w:p w14:paraId="3B87C89E" w14:textId="77777777" w:rsidR="00626795" w:rsidRPr="00626795" w:rsidRDefault="00626795" w:rsidP="00626795">
            <w:pPr>
              <w:ind w:left="79" w:right="152"/>
              <w:jc w:val="center"/>
              <w:rPr>
                <w:rFonts w:ascii="Arial" w:hAnsi="Arial"/>
                <w:b/>
                <w:bCs/>
              </w:rPr>
            </w:pPr>
            <w:r w:rsidRPr="00626795">
              <w:rPr>
                <w:rFonts w:ascii="Arial" w:hAnsi="Arial"/>
                <w:b/>
                <w:bCs/>
              </w:rPr>
              <w:t>SITUACIÓN ACTUAL</w:t>
            </w:r>
          </w:p>
        </w:tc>
      </w:tr>
      <w:tr w:rsidR="00626795" w:rsidRPr="00626795" w14:paraId="56C08EE8" w14:textId="77777777" w:rsidTr="00626795">
        <w:trPr>
          <w:tblCellSpacing w:w="15" w:type="dxa"/>
        </w:trPr>
        <w:tc>
          <w:tcPr>
            <w:tcW w:w="0" w:type="auto"/>
            <w:vMerge w:val="restart"/>
            <w:vAlign w:val="center"/>
            <w:hideMark/>
          </w:tcPr>
          <w:p w14:paraId="14113238" w14:textId="77777777" w:rsidR="00626795" w:rsidRPr="00626795" w:rsidRDefault="00626795" w:rsidP="004B3CD7">
            <w:pPr>
              <w:ind w:left="79" w:right="152"/>
              <w:jc w:val="center"/>
              <w:rPr>
                <w:rFonts w:ascii="Arial" w:hAnsi="Arial"/>
              </w:rPr>
            </w:pPr>
            <w:r w:rsidRPr="00626795">
              <w:rPr>
                <w:rFonts w:ascii="Arial" w:hAnsi="Arial"/>
                <w:b/>
                <w:bCs/>
              </w:rPr>
              <w:t>CLASIFICACIÓN, ORDENACIÓN Y DESCRIPCIÓN</w:t>
            </w:r>
          </w:p>
        </w:tc>
        <w:tc>
          <w:tcPr>
            <w:tcW w:w="0" w:type="auto"/>
            <w:vAlign w:val="center"/>
            <w:hideMark/>
          </w:tcPr>
          <w:p w14:paraId="2D314E79" w14:textId="002B00A5" w:rsidR="00626795" w:rsidRDefault="00626795" w:rsidP="00626795">
            <w:pPr>
              <w:ind w:left="79" w:right="152"/>
              <w:jc w:val="both"/>
              <w:rPr>
                <w:rFonts w:ascii="Arial" w:hAnsi="Arial"/>
              </w:rPr>
            </w:pPr>
            <w:r w:rsidRPr="00626795">
              <w:rPr>
                <w:rFonts w:ascii="Arial" w:hAnsi="Arial"/>
              </w:rPr>
              <w:t xml:space="preserve">- El </w:t>
            </w:r>
            <w:r w:rsidR="004B3CD7">
              <w:rPr>
                <w:rFonts w:ascii="Arial" w:hAnsi="Arial"/>
              </w:rPr>
              <w:t>concejo</w:t>
            </w:r>
            <w:r w:rsidRPr="00626795">
              <w:rPr>
                <w:rFonts w:ascii="Arial" w:hAnsi="Arial"/>
              </w:rPr>
              <w:t xml:space="preserve"> cuenta con las Tablas de Retención Documental actualizadas</w:t>
            </w:r>
            <w:r w:rsidR="004B3CD7">
              <w:rPr>
                <w:rFonts w:ascii="Arial" w:hAnsi="Arial"/>
              </w:rPr>
              <w:t xml:space="preserve"> y esta en proceso de convalidación.</w:t>
            </w:r>
          </w:p>
          <w:p w14:paraId="72C04FC1" w14:textId="77777777" w:rsidR="005A6504" w:rsidRPr="00626795" w:rsidRDefault="005A6504" w:rsidP="00626795">
            <w:pPr>
              <w:ind w:left="79" w:right="152"/>
              <w:jc w:val="both"/>
              <w:rPr>
                <w:rFonts w:ascii="Arial" w:hAnsi="Arial"/>
              </w:rPr>
            </w:pPr>
          </w:p>
        </w:tc>
      </w:tr>
      <w:tr w:rsidR="00626795" w:rsidRPr="00626795" w14:paraId="4DE203C7" w14:textId="77777777" w:rsidTr="00626795">
        <w:trPr>
          <w:tblCellSpacing w:w="15" w:type="dxa"/>
        </w:trPr>
        <w:tc>
          <w:tcPr>
            <w:tcW w:w="0" w:type="auto"/>
            <w:vMerge/>
            <w:vAlign w:val="center"/>
            <w:hideMark/>
          </w:tcPr>
          <w:p w14:paraId="3437346C" w14:textId="77777777" w:rsidR="00626795" w:rsidRPr="00626795" w:rsidRDefault="00626795" w:rsidP="00626795">
            <w:pPr>
              <w:ind w:left="79" w:right="152"/>
              <w:jc w:val="both"/>
              <w:rPr>
                <w:rFonts w:ascii="Arial" w:hAnsi="Arial"/>
              </w:rPr>
            </w:pPr>
          </w:p>
        </w:tc>
        <w:tc>
          <w:tcPr>
            <w:tcW w:w="0" w:type="auto"/>
            <w:vAlign w:val="center"/>
            <w:hideMark/>
          </w:tcPr>
          <w:p w14:paraId="200F7269" w14:textId="77777777" w:rsidR="00626795" w:rsidRDefault="00626795" w:rsidP="00626795">
            <w:pPr>
              <w:ind w:left="79" w:right="152"/>
              <w:jc w:val="both"/>
              <w:rPr>
                <w:rFonts w:ascii="Arial" w:hAnsi="Arial"/>
              </w:rPr>
            </w:pPr>
            <w:r w:rsidRPr="00626795">
              <w:rPr>
                <w:rFonts w:ascii="Arial" w:hAnsi="Arial"/>
              </w:rPr>
              <w:t>- Las dependencias han adelantado acciones en expediente físico para la organización técnica (clasificación, ordenación y descripción) de sus documentos acorde con la TRD vigente.</w:t>
            </w:r>
          </w:p>
          <w:p w14:paraId="44E2DA6B" w14:textId="77777777" w:rsidR="005A6504" w:rsidRPr="00626795" w:rsidRDefault="005A6504" w:rsidP="00626795">
            <w:pPr>
              <w:ind w:left="79" w:right="152"/>
              <w:jc w:val="both"/>
              <w:rPr>
                <w:rFonts w:ascii="Arial" w:hAnsi="Arial"/>
              </w:rPr>
            </w:pPr>
          </w:p>
        </w:tc>
      </w:tr>
      <w:tr w:rsidR="00626795" w:rsidRPr="00626795" w14:paraId="2C690568" w14:textId="77777777" w:rsidTr="00626795">
        <w:trPr>
          <w:tblCellSpacing w:w="15" w:type="dxa"/>
        </w:trPr>
        <w:tc>
          <w:tcPr>
            <w:tcW w:w="0" w:type="auto"/>
            <w:vMerge/>
            <w:vAlign w:val="center"/>
            <w:hideMark/>
          </w:tcPr>
          <w:p w14:paraId="72B7B904" w14:textId="77777777" w:rsidR="00626795" w:rsidRPr="00626795" w:rsidRDefault="00626795" w:rsidP="00626795">
            <w:pPr>
              <w:ind w:left="79" w:right="152"/>
              <w:jc w:val="both"/>
              <w:rPr>
                <w:rFonts w:ascii="Arial" w:hAnsi="Arial"/>
              </w:rPr>
            </w:pPr>
          </w:p>
        </w:tc>
        <w:tc>
          <w:tcPr>
            <w:tcW w:w="0" w:type="auto"/>
            <w:vAlign w:val="center"/>
            <w:hideMark/>
          </w:tcPr>
          <w:p w14:paraId="4DC4BFDD" w14:textId="77777777" w:rsidR="00626795" w:rsidRDefault="00626795" w:rsidP="00626795">
            <w:pPr>
              <w:ind w:left="79" w:right="152"/>
              <w:jc w:val="both"/>
              <w:rPr>
                <w:rFonts w:ascii="Arial" w:hAnsi="Arial"/>
              </w:rPr>
            </w:pPr>
            <w:r w:rsidRPr="00626795">
              <w:rPr>
                <w:rFonts w:ascii="Arial" w:hAnsi="Arial"/>
              </w:rPr>
              <w:t>- Se realiza el seguimiento a los procesos de organización en las dependencias.</w:t>
            </w:r>
          </w:p>
          <w:p w14:paraId="0D41B27C" w14:textId="77777777" w:rsidR="005A6504" w:rsidRPr="00626795" w:rsidRDefault="005A6504" w:rsidP="00626795">
            <w:pPr>
              <w:ind w:left="79" w:right="152"/>
              <w:jc w:val="both"/>
              <w:rPr>
                <w:rFonts w:ascii="Arial" w:hAnsi="Arial"/>
              </w:rPr>
            </w:pPr>
          </w:p>
        </w:tc>
      </w:tr>
    </w:tbl>
    <w:p w14:paraId="702C9762" w14:textId="77777777" w:rsidR="00626795" w:rsidRDefault="00626795" w:rsidP="003B6765">
      <w:pPr>
        <w:jc w:val="both"/>
        <w:rPr>
          <w:rFonts w:ascii="Arial" w:hAnsi="Arial"/>
          <w:sz w:val="24"/>
          <w:szCs w:val="24"/>
        </w:rPr>
      </w:pPr>
    </w:p>
    <w:p w14:paraId="6DD7AE80" w14:textId="77777777" w:rsidR="007E14D6" w:rsidRDefault="00DF0231" w:rsidP="003B6765">
      <w:pPr>
        <w:jc w:val="both"/>
        <w:rPr>
          <w:rFonts w:ascii="Arial" w:hAnsi="Arial"/>
          <w:sz w:val="24"/>
          <w:szCs w:val="24"/>
        </w:rPr>
      </w:pPr>
      <w:r w:rsidRPr="00DF0231">
        <w:rPr>
          <w:rFonts w:ascii="Arial" w:hAnsi="Arial"/>
          <w:sz w:val="24"/>
          <w:szCs w:val="24"/>
        </w:rPr>
        <w:t xml:space="preserve">Frente al avance que el </w:t>
      </w:r>
      <w:r>
        <w:rPr>
          <w:rFonts w:ascii="Arial" w:hAnsi="Arial"/>
          <w:sz w:val="24"/>
          <w:szCs w:val="24"/>
        </w:rPr>
        <w:t>Concejo</w:t>
      </w:r>
      <w:r w:rsidRPr="00DF0231">
        <w:rPr>
          <w:rFonts w:ascii="Arial" w:hAnsi="Arial"/>
          <w:sz w:val="24"/>
          <w:szCs w:val="24"/>
        </w:rPr>
        <w:t xml:space="preserve"> presenta en el proceso de organización y una vez validada la capacidad administrativa, técnica y económica, se ajustaron actividades para ser ejecutadas durante las vigencias 20</w:t>
      </w:r>
      <w:r w:rsidR="007E14D6">
        <w:rPr>
          <w:rFonts w:ascii="Arial" w:hAnsi="Arial"/>
          <w:sz w:val="24"/>
          <w:szCs w:val="24"/>
        </w:rPr>
        <w:t>24</w:t>
      </w:r>
      <w:r w:rsidRPr="00DF0231">
        <w:rPr>
          <w:rFonts w:ascii="Arial" w:hAnsi="Arial"/>
          <w:sz w:val="24"/>
          <w:szCs w:val="24"/>
        </w:rPr>
        <w:t xml:space="preserve"> hasta 202</w:t>
      </w:r>
      <w:r w:rsidR="007E14D6">
        <w:rPr>
          <w:rFonts w:ascii="Arial" w:hAnsi="Arial"/>
          <w:sz w:val="24"/>
          <w:szCs w:val="24"/>
        </w:rPr>
        <w:t>7</w:t>
      </w:r>
      <w:r w:rsidRPr="00DF0231">
        <w:rPr>
          <w:rFonts w:ascii="Arial" w:hAnsi="Arial"/>
          <w:sz w:val="24"/>
          <w:szCs w:val="24"/>
        </w:rPr>
        <w:t xml:space="preserve">; se detalla en el siguiente cuadro: </w:t>
      </w:r>
    </w:p>
    <w:p w14:paraId="08745F66" w14:textId="77777777" w:rsidR="007E14D6" w:rsidRDefault="007E14D6" w:rsidP="003B6765">
      <w:pPr>
        <w:jc w:val="both"/>
        <w:rPr>
          <w:rFonts w:ascii="Arial" w:hAnsi="Arial"/>
          <w:sz w:val="24"/>
          <w:szCs w:val="24"/>
        </w:rPr>
      </w:pPr>
    </w:p>
    <w:p w14:paraId="373C8ECA" w14:textId="064E648E" w:rsidR="00DF0231" w:rsidRDefault="00DF0231" w:rsidP="007E14D6">
      <w:pPr>
        <w:jc w:val="center"/>
        <w:rPr>
          <w:rFonts w:ascii="Arial" w:hAnsi="Arial"/>
          <w:sz w:val="24"/>
          <w:szCs w:val="24"/>
        </w:rPr>
      </w:pPr>
      <w:r w:rsidRPr="00DF0231">
        <w:rPr>
          <w:rFonts w:ascii="Arial" w:hAnsi="Arial"/>
          <w:sz w:val="24"/>
          <w:szCs w:val="24"/>
        </w:rPr>
        <w:t>Tabla 10. Plan de trabajo - Proceso de organización</w:t>
      </w:r>
    </w:p>
    <w:p w14:paraId="06AA6474" w14:textId="43D159BD" w:rsidR="002702BB" w:rsidRPr="002702BB" w:rsidRDefault="002702BB" w:rsidP="002702BB">
      <w:pPr>
        <w:jc w:val="center"/>
        <w:rPr>
          <w:rFonts w:ascii="Arial" w:hAnsi="Arial"/>
          <w:b/>
          <w:bCs/>
          <w:sz w:val="24"/>
          <w:szCs w:val="24"/>
        </w:rPr>
      </w:pPr>
    </w:p>
    <w:tbl>
      <w:tblPr>
        <w:tblW w:w="87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1"/>
        <w:gridCol w:w="2760"/>
        <w:gridCol w:w="1345"/>
        <w:gridCol w:w="677"/>
        <w:gridCol w:w="1078"/>
        <w:gridCol w:w="1073"/>
      </w:tblGrid>
      <w:tr w:rsidR="002702BB" w:rsidRPr="002702BB" w14:paraId="512BA8EC" w14:textId="77777777" w:rsidTr="00F72705">
        <w:trPr>
          <w:tblHeader/>
          <w:tblCellSpacing w:w="15" w:type="dxa"/>
        </w:trPr>
        <w:tc>
          <w:tcPr>
            <w:tcW w:w="0" w:type="auto"/>
            <w:shd w:val="clear" w:color="auto" w:fill="F2F2F2" w:themeFill="background1" w:themeFillShade="F2"/>
            <w:vAlign w:val="center"/>
            <w:hideMark/>
          </w:tcPr>
          <w:p w14:paraId="51DC60A0" w14:textId="77777777" w:rsidR="002702BB" w:rsidRPr="002702BB" w:rsidRDefault="002702BB" w:rsidP="002702BB">
            <w:pPr>
              <w:jc w:val="center"/>
              <w:rPr>
                <w:rFonts w:ascii="Arial" w:hAnsi="Arial"/>
                <w:b/>
                <w:bCs/>
                <w:sz w:val="18"/>
                <w:szCs w:val="18"/>
              </w:rPr>
            </w:pPr>
            <w:r w:rsidRPr="002702BB">
              <w:rPr>
                <w:rFonts w:ascii="Arial" w:hAnsi="Arial"/>
                <w:b/>
                <w:bCs/>
                <w:sz w:val="18"/>
                <w:szCs w:val="18"/>
              </w:rPr>
              <w:t>ASPECTOS</w:t>
            </w:r>
          </w:p>
        </w:tc>
        <w:tc>
          <w:tcPr>
            <w:tcW w:w="2730" w:type="dxa"/>
            <w:shd w:val="clear" w:color="auto" w:fill="F2F2F2" w:themeFill="background1" w:themeFillShade="F2"/>
            <w:vAlign w:val="center"/>
            <w:hideMark/>
          </w:tcPr>
          <w:p w14:paraId="0E73B398" w14:textId="77777777" w:rsidR="002702BB" w:rsidRPr="002702BB" w:rsidRDefault="002702BB" w:rsidP="002702BB">
            <w:pPr>
              <w:jc w:val="center"/>
              <w:rPr>
                <w:rFonts w:ascii="Arial" w:hAnsi="Arial"/>
                <w:b/>
                <w:bCs/>
                <w:sz w:val="18"/>
                <w:szCs w:val="18"/>
              </w:rPr>
            </w:pPr>
            <w:r w:rsidRPr="002702BB">
              <w:rPr>
                <w:rFonts w:ascii="Arial" w:hAnsi="Arial"/>
                <w:b/>
                <w:bCs/>
                <w:sz w:val="18"/>
                <w:szCs w:val="18"/>
              </w:rPr>
              <w:t>ACTIVIDADES PARA DESARROLLAR</w:t>
            </w:r>
          </w:p>
        </w:tc>
        <w:tc>
          <w:tcPr>
            <w:tcW w:w="0" w:type="auto"/>
            <w:shd w:val="clear" w:color="auto" w:fill="F2F2F2" w:themeFill="background1" w:themeFillShade="F2"/>
            <w:vAlign w:val="center"/>
            <w:hideMark/>
          </w:tcPr>
          <w:p w14:paraId="0B73235C" w14:textId="77777777" w:rsidR="002702BB" w:rsidRPr="002702BB" w:rsidRDefault="002702BB" w:rsidP="002702BB">
            <w:pPr>
              <w:jc w:val="center"/>
              <w:rPr>
                <w:rFonts w:ascii="Arial" w:hAnsi="Arial"/>
                <w:b/>
                <w:bCs/>
                <w:sz w:val="18"/>
                <w:szCs w:val="18"/>
              </w:rPr>
            </w:pPr>
            <w:r w:rsidRPr="002702BB">
              <w:rPr>
                <w:rFonts w:ascii="Arial" w:hAnsi="Arial"/>
                <w:b/>
                <w:bCs/>
                <w:sz w:val="18"/>
                <w:szCs w:val="18"/>
              </w:rPr>
              <w:t>TIPO DE REQUISITO</w:t>
            </w:r>
          </w:p>
        </w:tc>
        <w:tc>
          <w:tcPr>
            <w:tcW w:w="0" w:type="auto"/>
            <w:shd w:val="clear" w:color="auto" w:fill="F2F2F2" w:themeFill="background1" w:themeFillShade="F2"/>
            <w:vAlign w:val="center"/>
            <w:hideMark/>
          </w:tcPr>
          <w:p w14:paraId="7B6E6780" w14:textId="2E8011E3" w:rsidR="002702BB" w:rsidRPr="002702BB" w:rsidRDefault="002702BB" w:rsidP="002702BB">
            <w:pPr>
              <w:jc w:val="center"/>
              <w:rPr>
                <w:rFonts w:ascii="Arial" w:hAnsi="Arial"/>
                <w:b/>
                <w:bCs/>
                <w:sz w:val="16"/>
                <w:szCs w:val="16"/>
              </w:rPr>
            </w:pPr>
            <w:r w:rsidRPr="00335697">
              <w:rPr>
                <w:rFonts w:ascii="Arial" w:hAnsi="Arial"/>
                <w:b/>
                <w:bCs/>
                <w:sz w:val="16"/>
                <w:szCs w:val="16"/>
              </w:rPr>
              <w:t>CORTO PLAZO (2024)</w:t>
            </w:r>
          </w:p>
        </w:tc>
        <w:tc>
          <w:tcPr>
            <w:tcW w:w="1048" w:type="dxa"/>
            <w:shd w:val="clear" w:color="auto" w:fill="F2F2F2" w:themeFill="background1" w:themeFillShade="F2"/>
            <w:vAlign w:val="center"/>
            <w:hideMark/>
          </w:tcPr>
          <w:p w14:paraId="5585A624" w14:textId="2BEE9AE0" w:rsidR="002702BB" w:rsidRPr="002702BB" w:rsidRDefault="002702BB" w:rsidP="002702BB">
            <w:pPr>
              <w:jc w:val="center"/>
              <w:rPr>
                <w:rFonts w:ascii="Arial" w:hAnsi="Arial"/>
                <w:b/>
                <w:bCs/>
                <w:sz w:val="16"/>
                <w:szCs w:val="16"/>
              </w:rPr>
            </w:pPr>
            <w:r w:rsidRPr="00335697">
              <w:rPr>
                <w:rFonts w:ascii="Arial" w:hAnsi="Arial"/>
                <w:b/>
                <w:bCs/>
                <w:sz w:val="16"/>
                <w:szCs w:val="16"/>
              </w:rPr>
              <w:t>MEDIANO PLAZO (2024-2025)</w:t>
            </w:r>
          </w:p>
        </w:tc>
        <w:tc>
          <w:tcPr>
            <w:tcW w:w="1028" w:type="dxa"/>
            <w:shd w:val="clear" w:color="auto" w:fill="F2F2F2" w:themeFill="background1" w:themeFillShade="F2"/>
            <w:vAlign w:val="center"/>
            <w:hideMark/>
          </w:tcPr>
          <w:p w14:paraId="03438AAC" w14:textId="67D4D292" w:rsidR="002702BB" w:rsidRPr="002702BB" w:rsidRDefault="002702BB" w:rsidP="002702BB">
            <w:pPr>
              <w:jc w:val="center"/>
              <w:rPr>
                <w:rFonts w:ascii="Arial" w:hAnsi="Arial"/>
                <w:b/>
                <w:bCs/>
                <w:sz w:val="16"/>
                <w:szCs w:val="16"/>
              </w:rPr>
            </w:pPr>
            <w:r w:rsidRPr="00335697">
              <w:rPr>
                <w:rFonts w:ascii="Arial" w:hAnsi="Arial"/>
                <w:b/>
                <w:bCs/>
                <w:sz w:val="16"/>
                <w:szCs w:val="16"/>
              </w:rPr>
              <w:t>LARGO PLAZO (2025-2027)</w:t>
            </w:r>
          </w:p>
        </w:tc>
      </w:tr>
      <w:tr w:rsidR="002702BB" w:rsidRPr="002702BB" w14:paraId="666B196E" w14:textId="77777777" w:rsidTr="002702BB">
        <w:trPr>
          <w:tblCellSpacing w:w="15" w:type="dxa"/>
        </w:trPr>
        <w:tc>
          <w:tcPr>
            <w:tcW w:w="0" w:type="auto"/>
            <w:vMerge w:val="restart"/>
            <w:vAlign w:val="center"/>
            <w:hideMark/>
          </w:tcPr>
          <w:p w14:paraId="12FC47AC" w14:textId="77777777" w:rsidR="002702BB" w:rsidRPr="002702BB" w:rsidRDefault="002702BB" w:rsidP="002702BB">
            <w:pPr>
              <w:jc w:val="center"/>
              <w:rPr>
                <w:rFonts w:ascii="Arial" w:hAnsi="Arial"/>
              </w:rPr>
            </w:pPr>
            <w:r w:rsidRPr="002702BB">
              <w:rPr>
                <w:rFonts w:ascii="Arial" w:hAnsi="Arial"/>
                <w:b/>
                <w:bCs/>
              </w:rPr>
              <w:t>CLASIFICACIÓN, ORDENACIÓN Y DESCRIPCIÓN</w:t>
            </w:r>
          </w:p>
        </w:tc>
        <w:tc>
          <w:tcPr>
            <w:tcW w:w="2730" w:type="dxa"/>
            <w:vAlign w:val="center"/>
            <w:hideMark/>
          </w:tcPr>
          <w:p w14:paraId="7356451B" w14:textId="6676B1F8" w:rsidR="002702BB" w:rsidRPr="002702BB" w:rsidRDefault="002702BB" w:rsidP="002702BB">
            <w:pPr>
              <w:rPr>
                <w:rFonts w:ascii="Arial" w:hAnsi="Arial"/>
              </w:rPr>
            </w:pPr>
            <w:r w:rsidRPr="002702BB">
              <w:rPr>
                <w:rFonts w:ascii="Arial" w:hAnsi="Arial"/>
              </w:rPr>
              <w:t>- Desarrollar los proyectos de interoperabilidad necesarios para intercambiar la producción documental que se genera en los sistemas de información y su relación con el SGDEA.</w:t>
            </w:r>
          </w:p>
        </w:tc>
        <w:tc>
          <w:tcPr>
            <w:tcW w:w="0" w:type="auto"/>
            <w:vAlign w:val="center"/>
            <w:hideMark/>
          </w:tcPr>
          <w:p w14:paraId="339123CE" w14:textId="77777777" w:rsidR="002702BB" w:rsidRPr="002702BB" w:rsidRDefault="002702BB" w:rsidP="002702BB">
            <w:pPr>
              <w:jc w:val="center"/>
              <w:rPr>
                <w:rFonts w:ascii="Arial" w:hAnsi="Arial"/>
              </w:rPr>
            </w:pPr>
            <w:r w:rsidRPr="002702BB">
              <w:rPr>
                <w:rFonts w:ascii="Arial" w:hAnsi="Arial"/>
              </w:rPr>
              <w:t>Administrativo</w:t>
            </w:r>
          </w:p>
        </w:tc>
        <w:tc>
          <w:tcPr>
            <w:tcW w:w="0" w:type="auto"/>
            <w:vAlign w:val="center"/>
            <w:hideMark/>
          </w:tcPr>
          <w:p w14:paraId="36834446" w14:textId="77777777" w:rsidR="002702BB" w:rsidRPr="002702BB" w:rsidRDefault="002702BB" w:rsidP="002702BB">
            <w:pPr>
              <w:jc w:val="center"/>
              <w:rPr>
                <w:rFonts w:ascii="Arial" w:hAnsi="Arial"/>
              </w:rPr>
            </w:pPr>
            <w:r w:rsidRPr="002702BB">
              <w:rPr>
                <w:rFonts w:ascii="Arial" w:hAnsi="Arial"/>
              </w:rPr>
              <w:t>X</w:t>
            </w:r>
          </w:p>
        </w:tc>
        <w:tc>
          <w:tcPr>
            <w:tcW w:w="1048" w:type="dxa"/>
            <w:vAlign w:val="center"/>
            <w:hideMark/>
          </w:tcPr>
          <w:p w14:paraId="64DEFA8F" w14:textId="77777777" w:rsidR="002702BB" w:rsidRPr="002702BB" w:rsidRDefault="002702BB" w:rsidP="002702BB">
            <w:pPr>
              <w:jc w:val="center"/>
              <w:rPr>
                <w:rFonts w:ascii="Arial" w:hAnsi="Arial"/>
              </w:rPr>
            </w:pPr>
            <w:r w:rsidRPr="002702BB">
              <w:rPr>
                <w:rFonts w:ascii="Arial" w:hAnsi="Arial"/>
              </w:rPr>
              <w:t>X</w:t>
            </w:r>
          </w:p>
        </w:tc>
        <w:tc>
          <w:tcPr>
            <w:tcW w:w="1028" w:type="dxa"/>
            <w:vAlign w:val="center"/>
            <w:hideMark/>
          </w:tcPr>
          <w:p w14:paraId="593F2494" w14:textId="77777777" w:rsidR="002702BB" w:rsidRPr="002702BB" w:rsidRDefault="002702BB" w:rsidP="002702BB">
            <w:pPr>
              <w:jc w:val="center"/>
              <w:rPr>
                <w:rFonts w:ascii="Arial" w:hAnsi="Arial"/>
              </w:rPr>
            </w:pPr>
            <w:r w:rsidRPr="002702BB">
              <w:rPr>
                <w:rFonts w:ascii="Arial" w:hAnsi="Arial"/>
              </w:rPr>
              <w:t>X</w:t>
            </w:r>
          </w:p>
        </w:tc>
      </w:tr>
      <w:tr w:rsidR="002702BB" w:rsidRPr="002702BB" w14:paraId="6837F08D" w14:textId="77777777" w:rsidTr="002702BB">
        <w:trPr>
          <w:tblCellSpacing w:w="15" w:type="dxa"/>
        </w:trPr>
        <w:tc>
          <w:tcPr>
            <w:tcW w:w="0" w:type="auto"/>
            <w:vMerge/>
            <w:vAlign w:val="center"/>
            <w:hideMark/>
          </w:tcPr>
          <w:p w14:paraId="35BB7EBB" w14:textId="77777777" w:rsidR="002702BB" w:rsidRPr="002702BB" w:rsidRDefault="002702BB" w:rsidP="002702BB">
            <w:pPr>
              <w:jc w:val="center"/>
              <w:rPr>
                <w:rFonts w:ascii="Arial" w:hAnsi="Arial"/>
              </w:rPr>
            </w:pPr>
          </w:p>
        </w:tc>
        <w:tc>
          <w:tcPr>
            <w:tcW w:w="2730" w:type="dxa"/>
            <w:vAlign w:val="center"/>
            <w:hideMark/>
          </w:tcPr>
          <w:p w14:paraId="74F9A9BE" w14:textId="77777777" w:rsidR="002702BB" w:rsidRPr="002702BB" w:rsidRDefault="002702BB" w:rsidP="002702BB">
            <w:pPr>
              <w:rPr>
                <w:rFonts w:ascii="Arial" w:hAnsi="Arial"/>
              </w:rPr>
            </w:pPr>
            <w:r w:rsidRPr="002702BB">
              <w:rPr>
                <w:rFonts w:ascii="Arial" w:hAnsi="Arial"/>
              </w:rPr>
              <w:t>- Actualizar los lineamientos de descripción documental con énfasis en el uso del esquema de metadatos.</w:t>
            </w:r>
          </w:p>
        </w:tc>
        <w:tc>
          <w:tcPr>
            <w:tcW w:w="0" w:type="auto"/>
            <w:vAlign w:val="center"/>
            <w:hideMark/>
          </w:tcPr>
          <w:p w14:paraId="5E88CF9D" w14:textId="77777777" w:rsidR="002702BB" w:rsidRPr="002702BB" w:rsidRDefault="002702BB" w:rsidP="002702BB">
            <w:pPr>
              <w:jc w:val="center"/>
              <w:rPr>
                <w:rFonts w:ascii="Arial" w:hAnsi="Arial"/>
              </w:rPr>
            </w:pPr>
            <w:r w:rsidRPr="002702BB">
              <w:rPr>
                <w:rFonts w:ascii="Arial" w:hAnsi="Arial"/>
              </w:rPr>
              <w:t>Funcional</w:t>
            </w:r>
          </w:p>
        </w:tc>
        <w:tc>
          <w:tcPr>
            <w:tcW w:w="0" w:type="auto"/>
            <w:vAlign w:val="center"/>
          </w:tcPr>
          <w:p w14:paraId="0B2A4FCC" w14:textId="75E64B3B" w:rsidR="002702BB" w:rsidRPr="002702BB" w:rsidRDefault="002702BB" w:rsidP="002702BB">
            <w:pPr>
              <w:jc w:val="center"/>
              <w:rPr>
                <w:rFonts w:ascii="Arial" w:hAnsi="Arial"/>
              </w:rPr>
            </w:pPr>
          </w:p>
        </w:tc>
        <w:tc>
          <w:tcPr>
            <w:tcW w:w="1048" w:type="dxa"/>
            <w:vAlign w:val="center"/>
          </w:tcPr>
          <w:p w14:paraId="7143FF8D" w14:textId="6A9F21F3" w:rsidR="002702BB" w:rsidRPr="002702BB" w:rsidRDefault="002702BB" w:rsidP="002702BB">
            <w:pPr>
              <w:jc w:val="center"/>
              <w:rPr>
                <w:rFonts w:ascii="Arial" w:hAnsi="Arial"/>
              </w:rPr>
            </w:pPr>
          </w:p>
        </w:tc>
        <w:tc>
          <w:tcPr>
            <w:tcW w:w="1028" w:type="dxa"/>
            <w:vAlign w:val="center"/>
            <w:hideMark/>
          </w:tcPr>
          <w:p w14:paraId="58AFB823" w14:textId="77777777" w:rsidR="002702BB" w:rsidRPr="002702BB" w:rsidRDefault="002702BB" w:rsidP="002702BB">
            <w:pPr>
              <w:jc w:val="center"/>
              <w:rPr>
                <w:rFonts w:ascii="Arial" w:hAnsi="Arial"/>
              </w:rPr>
            </w:pPr>
            <w:r w:rsidRPr="002702BB">
              <w:rPr>
                <w:rFonts w:ascii="Arial" w:hAnsi="Arial"/>
              </w:rPr>
              <w:t>X</w:t>
            </w:r>
          </w:p>
        </w:tc>
      </w:tr>
      <w:tr w:rsidR="002702BB" w:rsidRPr="002702BB" w14:paraId="0E628AB5" w14:textId="77777777" w:rsidTr="002702BB">
        <w:trPr>
          <w:tblCellSpacing w:w="15" w:type="dxa"/>
        </w:trPr>
        <w:tc>
          <w:tcPr>
            <w:tcW w:w="0" w:type="auto"/>
            <w:vMerge/>
            <w:vAlign w:val="center"/>
            <w:hideMark/>
          </w:tcPr>
          <w:p w14:paraId="45144942" w14:textId="77777777" w:rsidR="002702BB" w:rsidRPr="002702BB" w:rsidRDefault="002702BB" w:rsidP="002702BB">
            <w:pPr>
              <w:jc w:val="center"/>
              <w:rPr>
                <w:rFonts w:ascii="Arial" w:hAnsi="Arial"/>
              </w:rPr>
            </w:pPr>
          </w:p>
        </w:tc>
        <w:tc>
          <w:tcPr>
            <w:tcW w:w="2730" w:type="dxa"/>
            <w:vAlign w:val="center"/>
            <w:hideMark/>
          </w:tcPr>
          <w:p w14:paraId="364B425E" w14:textId="77777777" w:rsidR="002702BB" w:rsidRPr="002702BB" w:rsidRDefault="002702BB" w:rsidP="002702BB">
            <w:pPr>
              <w:rPr>
                <w:rFonts w:ascii="Arial" w:hAnsi="Arial"/>
              </w:rPr>
            </w:pPr>
            <w:r w:rsidRPr="002702BB">
              <w:rPr>
                <w:rFonts w:ascii="Arial" w:hAnsi="Arial"/>
              </w:rPr>
              <w:t>- Realizar la actualización, publicación, difusión y seguimiento de los instrumentos archivísticos: CCD, TRD, PGD, banco terminológico y tablas de control de acceso.</w:t>
            </w:r>
          </w:p>
        </w:tc>
        <w:tc>
          <w:tcPr>
            <w:tcW w:w="0" w:type="auto"/>
            <w:vAlign w:val="center"/>
            <w:hideMark/>
          </w:tcPr>
          <w:p w14:paraId="6088D4A0" w14:textId="77777777" w:rsidR="002702BB" w:rsidRPr="002702BB" w:rsidRDefault="002702BB" w:rsidP="002702BB">
            <w:pPr>
              <w:jc w:val="center"/>
              <w:rPr>
                <w:rFonts w:ascii="Arial" w:hAnsi="Arial"/>
              </w:rPr>
            </w:pPr>
            <w:r w:rsidRPr="002702BB">
              <w:rPr>
                <w:rFonts w:ascii="Arial" w:hAnsi="Arial"/>
              </w:rPr>
              <w:t>Legal</w:t>
            </w:r>
          </w:p>
        </w:tc>
        <w:tc>
          <w:tcPr>
            <w:tcW w:w="0" w:type="auto"/>
            <w:vAlign w:val="center"/>
            <w:hideMark/>
          </w:tcPr>
          <w:p w14:paraId="6E82F47F" w14:textId="1EE0FC1D" w:rsidR="002702BB" w:rsidRPr="002702BB" w:rsidRDefault="002702BB" w:rsidP="002702BB">
            <w:pPr>
              <w:jc w:val="center"/>
              <w:rPr>
                <w:rFonts w:ascii="Arial" w:hAnsi="Arial"/>
              </w:rPr>
            </w:pPr>
          </w:p>
        </w:tc>
        <w:tc>
          <w:tcPr>
            <w:tcW w:w="1048" w:type="dxa"/>
            <w:vAlign w:val="center"/>
            <w:hideMark/>
          </w:tcPr>
          <w:p w14:paraId="30EAA24D" w14:textId="77777777" w:rsidR="002702BB" w:rsidRPr="002702BB" w:rsidRDefault="002702BB" w:rsidP="002702BB">
            <w:pPr>
              <w:jc w:val="center"/>
              <w:rPr>
                <w:rFonts w:ascii="Arial" w:hAnsi="Arial"/>
              </w:rPr>
            </w:pPr>
            <w:r w:rsidRPr="002702BB">
              <w:rPr>
                <w:rFonts w:ascii="Arial" w:hAnsi="Arial"/>
              </w:rPr>
              <w:t>X</w:t>
            </w:r>
          </w:p>
        </w:tc>
        <w:tc>
          <w:tcPr>
            <w:tcW w:w="1028" w:type="dxa"/>
            <w:vAlign w:val="center"/>
            <w:hideMark/>
          </w:tcPr>
          <w:p w14:paraId="346128AF" w14:textId="77777777" w:rsidR="002702BB" w:rsidRPr="002702BB" w:rsidRDefault="002702BB" w:rsidP="002702BB">
            <w:pPr>
              <w:jc w:val="center"/>
              <w:rPr>
                <w:rFonts w:ascii="Arial" w:hAnsi="Arial"/>
              </w:rPr>
            </w:pPr>
            <w:r w:rsidRPr="002702BB">
              <w:rPr>
                <w:rFonts w:ascii="Arial" w:hAnsi="Arial"/>
              </w:rPr>
              <w:t>X</w:t>
            </w:r>
          </w:p>
        </w:tc>
      </w:tr>
    </w:tbl>
    <w:p w14:paraId="03831887" w14:textId="77777777" w:rsidR="002702BB" w:rsidRDefault="002702BB" w:rsidP="007E14D6">
      <w:pPr>
        <w:jc w:val="center"/>
        <w:rPr>
          <w:rFonts w:ascii="Arial" w:hAnsi="Arial"/>
          <w:sz w:val="24"/>
          <w:szCs w:val="24"/>
        </w:rPr>
      </w:pPr>
    </w:p>
    <w:p w14:paraId="6D6E46F2" w14:textId="77777777" w:rsidR="002702BB" w:rsidRDefault="002702BB" w:rsidP="007E14D6">
      <w:pPr>
        <w:jc w:val="center"/>
        <w:rPr>
          <w:rFonts w:ascii="Arial" w:hAnsi="Arial"/>
          <w:sz w:val="24"/>
          <w:szCs w:val="24"/>
        </w:rPr>
      </w:pPr>
    </w:p>
    <w:p w14:paraId="6637AED8" w14:textId="616ACA17" w:rsidR="008648C2" w:rsidRPr="008648C2" w:rsidRDefault="008648C2" w:rsidP="008648C2">
      <w:pPr>
        <w:jc w:val="both"/>
        <w:rPr>
          <w:rFonts w:ascii="Arial" w:hAnsi="Arial"/>
          <w:b/>
          <w:bCs/>
          <w:sz w:val="24"/>
          <w:szCs w:val="24"/>
        </w:rPr>
      </w:pPr>
      <w:r>
        <w:rPr>
          <w:rFonts w:ascii="Arial" w:hAnsi="Arial"/>
          <w:b/>
          <w:bCs/>
          <w:sz w:val="24"/>
          <w:szCs w:val="24"/>
        </w:rPr>
        <w:lastRenderedPageBreak/>
        <w:t>6.2.6</w:t>
      </w:r>
      <w:r w:rsidRPr="008648C2">
        <w:rPr>
          <w:rFonts w:ascii="Arial" w:hAnsi="Arial"/>
          <w:b/>
          <w:bCs/>
          <w:sz w:val="24"/>
          <w:szCs w:val="24"/>
        </w:rPr>
        <w:t xml:space="preserve"> TRANSFERENCIAS </w:t>
      </w:r>
    </w:p>
    <w:p w14:paraId="65E39598" w14:textId="77777777" w:rsidR="008648C2" w:rsidRDefault="008648C2" w:rsidP="008648C2">
      <w:pPr>
        <w:jc w:val="both"/>
        <w:rPr>
          <w:rFonts w:ascii="Arial" w:hAnsi="Arial"/>
          <w:sz w:val="24"/>
          <w:szCs w:val="24"/>
        </w:rPr>
      </w:pPr>
    </w:p>
    <w:p w14:paraId="576107F6" w14:textId="56CF83CE" w:rsidR="002702BB" w:rsidRDefault="008648C2" w:rsidP="008648C2">
      <w:pPr>
        <w:jc w:val="both"/>
        <w:rPr>
          <w:rFonts w:ascii="Arial" w:hAnsi="Arial"/>
          <w:sz w:val="24"/>
          <w:szCs w:val="24"/>
        </w:rPr>
      </w:pPr>
      <w:r w:rsidRPr="008648C2">
        <w:rPr>
          <w:rFonts w:ascii="Arial" w:hAnsi="Arial"/>
          <w:sz w:val="24"/>
          <w:szCs w:val="24"/>
        </w:rPr>
        <w:t xml:space="preserve">En lo que concierne a este proceso, se encontró </w:t>
      </w:r>
      <w:r>
        <w:rPr>
          <w:rFonts w:ascii="Arial" w:hAnsi="Arial"/>
          <w:sz w:val="24"/>
          <w:szCs w:val="24"/>
        </w:rPr>
        <w:t>el siguiente</w:t>
      </w:r>
      <w:r w:rsidRPr="008648C2">
        <w:rPr>
          <w:rFonts w:ascii="Arial" w:hAnsi="Arial"/>
          <w:sz w:val="24"/>
          <w:szCs w:val="24"/>
        </w:rPr>
        <w:t xml:space="preserve"> avance reflejado en los siguientes logros:</w:t>
      </w:r>
    </w:p>
    <w:p w14:paraId="6895CBCB" w14:textId="77777777" w:rsidR="000E28BC" w:rsidRDefault="000E28BC" w:rsidP="008648C2">
      <w:pPr>
        <w:jc w:val="both"/>
        <w:rPr>
          <w:rFonts w:ascii="Arial" w:hAnsi="Arial"/>
          <w:sz w:val="24"/>
          <w:szCs w:val="24"/>
        </w:rPr>
      </w:pPr>
    </w:p>
    <w:p w14:paraId="1D94F992" w14:textId="77777777" w:rsidR="000E28BC" w:rsidRDefault="000E28BC" w:rsidP="000E28BC">
      <w:pPr>
        <w:jc w:val="center"/>
        <w:rPr>
          <w:rFonts w:ascii="Arial" w:hAnsi="Arial"/>
          <w:b/>
          <w:bCs/>
          <w:sz w:val="24"/>
          <w:szCs w:val="24"/>
        </w:rPr>
      </w:pPr>
      <w:r w:rsidRPr="000E28BC">
        <w:rPr>
          <w:rFonts w:ascii="Arial" w:hAnsi="Arial"/>
          <w:b/>
          <w:bCs/>
          <w:sz w:val="24"/>
          <w:szCs w:val="24"/>
        </w:rPr>
        <w:t>Tabla 11. Avance en el proceso de transferencias</w:t>
      </w:r>
    </w:p>
    <w:p w14:paraId="4FB3A443" w14:textId="77777777" w:rsidR="000E28BC" w:rsidRPr="000E28BC" w:rsidRDefault="000E28BC" w:rsidP="000E28BC">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6281"/>
      </w:tblGrid>
      <w:tr w:rsidR="000E28BC" w:rsidRPr="000E28BC" w14:paraId="15CA0FA6" w14:textId="77777777" w:rsidTr="000E28BC">
        <w:trPr>
          <w:tblHeader/>
          <w:tblCellSpacing w:w="15" w:type="dxa"/>
        </w:trPr>
        <w:tc>
          <w:tcPr>
            <w:tcW w:w="2502" w:type="dxa"/>
            <w:shd w:val="clear" w:color="auto" w:fill="F2F2F2" w:themeFill="background1" w:themeFillShade="F2"/>
            <w:vAlign w:val="center"/>
            <w:hideMark/>
          </w:tcPr>
          <w:p w14:paraId="773719EC" w14:textId="77777777" w:rsidR="000E28BC" w:rsidRPr="000E28BC" w:rsidRDefault="000E28BC" w:rsidP="000E28BC">
            <w:pPr>
              <w:ind w:left="79" w:right="106"/>
              <w:jc w:val="center"/>
              <w:rPr>
                <w:rFonts w:ascii="Arial" w:hAnsi="Arial"/>
                <w:b/>
                <w:bCs/>
              </w:rPr>
            </w:pPr>
            <w:r w:rsidRPr="000E28BC">
              <w:rPr>
                <w:rFonts w:ascii="Arial" w:hAnsi="Arial"/>
                <w:b/>
                <w:bCs/>
              </w:rPr>
              <w:t>ASPECTO</w:t>
            </w:r>
          </w:p>
        </w:tc>
        <w:tc>
          <w:tcPr>
            <w:tcW w:w="0" w:type="auto"/>
            <w:shd w:val="clear" w:color="auto" w:fill="F2F2F2" w:themeFill="background1" w:themeFillShade="F2"/>
            <w:vAlign w:val="center"/>
            <w:hideMark/>
          </w:tcPr>
          <w:p w14:paraId="17EA624E" w14:textId="77777777" w:rsidR="000E28BC" w:rsidRPr="000E28BC" w:rsidRDefault="000E28BC" w:rsidP="000E28BC">
            <w:pPr>
              <w:ind w:left="79" w:right="106"/>
              <w:jc w:val="center"/>
              <w:rPr>
                <w:rFonts w:ascii="Arial" w:hAnsi="Arial"/>
                <w:b/>
                <w:bCs/>
              </w:rPr>
            </w:pPr>
            <w:r w:rsidRPr="000E28BC">
              <w:rPr>
                <w:rFonts w:ascii="Arial" w:hAnsi="Arial"/>
                <w:b/>
                <w:bCs/>
              </w:rPr>
              <w:t>SITUACIÓN ACTUAL</w:t>
            </w:r>
          </w:p>
        </w:tc>
      </w:tr>
      <w:tr w:rsidR="000E28BC" w:rsidRPr="000E28BC" w14:paraId="14CC40ED" w14:textId="77777777" w:rsidTr="000E28BC">
        <w:trPr>
          <w:tblCellSpacing w:w="15" w:type="dxa"/>
        </w:trPr>
        <w:tc>
          <w:tcPr>
            <w:tcW w:w="2502" w:type="dxa"/>
            <w:vMerge w:val="restart"/>
            <w:vAlign w:val="center"/>
            <w:hideMark/>
          </w:tcPr>
          <w:p w14:paraId="03C70775" w14:textId="77777777" w:rsidR="000E28BC" w:rsidRPr="000E28BC" w:rsidRDefault="000E28BC" w:rsidP="000E28BC">
            <w:pPr>
              <w:ind w:left="79" w:right="106"/>
              <w:jc w:val="center"/>
              <w:rPr>
                <w:rFonts w:ascii="Arial" w:hAnsi="Arial"/>
              </w:rPr>
            </w:pPr>
            <w:r w:rsidRPr="000E28BC">
              <w:rPr>
                <w:rFonts w:ascii="Arial" w:hAnsi="Arial"/>
                <w:b/>
                <w:bCs/>
              </w:rPr>
              <w:t>PREPARACIÓN DE LAS TRANSFERENCIAS</w:t>
            </w:r>
          </w:p>
        </w:tc>
        <w:tc>
          <w:tcPr>
            <w:tcW w:w="0" w:type="auto"/>
            <w:vAlign w:val="center"/>
            <w:hideMark/>
          </w:tcPr>
          <w:p w14:paraId="764B020B" w14:textId="77777777" w:rsidR="000E28BC" w:rsidRDefault="000E28BC" w:rsidP="000E28BC">
            <w:pPr>
              <w:ind w:left="79" w:right="106"/>
              <w:jc w:val="both"/>
              <w:rPr>
                <w:rFonts w:ascii="Arial" w:hAnsi="Arial"/>
              </w:rPr>
            </w:pPr>
            <w:r w:rsidRPr="000E28BC">
              <w:rPr>
                <w:rFonts w:ascii="Arial" w:hAnsi="Arial"/>
              </w:rPr>
              <w:t>- Se ha realizado en soporte físico la transferencia documental primaria con base en lo establecido en la TRD y dando cumplimiento al cronograma de transferencia elaborado anualmente.</w:t>
            </w:r>
          </w:p>
          <w:p w14:paraId="2A4CE6D9" w14:textId="77777777" w:rsidR="001D3D34" w:rsidRDefault="001D3D34" w:rsidP="000E28BC">
            <w:pPr>
              <w:ind w:left="79" w:right="106"/>
              <w:jc w:val="both"/>
              <w:rPr>
                <w:rFonts w:ascii="Arial" w:hAnsi="Arial"/>
              </w:rPr>
            </w:pPr>
          </w:p>
          <w:p w14:paraId="0575D72B" w14:textId="77777777" w:rsidR="00DB1A32" w:rsidRPr="000E28BC" w:rsidRDefault="00DB1A32" w:rsidP="000E28BC">
            <w:pPr>
              <w:ind w:left="79" w:right="106"/>
              <w:jc w:val="both"/>
              <w:rPr>
                <w:rFonts w:ascii="Arial" w:hAnsi="Arial"/>
              </w:rPr>
            </w:pPr>
          </w:p>
        </w:tc>
      </w:tr>
      <w:tr w:rsidR="000E28BC" w:rsidRPr="000E28BC" w14:paraId="75207651" w14:textId="77777777" w:rsidTr="000E28BC">
        <w:trPr>
          <w:tblCellSpacing w:w="15" w:type="dxa"/>
        </w:trPr>
        <w:tc>
          <w:tcPr>
            <w:tcW w:w="2502" w:type="dxa"/>
            <w:vMerge/>
            <w:vAlign w:val="center"/>
            <w:hideMark/>
          </w:tcPr>
          <w:p w14:paraId="7AE36F54" w14:textId="77777777" w:rsidR="000E28BC" w:rsidRPr="000E28BC" w:rsidRDefault="000E28BC" w:rsidP="000E28BC">
            <w:pPr>
              <w:ind w:left="79" w:right="106"/>
              <w:jc w:val="center"/>
              <w:rPr>
                <w:rFonts w:ascii="Arial" w:hAnsi="Arial"/>
              </w:rPr>
            </w:pPr>
          </w:p>
        </w:tc>
        <w:tc>
          <w:tcPr>
            <w:tcW w:w="0" w:type="auto"/>
            <w:vAlign w:val="center"/>
            <w:hideMark/>
          </w:tcPr>
          <w:p w14:paraId="598C2BBE" w14:textId="77777777" w:rsidR="000E28BC" w:rsidRDefault="000E28BC" w:rsidP="000E28BC">
            <w:pPr>
              <w:ind w:left="79" w:right="106"/>
              <w:jc w:val="both"/>
              <w:rPr>
                <w:rFonts w:ascii="Arial" w:hAnsi="Arial"/>
              </w:rPr>
            </w:pPr>
            <w:r w:rsidRPr="000E28BC">
              <w:rPr>
                <w:rFonts w:ascii="Arial" w:hAnsi="Arial"/>
              </w:rPr>
              <w:t>- Frente al avance que el</w:t>
            </w:r>
            <w:r>
              <w:rPr>
                <w:rFonts w:ascii="Arial" w:hAnsi="Arial"/>
              </w:rPr>
              <w:t xml:space="preserve"> Concejo</w:t>
            </w:r>
            <w:r w:rsidRPr="000E28BC">
              <w:rPr>
                <w:rFonts w:ascii="Arial" w:hAnsi="Arial"/>
              </w:rPr>
              <w:t xml:space="preserve"> presenta en el proceso de transferencias y una vez validada la capacidad administrativa, técnica y económica, se ajustaron actividades para ser ejecutadas durante las vigencias 20</w:t>
            </w:r>
            <w:r>
              <w:rPr>
                <w:rFonts w:ascii="Arial" w:hAnsi="Arial"/>
              </w:rPr>
              <w:t>24</w:t>
            </w:r>
            <w:r w:rsidRPr="000E28BC">
              <w:rPr>
                <w:rFonts w:ascii="Arial" w:hAnsi="Arial"/>
              </w:rPr>
              <w:t xml:space="preserve"> hasta 202</w:t>
            </w:r>
            <w:r>
              <w:rPr>
                <w:rFonts w:ascii="Arial" w:hAnsi="Arial"/>
              </w:rPr>
              <w:t>7</w:t>
            </w:r>
            <w:r w:rsidRPr="000E28BC">
              <w:rPr>
                <w:rFonts w:ascii="Arial" w:hAnsi="Arial"/>
              </w:rPr>
              <w:t>.</w:t>
            </w:r>
          </w:p>
          <w:p w14:paraId="4B5A2473" w14:textId="77777777" w:rsidR="001D3D34" w:rsidRDefault="001D3D34" w:rsidP="000E28BC">
            <w:pPr>
              <w:ind w:left="79" w:right="106"/>
              <w:jc w:val="both"/>
              <w:rPr>
                <w:rFonts w:ascii="Arial" w:hAnsi="Arial"/>
              </w:rPr>
            </w:pPr>
          </w:p>
          <w:p w14:paraId="0232E24E" w14:textId="3DC983F5" w:rsidR="00DB1A32" w:rsidRPr="000E28BC" w:rsidRDefault="00DB1A32" w:rsidP="000E28BC">
            <w:pPr>
              <w:ind w:left="79" w:right="106"/>
              <w:jc w:val="both"/>
              <w:rPr>
                <w:rFonts w:ascii="Arial" w:hAnsi="Arial"/>
              </w:rPr>
            </w:pPr>
          </w:p>
        </w:tc>
      </w:tr>
    </w:tbl>
    <w:p w14:paraId="57A42F04" w14:textId="77777777" w:rsidR="002702BB" w:rsidRDefault="002702BB" w:rsidP="007E14D6">
      <w:pPr>
        <w:jc w:val="center"/>
        <w:rPr>
          <w:rFonts w:ascii="Arial" w:hAnsi="Arial"/>
          <w:sz w:val="24"/>
          <w:szCs w:val="24"/>
        </w:rPr>
      </w:pPr>
    </w:p>
    <w:p w14:paraId="7B2C5CD3" w14:textId="77777777" w:rsidR="00DB1A32" w:rsidRDefault="00DB1A32" w:rsidP="007E14D6">
      <w:pPr>
        <w:jc w:val="center"/>
        <w:rPr>
          <w:rFonts w:ascii="Arial" w:hAnsi="Arial"/>
          <w:sz w:val="24"/>
          <w:szCs w:val="24"/>
        </w:rPr>
      </w:pPr>
    </w:p>
    <w:p w14:paraId="32EACD11" w14:textId="331C876D" w:rsidR="00DB1A32" w:rsidRDefault="00DB1A32" w:rsidP="00DB1A32">
      <w:pPr>
        <w:jc w:val="both"/>
        <w:rPr>
          <w:rFonts w:ascii="Arial" w:hAnsi="Arial"/>
          <w:sz w:val="24"/>
          <w:szCs w:val="24"/>
        </w:rPr>
      </w:pPr>
      <w:r w:rsidRPr="00DB1A32">
        <w:rPr>
          <w:rFonts w:ascii="Arial" w:hAnsi="Arial"/>
          <w:sz w:val="24"/>
          <w:szCs w:val="24"/>
        </w:rPr>
        <w:t>Frente al avance que el</w:t>
      </w:r>
      <w:r>
        <w:rPr>
          <w:rFonts w:ascii="Arial" w:hAnsi="Arial"/>
          <w:sz w:val="24"/>
          <w:szCs w:val="24"/>
        </w:rPr>
        <w:t xml:space="preserve"> Concejo</w:t>
      </w:r>
      <w:r w:rsidRPr="00DB1A32">
        <w:rPr>
          <w:rFonts w:ascii="Arial" w:hAnsi="Arial"/>
          <w:sz w:val="24"/>
          <w:szCs w:val="24"/>
        </w:rPr>
        <w:t xml:space="preserve"> presenta en el proceso de transferencias y una vez validada la capacidad administrativa, técnica y económica, se ajustaron actividades para ser ejecutadas durante las vigencias 20</w:t>
      </w:r>
      <w:r w:rsidR="001C4688">
        <w:rPr>
          <w:rFonts w:ascii="Arial" w:hAnsi="Arial"/>
          <w:sz w:val="24"/>
          <w:szCs w:val="24"/>
        </w:rPr>
        <w:t>24</w:t>
      </w:r>
      <w:r w:rsidRPr="00DB1A32">
        <w:rPr>
          <w:rFonts w:ascii="Arial" w:hAnsi="Arial"/>
          <w:sz w:val="24"/>
          <w:szCs w:val="24"/>
        </w:rPr>
        <w:t xml:space="preserve"> hasta 202</w:t>
      </w:r>
      <w:r w:rsidR="001C4688">
        <w:rPr>
          <w:rFonts w:ascii="Arial" w:hAnsi="Arial"/>
          <w:sz w:val="24"/>
          <w:szCs w:val="24"/>
        </w:rPr>
        <w:t>7</w:t>
      </w:r>
      <w:r w:rsidRPr="00DB1A32">
        <w:rPr>
          <w:rFonts w:ascii="Arial" w:hAnsi="Arial"/>
          <w:sz w:val="24"/>
          <w:szCs w:val="24"/>
        </w:rPr>
        <w:t>; se detalla en el siguiente cuadro:</w:t>
      </w:r>
    </w:p>
    <w:p w14:paraId="3044B495" w14:textId="77777777" w:rsidR="001C4688" w:rsidRDefault="001C4688" w:rsidP="00DB1A32">
      <w:pPr>
        <w:jc w:val="both"/>
        <w:rPr>
          <w:rFonts w:ascii="Arial" w:hAnsi="Arial"/>
          <w:sz w:val="24"/>
          <w:szCs w:val="24"/>
        </w:rPr>
      </w:pPr>
    </w:p>
    <w:p w14:paraId="170470BB" w14:textId="77777777" w:rsidR="001C4688" w:rsidRDefault="001C4688" w:rsidP="00DB1A32">
      <w:pPr>
        <w:jc w:val="both"/>
        <w:rPr>
          <w:rFonts w:ascii="Arial" w:hAnsi="Arial"/>
          <w:sz w:val="24"/>
          <w:szCs w:val="24"/>
        </w:rPr>
      </w:pPr>
    </w:p>
    <w:p w14:paraId="288CBAFD" w14:textId="77777777" w:rsidR="00F72705" w:rsidRDefault="00F72705" w:rsidP="00F72705">
      <w:pPr>
        <w:jc w:val="center"/>
        <w:rPr>
          <w:rFonts w:ascii="Arial" w:hAnsi="Arial"/>
          <w:b/>
          <w:bCs/>
          <w:sz w:val="24"/>
          <w:szCs w:val="24"/>
        </w:rPr>
      </w:pPr>
      <w:r w:rsidRPr="00F72705">
        <w:rPr>
          <w:rFonts w:ascii="Arial" w:hAnsi="Arial"/>
          <w:b/>
          <w:bCs/>
          <w:sz w:val="24"/>
          <w:szCs w:val="24"/>
        </w:rPr>
        <w:t>Tabla 12. Plan de trabajo - Proceso de transferencias</w:t>
      </w:r>
    </w:p>
    <w:p w14:paraId="7C3F6731" w14:textId="77777777" w:rsidR="00F72705" w:rsidRPr="00F72705" w:rsidRDefault="00F72705" w:rsidP="00F72705">
      <w:pPr>
        <w:jc w:val="center"/>
        <w:rPr>
          <w:rFonts w:ascii="Arial" w:hAnsi="Arial"/>
          <w:b/>
          <w:bCs/>
          <w:sz w:val="24"/>
          <w:szCs w:val="24"/>
        </w:rPr>
      </w:pP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7"/>
        <w:gridCol w:w="2401"/>
        <w:gridCol w:w="1419"/>
        <w:gridCol w:w="894"/>
        <w:gridCol w:w="1264"/>
        <w:gridCol w:w="1276"/>
      </w:tblGrid>
      <w:tr w:rsidR="00F72705" w:rsidRPr="00F72705" w14:paraId="5B40B627" w14:textId="77777777" w:rsidTr="00F72705">
        <w:trPr>
          <w:tblHeader/>
          <w:tblCellSpacing w:w="15" w:type="dxa"/>
        </w:trPr>
        <w:tc>
          <w:tcPr>
            <w:tcW w:w="0" w:type="auto"/>
            <w:shd w:val="clear" w:color="auto" w:fill="F2F2F2" w:themeFill="background1" w:themeFillShade="F2"/>
            <w:vAlign w:val="center"/>
            <w:hideMark/>
          </w:tcPr>
          <w:p w14:paraId="39EE5214" w14:textId="7BB7A3DF" w:rsidR="00F72705" w:rsidRPr="00F72705" w:rsidRDefault="00F72705" w:rsidP="00F72705">
            <w:pPr>
              <w:ind w:left="79" w:right="110"/>
              <w:jc w:val="both"/>
              <w:rPr>
                <w:rFonts w:ascii="Arial" w:hAnsi="Arial"/>
                <w:b/>
                <w:bCs/>
                <w:sz w:val="16"/>
                <w:szCs w:val="16"/>
              </w:rPr>
            </w:pPr>
            <w:r w:rsidRPr="002702BB">
              <w:rPr>
                <w:rFonts w:ascii="Arial" w:hAnsi="Arial"/>
                <w:b/>
                <w:bCs/>
                <w:sz w:val="16"/>
                <w:szCs w:val="16"/>
              </w:rPr>
              <w:t>ASPECTOS</w:t>
            </w:r>
          </w:p>
        </w:tc>
        <w:tc>
          <w:tcPr>
            <w:tcW w:w="0" w:type="auto"/>
            <w:shd w:val="clear" w:color="auto" w:fill="F2F2F2" w:themeFill="background1" w:themeFillShade="F2"/>
            <w:vAlign w:val="center"/>
            <w:hideMark/>
          </w:tcPr>
          <w:p w14:paraId="06CF9EC3" w14:textId="33B5BA01" w:rsidR="00F72705" w:rsidRPr="00F72705" w:rsidRDefault="00F72705" w:rsidP="00F72705">
            <w:pPr>
              <w:ind w:left="79" w:right="110"/>
              <w:jc w:val="both"/>
              <w:rPr>
                <w:rFonts w:ascii="Arial" w:hAnsi="Arial"/>
                <w:b/>
                <w:bCs/>
                <w:sz w:val="16"/>
                <w:szCs w:val="16"/>
              </w:rPr>
            </w:pPr>
            <w:r w:rsidRPr="002702BB">
              <w:rPr>
                <w:rFonts w:ascii="Arial" w:hAnsi="Arial"/>
                <w:b/>
                <w:bCs/>
                <w:sz w:val="16"/>
                <w:szCs w:val="16"/>
              </w:rPr>
              <w:t>ACTIVIDADES PARA DESARROLLAR</w:t>
            </w:r>
          </w:p>
        </w:tc>
        <w:tc>
          <w:tcPr>
            <w:tcW w:w="0" w:type="auto"/>
            <w:shd w:val="clear" w:color="auto" w:fill="F2F2F2" w:themeFill="background1" w:themeFillShade="F2"/>
            <w:vAlign w:val="center"/>
            <w:hideMark/>
          </w:tcPr>
          <w:p w14:paraId="36778E6A" w14:textId="66C04735" w:rsidR="00F72705" w:rsidRPr="00F72705" w:rsidRDefault="00F72705" w:rsidP="00F72705">
            <w:pPr>
              <w:ind w:left="79" w:right="110"/>
              <w:jc w:val="center"/>
              <w:rPr>
                <w:rFonts w:ascii="Arial" w:hAnsi="Arial"/>
                <w:b/>
                <w:bCs/>
                <w:sz w:val="16"/>
                <w:szCs w:val="16"/>
              </w:rPr>
            </w:pPr>
            <w:r w:rsidRPr="002702BB">
              <w:rPr>
                <w:rFonts w:ascii="Arial" w:hAnsi="Arial"/>
                <w:b/>
                <w:bCs/>
                <w:sz w:val="16"/>
                <w:szCs w:val="16"/>
              </w:rPr>
              <w:t>TIPO DE REQUISITO</w:t>
            </w:r>
          </w:p>
        </w:tc>
        <w:tc>
          <w:tcPr>
            <w:tcW w:w="0" w:type="auto"/>
            <w:shd w:val="clear" w:color="auto" w:fill="F2F2F2" w:themeFill="background1" w:themeFillShade="F2"/>
            <w:vAlign w:val="center"/>
            <w:hideMark/>
          </w:tcPr>
          <w:p w14:paraId="32E78957" w14:textId="2528259B" w:rsidR="00F72705" w:rsidRPr="00F72705" w:rsidRDefault="00F72705" w:rsidP="00F72705">
            <w:pPr>
              <w:ind w:left="79" w:right="110"/>
              <w:jc w:val="center"/>
              <w:rPr>
                <w:rFonts w:ascii="Arial" w:hAnsi="Arial"/>
                <w:b/>
                <w:bCs/>
                <w:sz w:val="16"/>
                <w:szCs w:val="16"/>
              </w:rPr>
            </w:pPr>
            <w:r w:rsidRPr="00F72705">
              <w:rPr>
                <w:rFonts w:ascii="Arial" w:hAnsi="Arial"/>
                <w:b/>
                <w:bCs/>
                <w:sz w:val="16"/>
                <w:szCs w:val="16"/>
              </w:rPr>
              <w:t>CORTO PLAZO (2024)</w:t>
            </w:r>
          </w:p>
        </w:tc>
        <w:tc>
          <w:tcPr>
            <w:tcW w:w="1234" w:type="dxa"/>
            <w:shd w:val="clear" w:color="auto" w:fill="F2F2F2" w:themeFill="background1" w:themeFillShade="F2"/>
            <w:vAlign w:val="center"/>
            <w:hideMark/>
          </w:tcPr>
          <w:p w14:paraId="778CA06D" w14:textId="37C6107C" w:rsidR="00F72705" w:rsidRPr="00F72705" w:rsidRDefault="00F72705" w:rsidP="00F72705">
            <w:pPr>
              <w:ind w:left="79" w:right="110"/>
              <w:jc w:val="center"/>
              <w:rPr>
                <w:rFonts w:ascii="Arial" w:hAnsi="Arial"/>
                <w:b/>
                <w:bCs/>
                <w:sz w:val="16"/>
                <w:szCs w:val="16"/>
              </w:rPr>
            </w:pPr>
            <w:r w:rsidRPr="00F72705">
              <w:rPr>
                <w:rFonts w:ascii="Arial" w:hAnsi="Arial"/>
                <w:b/>
                <w:bCs/>
                <w:sz w:val="16"/>
                <w:szCs w:val="16"/>
              </w:rPr>
              <w:t>MEDIANO PLAZO (2024-2025)</w:t>
            </w:r>
          </w:p>
        </w:tc>
        <w:tc>
          <w:tcPr>
            <w:tcW w:w="1231" w:type="dxa"/>
            <w:shd w:val="clear" w:color="auto" w:fill="F2F2F2" w:themeFill="background1" w:themeFillShade="F2"/>
            <w:vAlign w:val="center"/>
            <w:hideMark/>
          </w:tcPr>
          <w:p w14:paraId="68F35CEC" w14:textId="13492743" w:rsidR="00F72705" w:rsidRPr="00F72705" w:rsidRDefault="00F72705" w:rsidP="00F72705">
            <w:pPr>
              <w:ind w:left="79" w:right="110"/>
              <w:jc w:val="center"/>
              <w:rPr>
                <w:rFonts w:ascii="Arial" w:hAnsi="Arial"/>
                <w:b/>
                <w:bCs/>
                <w:sz w:val="16"/>
                <w:szCs w:val="16"/>
              </w:rPr>
            </w:pPr>
            <w:r w:rsidRPr="00F72705">
              <w:rPr>
                <w:rFonts w:ascii="Arial" w:hAnsi="Arial"/>
                <w:b/>
                <w:bCs/>
                <w:sz w:val="16"/>
                <w:szCs w:val="16"/>
              </w:rPr>
              <w:t>LARGO PLAZO (2025-2027)</w:t>
            </w:r>
          </w:p>
        </w:tc>
      </w:tr>
      <w:tr w:rsidR="00F72705" w:rsidRPr="00F72705" w14:paraId="3995DB1E" w14:textId="77777777" w:rsidTr="00F72705">
        <w:trPr>
          <w:tblCellSpacing w:w="15" w:type="dxa"/>
        </w:trPr>
        <w:tc>
          <w:tcPr>
            <w:tcW w:w="0" w:type="auto"/>
            <w:vAlign w:val="center"/>
            <w:hideMark/>
          </w:tcPr>
          <w:p w14:paraId="5C98F000" w14:textId="77777777" w:rsidR="00F72705" w:rsidRPr="00F72705" w:rsidRDefault="00F72705" w:rsidP="00F72705">
            <w:pPr>
              <w:ind w:left="79" w:right="110"/>
              <w:jc w:val="both"/>
              <w:rPr>
                <w:rFonts w:ascii="Arial" w:hAnsi="Arial"/>
                <w:sz w:val="18"/>
                <w:szCs w:val="18"/>
              </w:rPr>
            </w:pPr>
            <w:r w:rsidRPr="00F72705">
              <w:rPr>
                <w:rFonts w:ascii="Arial" w:hAnsi="Arial"/>
                <w:b/>
                <w:bCs/>
                <w:sz w:val="18"/>
                <w:szCs w:val="18"/>
              </w:rPr>
              <w:t>PREPARACIÓN DE LAS TRANSFERENCIAS Y METADATOS</w:t>
            </w:r>
          </w:p>
        </w:tc>
        <w:tc>
          <w:tcPr>
            <w:tcW w:w="0" w:type="auto"/>
            <w:vAlign w:val="center"/>
            <w:hideMark/>
          </w:tcPr>
          <w:p w14:paraId="0BC10E56" w14:textId="5D58C0C5" w:rsidR="00F72705" w:rsidRDefault="00F72705" w:rsidP="00F72705">
            <w:pPr>
              <w:ind w:left="79" w:right="110"/>
              <w:jc w:val="both"/>
              <w:rPr>
                <w:rFonts w:ascii="Arial" w:hAnsi="Arial"/>
                <w:sz w:val="18"/>
                <w:szCs w:val="18"/>
              </w:rPr>
            </w:pPr>
            <w:r w:rsidRPr="00F72705">
              <w:rPr>
                <w:rFonts w:ascii="Arial" w:hAnsi="Arial"/>
                <w:sz w:val="18"/>
                <w:szCs w:val="18"/>
              </w:rPr>
              <w:t xml:space="preserve">- Actualizar el procedimiento de la gestión documental en </w:t>
            </w:r>
            <w:proofErr w:type="spellStart"/>
            <w:r w:rsidR="001D3D34" w:rsidRPr="00F72705">
              <w:rPr>
                <w:rFonts w:ascii="Arial" w:hAnsi="Arial"/>
                <w:sz w:val="18"/>
                <w:szCs w:val="18"/>
              </w:rPr>
              <w:t>el</w:t>
            </w:r>
            <w:proofErr w:type="spellEnd"/>
            <w:r w:rsidR="001D3D34" w:rsidRPr="00F72705">
              <w:rPr>
                <w:rFonts w:ascii="Arial" w:hAnsi="Arial"/>
                <w:sz w:val="18"/>
                <w:szCs w:val="18"/>
              </w:rPr>
              <w:t>,</w:t>
            </w:r>
            <w:r w:rsidRPr="00F72705">
              <w:rPr>
                <w:rFonts w:ascii="Arial" w:hAnsi="Arial"/>
                <w:sz w:val="18"/>
                <w:szCs w:val="18"/>
              </w:rPr>
              <w:t xml:space="preserve"> que incluya la transferencia de los expedientes electrónicos e híbridos, de manera articulada con los lineamientos emitidos por el </w:t>
            </w:r>
            <w:r w:rsidR="00471DBF">
              <w:rPr>
                <w:rFonts w:ascii="Arial" w:hAnsi="Arial"/>
                <w:sz w:val="18"/>
                <w:szCs w:val="18"/>
              </w:rPr>
              <w:t>Concejo</w:t>
            </w:r>
            <w:r w:rsidRPr="00F72705">
              <w:rPr>
                <w:rFonts w:ascii="Arial" w:hAnsi="Arial"/>
                <w:sz w:val="18"/>
                <w:szCs w:val="18"/>
              </w:rPr>
              <w:t>, asegurando la integridad, autenticidad, preservación y consulta a largo plazo.</w:t>
            </w:r>
          </w:p>
          <w:p w14:paraId="723C172C" w14:textId="77777777" w:rsidR="00F72705" w:rsidRPr="00F72705" w:rsidRDefault="00F72705" w:rsidP="00F72705">
            <w:pPr>
              <w:ind w:left="79" w:right="110"/>
              <w:jc w:val="both"/>
              <w:rPr>
                <w:rFonts w:ascii="Arial" w:hAnsi="Arial"/>
                <w:sz w:val="18"/>
                <w:szCs w:val="18"/>
              </w:rPr>
            </w:pPr>
          </w:p>
        </w:tc>
        <w:tc>
          <w:tcPr>
            <w:tcW w:w="0" w:type="auto"/>
            <w:vAlign w:val="center"/>
            <w:hideMark/>
          </w:tcPr>
          <w:p w14:paraId="119AA239" w14:textId="77777777" w:rsidR="00F72705" w:rsidRPr="00F72705" w:rsidRDefault="00F72705" w:rsidP="00F72705">
            <w:pPr>
              <w:ind w:left="79" w:right="110"/>
              <w:jc w:val="both"/>
              <w:rPr>
                <w:rFonts w:ascii="Arial" w:hAnsi="Arial"/>
                <w:sz w:val="18"/>
                <w:szCs w:val="18"/>
              </w:rPr>
            </w:pPr>
            <w:r w:rsidRPr="00F72705">
              <w:rPr>
                <w:rFonts w:ascii="Arial" w:hAnsi="Arial"/>
                <w:sz w:val="18"/>
                <w:szCs w:val="18"/>
              </w:rPr>
              <w:t>Administrativo</w:t>
            </w:r>
          </w:p>
        </w:tc>
        <w:tc>
          <w:tcPr>
            <w:tcW w:w="0" w:type="auto"/>
            <w:vAlign w:val="center"/>
            <w:hideMark/>
          </w:tcPr>
          <w:p w14:paraId="758397E7" w14:textId="3D018BA0" w:rsidR="00F72705" w:rsidRPr="00F72705" w:rsidRDefault="00F72705" w:rsidP="00F72705">
            <w:pPr>
              <w:ind w:left="79" w:right="110"/>
              <w:jc w:val="center"/>
              <w:rPr>
                <w:rFonts w:ascii="Arial" w:hAnsi="Arial"/>
                <w:sz w:val="18"/>
                <w:szCs w:val="18"/>
              </w:rPr>
            </w:pPr>
          </w:p>
        </w:tc>
        <w:tc>
          <w:tcPr>
            <w:tcW w:w="1234" w:type="dxa"/>
            <w:vAlign w:val="center"/>
            <w:hideMark/>
          </w:tcPr>
          <w:p w14:paraId="54677A78" w14:textId="77777777" w:rsidR="00F72705" w:rsidRPr="00F72705" w:rsidRDefault="00F72705" w:rsidP="00F72705">
            <w:pPr>
              <w:ind w:left="79" w:right="110"/>
              <w:jc w:val="center"/>
              <w:rPr>
                <w:rFonts w:ascii="Arial" w:hAnsi="Arial"/>
                <w:sz w:val="18"/>
                <w:szCs w:val="18"/>
              </w:rPr>
            </w:pPr>
            <w:r w:rsidRPr="00F72705">
              <w:rPr>
                <w:rFonts w:ascii="Arial" w:hAnsi="Arial"/>
                <w:sz w:val="18"/>
                <w:szCs w:val="18"/>
              </w:rPr>
              <w:t>X</w:t>
            </w:r>
          </w:p>
        </w:tc>
        <w:tc>
          <w:tcPr>
            <w:tcW w:w="1231" w:type="dxa"/>
            <w:vAlign w:val="center"/>
            <w:hideMark/>
          </w:tcPr>
          <w:p w14:paraId="20D229AF" w14:textId="77777777" w:rsidR="00F72705" w:rsidRPr="00F72705" w:rsidRDefault="00F72705" w:rsidP="00F72705">
            <w:pPr>
              <w:ind w:left="79" w:right="110"/>
              <w:jc w:val="center"/>
              <w:rPr>
                <w:rFonts w:ascii="Arial" w:hAnsi="Arial"/>
                <w:sz w:val="18"/>
                <w:szCs w:val="18"/>
              </w:rPr>
            </w:pPr>
            <w:r w:rsidRPr="00F72705">
              <w:rPr>
                <w:rFonts w:ascii="Arial" w:hAnsi="Arial"/>
                <w:sz w:val="18"/>
                <w:szCs w:val="18"/>
              </w:rPr>
              <w:t>X</w:t>
            </w:r>
          </w:p>
        </w:tc>
      </w:tr>
      <w:tr w:rsidR="00F72705" w:rsidRPr="00F72705" w14:paraId="05BD1655" w14:textId="77777777" w:rsidTr="00F72705">
        <w:trPr>
          <w:tblCellSpacing w:w="15" w:type="dxa"/>
        </w:trPr>
        <w:tc>
          <w:tcPr>
            <w:tcW w:w="0" w:type="auto"/>
            <w:vAlign w:val="center"/>
            <w:hideMark/>
          </w:tcPr>
          <w:p w14:paraId="4503DEBF" w14:textId="77777777" w:rsidR="00F72705" w:rsidRPr="00F72705" w:rsidRDefault="00F72705" w:rsidP="00F72705">
            <w:pPr>
              <w:ind w:left="79" w:right="110"/>
              <w:jc w:val="both"/>
              <w:rPr>
                <w:rFonts w:ascii="Arial" w:hAnsi="Arial"/>
                <w:sz w:val="18"/>
                <w:szCs w:val="18"/>
              </w:rPr>
            </w:pPr>
            <w:r w:rsidRPr="00F72705">
              <w:rPr>
                <w:rFonts w:ascii="Arial" w:hAnsi="Arial"/>
                <w:b/>
                <w:bCs/>
                <w:sz w:val="18"/>
                <w:szCs w:val="18"/>
              </w:rPr>
              <w:lastRenderedPageBreak/>
              <w:t>PROGRAMAS ESPECÍFICOS CON LOS QUE SE RELACIONA</w:t>
            </w:r>
          </w:p>
        </w:tc>
        <w:tc>
          <w:tcPr>
            <w:tcW w:w="7210" w:type="dxa"/>
            <w:gridSpan w:val="5"/>
            <w:vAlign w:val="center"/>
            <w:hideMark/>
          </w:tcPr>
          <w:p w14:paraId="3135A932" w14:textId="54D87207" w:rsidR="00F72705" w:rsidRPr="00F72705" w:rsidRDefault="00F72705" w:rsidP="00F72705">
            <w:pPr>
              <w:ind w:left="79" w:right="110"/>
              <w:jc w:val="both"/>
              <w:rPr>
                <w:rFonts w:ascii="Arial" w:hAnsi="Arial"/>
                <w:sz w:val="18"/>
                <w:szCs w:val="18"/>
              </w:rPr>
            </w:pPr>
            <w:r w:rsidRPr="00F72705">
              <w:rPr>
                <w:rFonts w:ascii="Arial" w:hAnsi="Arial"/>
                <w:sz w:val="18"/>
                <w:szCs w:val="18"/>
              </w:rPr>
              <w:t xml:space="preserve">Los siguientes programas están relacionados con este proceso: </w:t>
            </w:r>
            <w:r w:rsidRPr="00F72705">
              <w:rPr>
                <w:rFonts w:ascii="Arial" w:hAnsi="Arial"/>
                <w:sz w:val="18"/>
                <w:szCs w:val="18"/>
              </w:rPr>
              <w:br/>
              <w:t xml:space="preserve">▪ Programa específico de gestión de documentos electrónicos. </w:t>
            </w:r>
            <w:r w:rsidRPr="00F72705">
              <w:rPr>
                <w:rFonts w:ascii="Arial" w:hAnsi="Arial"/>
                <w:sz w:val="18"/>
                <w:szCs w:val="18"/>
              </w:rPr>
              <w:br/>
              <w:t>▪ Programa específico de documentos especiales (cartográficos, fotográficos, planos, sonoros y audiovisuales).</w:t>
            </w:r>
          </w:p>
          <w:p w14:paraId="2BF233E1" w14:textId="55826EE7" w:rsidR="00F72705" w:rsidRPr="00F72705" w:rsidRDefault="00F72705" w:rsidP="00F72705">
            <w:pPr>
              <w:ind w:left="79" w:right="110"/>
              <w:jc w:val="both"/>
              <w:rPr>
                <w:rFonts w:ascii="Arial" w:hAnsi="Arial"/>
                <w:sz w:val="18"/>
                <w:szCs w:val="18"/>
              </w:rPr>
            </w:pPr>
          </w:p>
        </w:tc>
      </w:tr>
    </w:tbl>
    <w:p w14:paraId="6E9506C9" w14:textId="77777777" w:rsidR="001C4688" w:rsidRDefault="001C4688" w:rsidP="00DB1A32">
      <w:pPr>
        <w:jc w:val="both"/>
        <w:rPr>
          <w:rFonts w:ascii="Arial" w:hAnsi="Arial"/>
          <w:sz w:val="24"/>
          <w:szCs w:val="24"/>
        </w:rPr>
      </w:pPr>
    </w:p>
    <w:p w14:paraId="7D4A0778" w14:textId="77777777" w:rsidR="00DB1A32" w:rsidRDefault="00DB1A32" w:rsidP="00DB1A32">
      <w:pPr>
        <w:jc w:val="both"/>
        <w:rPr>
          <w:rFonts w:ascii="Arial" w:hAnsi="Arial"/>
          <w:sz w:val="24"/>
          <w:szCs w:val="24"/>
        </w:rPr>
      </w:pPr>
    </w:p>
    <w:p w14:paraId="1B18611F" w14:textId="7473D9CF" w:rsidR="001D3D34" w:rsidRPr="001D3D34" w:rsidRDefault="001D3D34" w:rsidP="001D3D34">
      <w:pPr>
        <w:rPr>
          <w:rFonts w:ascii="Arial" w:hAnsi="Arial"/>
          <w:b/>
          <w:bCs/>
          <w:sz w:val="24"/>
          <w:szCs w:val="24"/>
        </w:rPr>
      </w:pPr>
      <w:r>
        <w:rPr>
          <w:rFonts w:ascii="Arial" w:hAnsi="Arial"/>
          <w:b/>
          <w:bCs/>
          <w:sz w:val="24"/>
          <w:szCs w:val="24"/>
        </w:rPr>
        <w:t>6.</w:t>
      </w:r>
      <w:r w:rsidRPr="001D3D34">
        <w:rPr>
          <w:rFonts w:ascii="Arial" w:hAnsi="Arial"/>
          <w:b/>
          <w:bCs/>
          <w:sz w:val="24"/>
          <w:szCs w:val="24"/>
        </w:rPr>
        <w:t>2.</w:t>
      </w:r>
      <w:r>
        <w:rPr>
          <w:rFonts w:ascii="Arial" w:hAnsi="Arial"/>
          <w:b/>
          <w:bCs/>
          <w:sz w:val="24"/>
          <w:szCs w:val="24"/>
        </w:rPr>
        <w:t>7</w:t>
      </w:r>
      <w:r w:rsidRPr="001D3D34">
        <w:rPr>
          <w:rFonts w:ascii="Arial" w:hAnsi="Arial"/>
          <w:b/>
          <w:bCs/>
          <w:sz w:val="24"/>
          <w:szCs w:val="24"/>
        </w:rPr>
        <w:t xml:space="preserve"> DISPOSICIÓN DE DOCUMENTOS </w:t>
      </w:r>
    </w:p>
    <w:p w14:paraId="5D872FD2" w14:textId="77777777" w:rsidR="001D3D34" w:rsidRDefault="001D3D34" w:rsidP="001D3D34">
      <w:pPr>
        <w:rPr>
          <w:rFonts w:ascii="Arial" w:hAnsi="Arial"/>
          <w:sz w:val="24"/>
          <w:szCs w:val="24"/>
        </w:rPr>
      </w:pPr>
    </w:p>
    <w:p w14:paraId="4E3E0EC0" w14:textId="51E95ACD" w:rsidR="00DB1A32" w:rsidRDefault="001D3D34" w:rsidP="001D3D34">
      <w:pPr>
        <w:rPr>
          <w:rFonts w:ascii="Arial" w:hAnsi="Arial"/>
          <w:sz w:val="24"/>
          <w:szCs w:val="24"/>
        </w:rPr>
      </w:pPr>
      <w:r w:rsidRPr="001D3D34">
        <w:rPr>
          <w:rFonts w:ascii="Arial" w:hAnsi="Arial"/>
          <w:sz w:val="24"/>
          <w:szCs w:val="24"/>
        </w:rPr>
        <w:t xml:space="preserve">En lo que concierne a este proceso, se encontró </w:t>
      </w:r>
      <w:r>
        <w:rPr>
          <w:rFonts w:ascii="Arial" w:hAnsi="Arial"/>
          <w:sz w:val="24"/>
          <w:szCs w:val="24"/>
        </w:rPr>
        <w:t>un</w:t>
      </w:r>
      <w:r w:rsidRPr="001D3D34">
        <w:rPr>
          <w:rFonts w:ascii="Arial" w:hAnsi="Arial"/>
          <w:sz w:val="24"/>
          <w:szCs w:val="24"/>
        </w:rPr>
        <w:t xml:space="preserve"> avance reflejado en los siguientes logros:</w:t>
      </w:r>
    </w:p>
    <w:p w14:paraId="31DA84DC" w14:textId="77777777" w:rsidR="001D3D34" w:rsidRDefault="001D3D34" w:rsidP="001D3D34">
      <w:pPr>
        <w:rPr>
          <w:rFonts w:ascii="Arial" w:hAnsi="Arial"/>
          <w:sz w:val="24"/>
          <w:szCs w:val="24"/>
        </w:rPr>
      </w:pPr>
    </w:p>
    <w:p w14:paraId="3D945013" w14:textId="77777777" w:rsidR="003147C1" w:rsidRDefault="003147C1" w:rsidP="003147C1">
      <w:pPr>
        <w:rPr>
          <w:rFonts w:ascii="Arial" w:hAnsi="Arial"/>
          <w:b/>
          <w:bCs/>
          <w:sz w:val="24"/>
          <w:szCs w:val="24"/>
        </w:rPr>
      </w:pPr>
      <w:r w:rsidRPr="003147C1">
        <w:rPr>
          <w:rFonts w:ascii="Arial" w:hAnsi="Arial"/>
          <w:b/>
          <w:bCs/>
          <w:sz w:val="24"/>
          <w:szCs w:val="24"/>
        </w:rPr>
        <w:t>Tabla 13. Avances en el proceso de disposición de documentos</w:t>
      </w:r>
    </w:p>
    <w:p w14:paraId="710181DD" w14:textId="77777777" w:rsidR="003147C1" w:rsidRPr="003147C1" w:rsidRDefault="003147C1" w:rsidP="003147C1">
      <w:pP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2"/>
        <w:gridCol w:w="7026"/>
      </w:tblGrid>
      <w:tr w:rsidR="003147C1" w:rsidRPr="003147C1" w14:paraId="1EF7AC44" w14:textId="77777777" w:rsidTr="003147C1">
        <w:trPr>
          <w:tblHeader/>
          <w:tblCellSpacing w:w="15" w:type="dxa"/>
        </w:trPr>
        <w:tc>
          <w:tcPr>
            <w:tcW w:w="0" w:type="auto"/>
            <w:shd w:val="clear" w:color="auto" w:fill="F2F2F2" w:themeFill="background1" w:themeFillShade="F2"/>
            <w:vAlign w:val="center"/>
            <w:hideMark/>
          </w:tcPr>
          <w:p w14:paraId="7DD0BBD8" w14:textId="77777777" w:rsidR="003147C1" w:rsidRPr="003147C1" w:rsidRDefault="003147C1" w:rsidP="003147C1">
            <w:pPr>
              <w:jc w:val="center"/>
              <w:rPr>
                <w:rFonts w:ascii="Arial" w:hAnsi="Arial"/>
                <w:b/>
                <w:bCs/>
              </w:rPr>
            </w:pPr>
            <w:r w:rsidRPr="003147C1">
              <w:rPr>
                <w:rFonts w:ascii="Arial" w:hAnsi="Arial"/>
                <w:b/>
                <w:bCs/>
              </w:rPr>
              <w:t>ASPECTO</w:t>
            </w:r>
          </w:p>
        </w:tc>
        <w:tc>
          <w:tcPr>
            <w:tcW w:w="0" w:type="auto"/>
            <w:shd w:val="clear" w:color="auto" w:fill="F2F2F2" w:themeFill="background1" w:themeFillShade="F2"/>
            <w:vAlign w:val="center"/>
            <w:hideMark/>
          </w:tcPr>
          <w:p w14:paraId="4BC35098" w14:textId="77777777" w:rsidR="003147C1" w:rsidRPr="003147C1" w:rsidRDefault="003147C1" w:rsidP="003147C1">
            <w:pPr>
              <w:jc w:val="center"/>
              <w:rPr>
                <w:rFonts w:ascii="Arial" w:hAnsi="Arial"/>
                <w:b/>
                <w:bCs/>
              </w:rPr>
            </w:pPr>
            <w:r w:rsidRPr="003147C1">
              <w:rPr>
                <w:rFonts w:ascii="Arial" w:hAnsi="Arial"/>
                <w:b/>
                <w:bCs/>
              </w:rPr>
              <w:t>SITUACIÓN ACTUAL</w:t>
            </w:r>
          </w:p>
        </w:tc>
      </w:tr>
      <w:tr w:rsidR="003147C1" w:rsidRPr="003147C1" w14:paraId="43A05BEB" w14:textId="77777777" w:rsidTr="003147C1">
        <w:trPr>
          <w:tblCellSpacing w:w="15" w:type="dxa"/>
        </w:trPr>
        <w:tc>
          <w:tcPr>
            <w:tcW w:w="0" w:type="auto"/>
            <w:vMerge w:val="restart"/>
            <w:vAlign w:val="center"/>
            <w:hideMark/>
          </w:tcPr>
          <w:p w14:paraId="1E986666" w14:textId="77777777" w:rsidR="003147C1" w:rsidRPr="003147C1" w:rsidRDefault="003147C1" w:rsidP="005800AE">
            <w:pPr>
              <w:jc w:val="center"/>
              <w:rPr>
                <w:rFonts w:ascii="Arial" w:hAnsi="Arial"/>
              </w:rPr>
            </w:pPr>
            <w:r w:rsidRPr="003147C1">
              <w:rPr>
                <w:rFonts w:ascii="Arial" w:hAnsi="Arial"/>
                <w:b/>
                <w:bCs/>
              </w:rPr>
              <w:t>DIRECTRICES GENERALES</w:t>
            </w:r>
          </w:p>
        </w:tc>
        <w:tc>
          <w:tcPr>
            <w:tcW w:w="0" w:type="auto"/>
            <w:vAlign w:val="center"/>
            <w:hideMark/>
          </w:tcPr>
          <w:p w14:paraId="2D0079B0" w14:textId="77777777" w:rsidR="003147C1" w:rsidRDefault="003147C1" w:rsidP="003147C1">
            <w:pPr>
              <w:rPr>
                <w:rFonts w:ascii="Arial" w:hAnsi="Arial"/>
              </w:rPr>
            </w:pPr>
            <w:r w:rsidRPr="003147C1">
              <w:rPr>
                <w:rFonts w:ascii="Arial" w:hAnsi="Arial"/>
              </w:rPr>
              <w:t>- Seguimiento, control de calidad y confidencialidad para la realización de la disposición final documental, por medio de eliminación en soporte físico, a través del convenio de recolección en la fuente y aprovechamiento de residuos.</w:t>
            </w:r>
          </w:p>
          <w:p w14:paraId="2D54C5F7" w14:textId="77777777" w:rsidR="005800AE" w:rsidRDefault="005800AE" w:rsidP="003147C1">
            <w:pPr>
              <w:rPr>
                <w:rFonts w:ascii="Arial" w:hAnsi="Arial"/>
              </w:rPr>
            </w:pPr>
          </w:p>
          <w:p w14:paraId="579D2BA6" w14:textId="77777777" w:rsidR="003147C1" w:rsidRPr="003147C1" w:rsidRDefault="003147C1" w:rsidP="003147C1">
            <w:pPr>
              <w:rPr>
                <w:rFonts w:ascii="Arial" w:hAnsi="Arial"/>
              </w:rPr>
            </w:pPr>
          </w:p>
        </w:tc>
      </w:tr>
      <w:tr w:rsidR="003147C1" w:rsidRPr="003147C1" w14:paraId="1D7A78FA" w14:textId="77777777" w:rsidTr="003147C1">
        <w:trPr>
          <w:tblCellSpacing w:w="15" w:type="dxa"/>
        </w:trPr>
        <w:tc>
          <w:tcPr>
            <w:tcW w:w="0" w:type="auto"/>
            <w:vMerge/>
            <w:vAlign w:val="center"/>
            <w:hideMark/>
          </w:tcPr>
          <w:p w14:paraId="79F30D53" w14:textId="77777777" w:rsidR="003147C1" w:rsidRPr="003147C1" w:rsidRDefault="003147C1" w:rsidP="003147C1">
            <w:pPr>
              <w:rPr>
                <w:rFonts w:ascii="Arial" w:hAnsi="Arial"/>
              </w:rPr>
            </w:pPr>
          </w:p>
        </w:tc>
        <w:tc>
          <w:tcPr>
            <w:tcW w:w="0" w:type="auto"/>
            <w:vAlign w:val="center"/>
            <w:hideMark/>
          </w:tcPr>
          <w:p w14:paraId="3F4098E2" w14:textId="7B7E2F7E" w:rsidR="003147C1" w:rsidRDefault="003147C1" w:rsidP="003147C1">
            <w:pPr>
              <w:rPr>
                <w:rFonts w:ascii="Arial" w:hAnsi="Arial"/>
              </w:rPr>
            </w:pPr>
            <w:r w:rsidRPr="003147C1">
              <w:rPr>
                <w:rFonts w:ascii="Arial" w:hAnsi="Arial"/>
              </w:rPr>
              <w:t xml:space="preserve">- Frente al avance que el </w:t>
            </w:r>
            <w:r>
              <w:rPr>
                <w:rFonts w:ascii="Arial" w:hAnsi="Arial"/>
              </w:rPr>
              <w:t xml:space="preserve">Concejo </w:t>
            </w:r>
            <w:r w:rsidRPr="003147C1">
              <w:rPr>
                <w:rFonts w:ascii="Arial" w:hAnsi="Arial"/>
              </w:rPr>
              <w:t>presenta en el proceso de disposición de documentos y una vez validada la capacidad administrativa, técnica y económica, se ajustaron actividades para ser ejecutadas durante las vigencias 20</w:t>
            </w:r>
            <w:r>
              <w:rPr>
                <w:rFonts w:ascii="Arial" w:hAnsi="Arial"/>
              </w:rPr>
              <w:t>24</w:t>
            </w:r>
            <w:r w:rsidRPr="003147C1">
              <w:rPr>
                <w:rFonts w:ascii="Arial" w:hAnsi="Arial"/>
              </w:rPr>
              <w:t xml:space="preserve"> hasta 202</w:t>
            </w:r>
            <w:r>
              <w:rPr>
                <w:rFonts w:ascii="Arial" w:hAnsi="Arial"/>
              </w:rPr>
              <w:t>7</w:t>
            </w:r>
            <w:r w:rsidRPr="003147C1">
              <w:rPr>
                <w:rFonts w:ascii="Arial" w:hAnsi="Arial"/>
              </w:rPr>
              <w:t>.</w:t>
            </w:r>
          </w:p>
          <w:p w14:paraId="0B1EE7F0" w14:textId="77777777" w:rsidR="005800AE" w:rsidRDefault="005800AE" w:rsidP="003147C1">
            <w:pPr>
              <w:rPr>
                <w:rFonts w:ascii="Arial" w:hAnsi="Arial"/>
              </w:rPr>
            </w:pPr>
          </w:p>
          <w:p w14:paraId="7C5329E0" w14:textId="77777777" w:rsidR="003147C1" w:rsidRPr="003147C1" w:rsidRDefault="003147C1" w:rsidP="003147C1">
            <w:pPr>
              <w:rPr>
                <w:rFonts w:ascii="Arial" w:hAnsi="Arial"/>
              </w:rPr>
            </w:pPr>
          </w:p>
        </w:tc>
      </w:tr>
    </w:tbl>
    <w:p w14:paraId="3CDA7E63" w14:textId="77777777" w:rsidR="001D3D34" w:rsidRDefault="001D3D34" w:rsidP="001D3D34">
      <w:pPr>
        <w:rPr>
          <w:rFonts w:ascii="Arial" w:hAnsi="Arial"/>
          <w:sz w:val="24"/>
          <w:szCs w:val="24"/>
        </w:rPr>
      </w:pPr>
    </w:p>
    <w:p w14:paraId="2A84BD77" w14:textId="77777777" w:rsidR="001D3D34" w:rsidRDefault="001D3D34" w:rsidP="001D3D34">
      <w:pPr>
        <w:rPr>
          <w:rFonts w:ascii="Arial" w:hAnsi="Arial"/>
          <w:sz w:val="24"/>
          <w:szCs w:val="24"/>
        </w:rPr>
      </w:pPr>
    </w:p>
    <w:p w14:paraId="7B8F30A9" w14:textId="77777777" w:rsidR="009B6A38" w:rsidRDefault="009B6A38" w:rsidP="001D3D34">
      <w:pPr>
        <w:rPr>
          <w:rFonts w:ascii="Arial" w:hAnsi="Arial"/>
          <w:sz w:val="24"/>
          <w:szCs w:val="24"/>
        </w:rPr>
      </w:pPr>
    </w:p>
    <w:p w14:paraId="0A0B25D4" w14:textId="77777777" w:rsidR="009B6A38" w:rsidRDefault="009B6A38" w:rsidP="009B6A38">
      <w:pPr>
        <w:jc w:val="center"/>
        <w:rPr>
          <w:rFonts w:ascii="Arial" w:hAnsi="Arial"/>
          <w:b/>
          <w:bCs/>
          <w:sz w:val="24"/>
          <w:szCs w:val="24"/>
        </w:rPr>
      </w:pPr>
      <w:r w:rsidRPr="009B6A38">
        <w:rPr>
          <w:rFonts w:ascii="Arial" w:hAnsi="Arial"/>
          <w:b/>
          <w:bCs/>
          <w:sz w:val="24"/>
          <w:szCs w:val="24"/>
        </w:rPr>
        <w:t>Tabla 14. Plan de trabajo - Proceso de disposición de documentos</w:t>
      </w:r>
    </w:p>
    <w:p w14:paraId="7977420E" w14:textId="77777777" w:rsidR="009B6A38" w:rsidRPr="009B6A38" w:rsidRDefault="009B6A38" w:rsidP="009B6A38">
      <w:pPr>
        <w:rPr>
          <w:rFonts w:ascii="Arial" w:hAnsi="Arial"/>
          <w:b/>
          <w:bCs/>
          <w:sz w:val="24"/>
          <w:szCs w:val="24"/>
        </w:rPr>
      </w:pPr>
    </w:p>
    <w:tbl>
      <w:tblPr>
        <w:tblW w:w="92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1"/>
        <w:gridCol w:w="2980"/>
        <w:gridCol w:w="1332"/>
        <w:gridCol w:w="890"/>
        <w:gridCol w:w="1320"/>
        <w:gridCol w:w="1332"/>
      </w:tblGrid>
      <w:tr w:rsidR="009B6A38" w:rsidRPr="009B6A38" w14:paraId="13F2DB41" w14:textId="77777777" w:rsidTr="00A66F76">
        <w:trPr>
          <w:tblHeader/>
          <w:tblCellSpacing w:w="15" w:type="dxa"/>
        </w:trPr>
        <w:tc>
          <w:tcPr>
            <w:tcW w:w="1366" w:type="dxa"/>
            <w:shd w:val="clear" w:color="auto" w:fill="F2F2F2" w:themeFill="background1" w:themeFillShade="F2"/>
            <w:vAlign w:val="center"/>
            <w:hideMark/>
          </w:tcPr>
          <w:p w14:paraId="68B6FEC5" w14:textId="77777777" w:rsidR="009B6A38" w:rsidRPr="009B6A38" w:rsidRDefault="009B6A38" w:rsidP="009B6A38">
            <w:pPr>
              <w:ind w:left="79"/>
              <w:jc w:val="center"/>
              <w:rPr>
                <w:rFonts w:ascii="Arial" w:hAnsi="Arial"/>
                <w:b/>
                <w:bCs/>
                <w:sz w:val="18"/>
                <w:szCs w:val="18"/>
              </w:rPr>
            </w:pPr>
            <w:r w:rsidRPr="009B6A38">
              <w:rPr>
                <w:rFonts w:ascii="Arial" w:hAnsi="Arial"/>
                <w:b/>
                <w:bCs/>
                <w:sz w:val="18"/>
                <w:szCs w:val="18"/>
              </w:rPr>
              <w:t>ASPECTOS</w:t>
            </w:r>
          </w:p>
        </w:tc>
        <w:tc>
          <w:tcPr>
            <w:tcW w:w="0" w:type="auto"/>
            <w:shd w:val="clear" w:color="auto" w:fill="F2F2F2" w:themeFill="background1" w:themeFillShade="F2"/>
            <w:vAlign w:val="center"/>
            <w:hideMark/>
          </w:tcPr>
          <w:p w14:paraId="4F58B3B7" w14:textId="20EE8171" w:rsidR="009B6A38" w:rsidRPr="009B6A38" w:rsidRDefault="009B6A38" w:rsidP="009B6A38">
            <w:pPr>
              <w:ind w:left="79"/>
              <w:jc w:val="center"/>
              <w:rPr>
                <w:rFonts w:ascii="Arial" w:hAnsi="Arial"/>
                <w:b/>
                <w:bCs/>
                <w:sz w:val="18"/>
                <w:szCs w:val="18"/>
              </w:rPr>
            </w:pPr>
            <w:r w:rsidRPr="009B6A38">
              <w:rPr>
                <w:rFonts w:ascii="Arial" w:hAnsi="Arial"/>
                <w:b/>
                <w:bCs/>
                <w:sz w:val="18"/>
                <w:szCs w:val="18"/>
              </w:rPr>
              <w:t>ACTIVIDADES PARA DESARROLLAR</w:t>
            </w:r>
            <w:r>
              <w:rPr>
                <w:rFonts w:ascii="Arial" w:hAnsi="Arial"/>
                <w:b/>
                <w:bCs/>
                <w:sz w:val="18"/>
                <w:szCs w:val="18"/>
              </w:rPr>
              <w:t xml:space="preserve"> </w:t>
            </w:r>
            <w:r w:rsidRPr="009B6A38">
              <w:rPr>
                <w:rFonts w:ascii="Arial" w:hAnsi="Arial"/>
                <w:b/>
                <w:bCs/>
                <w:sz w:val="18"/>
                <w:szCs w:val="18"/>
              </w:rPr>
              <w:t>MEDIBLES Y CUANTIFICABLES</w:t>
            </w:r>
          </w:p>
        </w:tc>
        <w:tc>
          <w:tcPr>
            <w:tcW w:w="0" w:type="auto"/>
            <w:shd w:val="clear" w:color="auto" w:fill="F2F2F2" w:themeFill="background1" w:themeFillShade="F2"/>
            <w:vAlign w:val="center"/>
            <w:hideMark/>
          </w:tcPr>
          <w:p w14:paraId="4BAD34A5" w14:textId="77777777" w:rsidR="009B6A38" w:rsidRPr="009B6A38" w:rsidRDefault="009B6A38" w:rsidP="009B6A38">
            <w:pPr>
              <w:ind w:left="79"/>
              <w:jc w:val="center"/>
              <w:rPr>
                <w:rFonts w:ascii="Arial" w:hAnsi="Arial"/>
                <w:b/>
                <w:bCs/>
                <w:sz w:val="18"/>
                <w:szCs w:val="18"/>
              </w:rPr>
            </w:pPr>
            <w:r w:rsidRPr="009B6A38">
              <w:rPr>
                <w:rFonts w:ascii="Arial" w:hAnsi="Arial"/>
                <w:b/>
                <w:bCs/>
                <w:sz w:val="18"/>
                <w:szCs w:val="18"/>
              </w:rPr>
              <w:t>TIPO DE REQUISITO</w:t>
            </w:r>
          </w:p>
        </w:tc>
        <w:tc>
          <w:tcPr>
            <w:tcW w:w="0" w:type="auto"/>
            <w:shd w:val="clear" w:color="auto" w:fill="F2F2F2" w:themeFill="background1" w:themeFillShade="F2"/>
            <w:vAlign w:val="center"/>
            <w:hideMark/>
          </w:tcPr>
          <w:p w14:paraId="2540E016" w14:textId="55742309" w:rsidR="009B6A38" w:rsidRPr="009B6A38" w:rsidRDefault="009B6A38" w:rsidP="009B6A38">
            <w:pPr>
              <w:ind w:left="79"/>
              <w:jc w:val="center"/>
              <w:rPr>
                <w:rFonts w:ascii="Arial" w:hAnsi="Arial"/>
                <w:b/>
                <w:bCs/>
                <w:sz w:val="18"/>
                <w:szCs w:val="18"/>
              </w:rPr>
            </w:pPr>
            <w:r w:rsidRPr="009B6A38">
              <w:rPr>
                <w:rFonts w:ascii="Arial" w:hAnsi="Arial"/>
                <w:b/>
                <w:bCs/>
                <w:sz w:val="18"/>
                <w:szCs w:val="18"/>
              </w:rPr>
              <w:t>CORTO PLAZO (20</w:t>
            </w:r>
            <w:r w:rsidR="00FE5AB2">
              <w:rPr>
                <w:rFonts w:ascii="Arial" w:hAnsi="Arial"/>
                <w:b/>
                <w:bCs/>
                <w:sz w:val="18"/>
                <w:szCs w:val="18"/>
              </w:rPr>
              <w:t>24</w:t>
            </w:r>
            <w:r w:rsidRPr="009B6A38">
              <w:rPr>
                <w:rFonts w:ascii="Arial" w:hAnsi="Arial"/>
                <w:b/>
                <w:bCs/>
                <w:sz w:val="18"/>
                <w:szCs w:val="18"/>
              </w:rPr>
              <w:t>)</w:t>
            </w:r>
          </w:p>
        </w:tc>
        <w:tc>
          <w:tcPr>
            <w:tcW w:w="1290" w:type="dxa"/>
            <w:shd w:val="clear" w:color="auto" w:fill="F2F2F2" w:themeFill="background1" w:themeFillShade="F2"/>
            <w:vAlign w:val="center"/>
            <w:hideMark/>
          </w:tcPr>
          <w:p w14:paraId="44E1616B" w14:textId="19C94F2B" w:rsidR="009B6A38" w:rsidRPr="009B6A38" w:rsidRDefault="009B6A38" w:rsidP="009B6A38">
            <w:pPr>
              <w:ind w:left="79"/>
              <w:jc w:val="center"/>
              <w:rPr>
                <w:rFonts w:ascii="Arial" w:hAnsi="Arial"/>
                <w:b/>
                <w:bCs/>
                <w:sz w:val="18"/>
                <w:szCs w:val="18"/>
              </w:rPr>
            </w:pPr>
            <w:r w:rsidRPr="009B6A38">
              <w:rPr>
                <w:rFonts w:ascii="Arial" w:hAnsi="Arial"/>
                <w:b/>
                <w:bCs/>
                <w:sz w:val="18"/>
                <w:szCs w:val="18"/>
              </w:rPr>
              <w:t>MEDIANO PLAZO (20</w:t>
            </w:r>
            <w:r w:rsidR="00FE5AB2">
              <w:rPr>
                <w:rFonts w:ascii="Arial" w:hAnsi="Arial"/>
                <w:b/>
                <w:bCs/>
                <w:sz w:val="18"/>
                <w:szCs w:val="18"/>
              </w:rPr>
              <w:t>24</w:t>
            </w:r>
            <w:r w:rsidRPr="009B6A38">
              <w:rPr>
                <w:rFonts w:ascii="Arial" w:hAnsi="Arial"/>
                <w:b/>
                <w:bCs/>
                <w:sz w:val="18"/>
                <w:szCs w:val="18"/>
              </w:rPr>
              <w:t>-202</w:t>
            </w:r>
            <w:r w:rsidR="00FE5AB2">
              <w:rPr>
                <w:rFonts w:ascii="Arial" w:hAnsi="Arial"/>
                <w:b/>
                <w:bCs/>
                <w:sz w:val="18"/>
                <w:szCs w:val="18"/>
              </w:rPr>
              <w:t>5</w:t>
            </w:r>
            <w:r w:rsidRPr="009B6A38">
              <w:rPr>
                <w:rFonts w:ascii="Arial" w:hAnsi="Arial"/>
                <w:b/>
                <w:bCs/>
                <w:sz w:val="18"/>
                <w:szCs w:val="18"/>
              </w:rPr>
              <w:t>)</w:t>
            </w:r>
          </w:p>
        </w:tc>
        <w:tc>
          <w:tcPr>
            <w:tcW w:w="1287" w:type="dxa"/>
            <w:shd w:val="clear" w:color="auto" w:fill="F2F2F2" w:themeFill="background1" w:themeFillShade="F2"/>
            <w:vAlign w:val="center"/>
            <w:hideMark/>
          </w:tcPr>
          <w:p w14:paraId="15630CE8" w14:textId="588E24C1" w:rsidR="009B6A38" w:rsidRPr="009B6A38" w:rsidRDefault="009B6A38" w:rsidP="009B6A38">
            <w:pPr>
              <w:ind w:left="79"/>
              <w:jc w:val="center"/>
              <w:rPr>
                <w:rFonts w:ascii="Arial" w:hAnsi="Arial"/>
                <w:b/>
                <w:bCs/>
                <w:sz w:val="18"/>
                <w:szCs w:val="18"/>
              </w:rPr>
            </w:pPr>
            <w:r w:rsidRPr="009B6A38">
              <w:rPr>
                <w:rFonts w:ascii="Arial" w:hAnsi="Arial"/>
                <w:b/>
                <w:bCs/>
                <w:sz w:val="18"/>
                <w:szCs w:val="18"/>
              </w:rPr>
              <w:t>LARGO PLAZO (202</w:t>
            </w:r>
            <w:r w:rsidR="00FE5AB2">
              <w:rPr>
                <w:rFonts w:ascii="Arial" w:hAnsi="Arial"/>
                <w:b/>
                <w:bCs/>
                <w:sz w:val="18"/>
                <w:szCs w:val="18"/>
              </w:rPr>
              <w:t>6</w:t>
            </w:r>
            <w:r w:rsidRPr="009B6A38">
              <w:rPr>
                <w:rFonts w:ascii="Arial" w:hAnsi="Arial"/>
                <w:b/>
                <w:bCs/>
                <w:sz w:val="18"/>
                <w:szCs w:val="18"/>
              </w:rPr>
              <w:t>-202</w:t>
            </w:r>
            <w:r w:rsidR="00FE5AB2">
              <w:rPr>
                <w:rFonts w:ascii="Arial" w:hAnsi="Arial"/>
                <w:b/>
                <w:bCs/>
                <w:sz w:val="18"/>
                <w:szCs w:val="18"/>
              </w:rPr>
              <w:t>7</w:t>
            </w:r>
            <w:r w:rsidRPr="009B6A38">
              <w:rPr>
                <w:rFonts w:ascii="Arial" w:hAnsi="Arial"/>
                <w:b/>
                <w:bCs/>
                <w:sz w:val="18"/>
                <w:szCs w:val="18"/>
              </w:rPr>
              <w:t>)</w:t>
            </w:r>
          </w:p>
        </w:tc>
      </w:tr>
      <w:tr w:rsidR="009B6A38" w:rsidRPr="009B6A38" w14:paraId="381CC9F2" w14:textId="77777777" w:rsidTr="00F915B4">
        <w:trPr>
          <w:tblCellSpacing w:w="15" w:type="dxa"/>
        </w:trPr>
        <w:tc>
          <w:tcPr>
            <w:tcW w:w="1366" w:type="dxa"/>
            <w:vAlign w:val="center"/>
            <w:hideMark/>
          </w:tcPr>
          <w:p w14:paraId="66D1FE37" w14:textId="77777777" w:rsidR="009B6A38" w:rsidRPr="009B6A38" w:rsidRDefault="009B6A38" w:rsidP="009B6A38">
            <w:pPr>
              <w:ind w:left="79"/>
              <w:rPr>
                <w:rFonts w:ascii="Arial" w:hAnsi="Arial"/>
                <w:sz w:val="18"/>
                <w:szCs w:val="18"/>
              </w:rPr>
            </w:pPr>
            <w:r w:rsidRPr="009B6A38">
              <w:rPr>
                <w:rFonts w:ascii="Arial" w:hAnsi="Arial"/>
                <w:b/>
                <w:bCs/>
                <w:sz w:val="18"/>
                <w:szCs w:val="18"/>
              </w:rPr>
              <w:t>ELIMINACIÓN</w:t>
            </w:r>
          </w:p>
        </w:tc>
        <w:tc>
          <w:tcPr>
            <w:tcW w:w="0" w:type="auto"/>
            <w:vAlign w:val="center"/>
            <w:hideMark/>
          </w:tcPr>
          <w:p w14:paraId="21126743" w14:textId="02E83352" w:rsidR="009B6A38" w:rsidRPr="009B6A38" w:rsidRDefault="009B6A38" w:rsidP="009B6A38">
            <w:pPr>
              <w:ind w:left="79"/>
              <w:rPr>
                <w:rFonts w:ascii="Arial" w:hAnsi="Arial"/>
                <w:sz w:val="18"/>
                <w:szCs w:val="18"/>
              </w:rPr>
            </w:pPr>
            <w:r w:rsidRPr="009B6A38">
              <w:rPr>
                <w:rFonts w:ascii="Arial" w:hAnsi="Arial"/>
                <w:sz w:val="18"/>
                <w:szCs w:val="18"/>
              </w:rPr>
              <w:t xml:space="preserve">- Actualizar el procedimiento de la gestión documental en el </w:t>
            </w:r>
            <w:r w:rsidR="005329D7">
              <w:rPr>
                <w:rFonts w:ascii="Arial" w:hAnsi="Arial"/>
                <w:sz w:val="18"/>
                <w:szCs w:val="18"/>
              </w:rPr>
              <w:t>Concejo</w:t>
            </w:r>
            <w:r w:rsidRPr="009B6A38">
              <w:rPr>
                <w:rFonts w:ascii="Arial" w:hAnsi="Arial"/>
                <w:sz w:val="18"/>
                <w:szCs w:val="18"/>
              </w:rPr>
              <w:t>, que incluya lo relacionado con la eliminación de documentos análogos y electrónicos, teniendo en cuenta que se debe eliminar la totalidad de la información, su soporte y sus metadatos.</w:t>
            </w:r>
          </w:p>
        </w:tc>
        <w:tc>
          <w:tcPr>
            <w:tcW w:w="0" w:type="auto"/>
            <w:vAlign w:val="center"/>
            <w:hideMark/>
          </w:tcPr>
          <w:p w14:paraId="3CDA5EFB" w14:textId="77777777" w:rsidR="009B6A38" w:rsidRPr="009B6A38" w:rsidRDefault="009B6A38" w:rsidP="009B6A38">
            <w:pPr>
              <w:ind w:left="79"/>
              <w:jc w:val="center"/>
              <w:rPr>
                <w:rFonts w:ascii="Arial" w:hAnsi="Arial"/>
                <w:sz w:val="18"/>
                <w:szCs w:val="18"/>
              </w:rPr>
            </w:pPr>
            <w:r w:rsidRPr="009B6A38">
              <w:rPr>
                <w:rFonts w:ascii="Arial" w:hAnsi="Arial"/>
                <w:sz w:val="18"/>
                <w:szCs w:val="18"/>
              </w:rPr>
              <w:t>Administrativo</w:t>
            </w:r>
          </w:p>
        </w:tc>
        <w:tc>
          <w:tcPr>
            <w:tcW w:w="0" w:type="auto"/>
            <w:vAlign w:val="center"/>
          </w:tcPr>
          <w:p w14:paraId="1A7C65A4" w14:textId="6A8AC391" w:rsidR="009B6A38" w:rsidRPr="009B6A38" w:rsidRDefault="009B6A38" w:rsidP="009B6A38">
            <w:pPr>
              <w:ind w:left="79"/>
              <w:jc w:val="center"/>
              <w:rPr>
                <w:rFonts w:ascii="Arial" w:hAnsi="Arial"/>
                <w:sz w:val="18"/>
                <w:szCs w:val="18"/>
              </w:rPr>
            </w:pPr>
          </w:p>
        </w:tc>
        <w:tc>
          <w:tcPr>
            <w:tcW w:w="1290" w:type="dxa"/>
            <w:vAlign w:val="center"/>
          </w:tcPr>
          <w:p w14:paraId="3153F6A2" w14:textId="21057CA0" w:rsidR="009B6A38" w:rsidRPr="009B6A38" w:rsidRDefault="009B6A38" w:rsidP="009B6A38">
            <w:pPr>
              <w:ind w:left="79"/>
              <w:jc w:val="center"/>
              <w:rPr>
                <w:rFonts w:ascii="Arial" w:hAnsi="Arial"/>
                <w:sz w:val="18"/>
                <w:szCs w:val="18"/>
              </w:rPr>
            </w:pPr>
          </w:p>
        </w:tc>
        <w:tc>
          <w:tcPr>
            <w:tcW w:w="1287" w:type="dxa"/>
            <w:vAlign w:val="center"/>
            <w:hideMark/>
          </w:tcPr>
          <w:p w14:paraId="7D296536" w14:textId="77777777" w:rsidR="009B6A38" w:rsidRPr="009B6A38" w:rsidRDefault="009B6A38" w:rsidP="009B6A38">
            <w:pPr>
              <w:ind w:left="79"/>
              <w:jc w:val="center"/>
              <w:rPr>
                <w:rFonts w:ascii="Arial" w:hAnsi="Arial"/>
                <w:sz w:val="18"/>
                <w:szCs w:val="18"/>
              </w:rPr>
            </w:pPr>
            <w:r w:rsidRPr="009B6A38">
              <w:rPr>
                <w:rFonts w:ascii="Arial" w:hAnsi="Arial"/>
                <w:sz w:val="18"/>
                <w:szCs w:val="18"/>
              </w:rPr>
              <w:t>X</w:t>
            </w:r>
          </w:p>
        </w:tc>
      </w:tr>
    </w:tbl>
    <w:p w14:paraId="336F489F" w14:textId="77777777" w:rsidR="009B6A38" w:rsidRDefault="009B6A38" w:rsidP="001D3D34">
      <w:pPr>
        <w:rPr>
          <w:rFonts w:ascii="Arial" w:hAnsi="Arial"/>
          <w:sz w:val="24"/>
          <w:szCs w:val="24"/>
        </w:rPr>
      </w:pPr>
    </w:p>
    <w:p w14:paraId="6422080D" w14:textId="77777777" w:rsidR="001D3D34" w:rsidRDefault="001D3D34" w:rsidP="001D3D34">
      <w:pPr>
        <w:rPr>
          <w:rFonts w:ascii="Arial" w:hAnsi="Arial"/>
          <w:sz w:val="24"/>
          <w:szCs w:val="24"/>
        </w:rPr>
      </w:pP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1"/>
        <w:gridCol w:w="6450"/>
      </w:tblGrid>
      <w:tr w:rsidR="00F915B4" w:rsidRPr="009B6A38" w14:paraId="0CEFCA87" w14:textId="77777777" w:rsidTr="007D6867">
        <w:trPr>
          <w:tblCellSpacing w:w="15" w:type="dxa"/>
        </w:trPr>
        <w:tc>
          <w:tcPr>
            <w:tcW w:w="0" w:type="auto"/>
            <w:vAlign w:val="center"/>
            <w:hideMark/>
          </w:tcPr>
          <w:p w14:paraId="3478CBC4" w14:textId="77777777" w:rsidR="00F915B4" w:rsidRPr="009B6A38" w:rsidRDefault="00F915B4" w:rsidP="007D6867">
            <w:pPr>
              <w:jc w:val="center"/>
              <w:rPr>
                <w:rFonts w:ascii="Arial" w:hAnsi="Arial"/>
                <w:sz w:val="18"/>
                <w:szCs w:val="18"/>
              </w:rPr>
            </w:pPr>
            <w:r w:rsidRPr="009B6A38">
              <w:rPr>
                <w:rFonts w:ascii="Arial" w:hAnsi="Arial"/>
                <w:b/>
                <w:bCs/>
                <w:sz w:val="18"/>
                <w:szCs w:val="18"/>
              </w:rPr>
              <w:t>PROGRAMAS ESPECÍFICOS CON LOS QUE SE RELACIONA</w:t>
            </w:r>
          </w:p>
        </w:tc>
        <w:tc>
          <w:tcPr>
            <w:tcW w:w="6405" w:type="dxa"/>
            <w:vAlign w:val="center"/>
            <w:hideMark/>
          </w:tcPr>
          <w:p w14:paraId="192DDFEB" w14:textId="77777777" w:rsidR="00F915B4" w:rsidRDefault="00F915B4" w:rsidP="007D6867">
            <w:pPr>
              <w:rPr>
                <w:rFonts w:ascii="Arial" w:hAnsi="Arial"/>
                <w:sz w:val="18"/>
                <w:szCs w:val="18"/>
              </w:rPr>
            </w:pPr>
            <w:r w:rsidRPr="009B6A38">
              <w:rPr>
                <w:rFonts w:ascii="Arial" w:hAnsi="Arial"/>
                <w:sz w:val="18"/>
                <w:szCs w:val="18"/>
              </w:rPr>
              <w:t xml:space="preserve"> Los siguientes programas están relacionados con este proceso: </w:t>
            </w:r>
          </w:p>
          <w:p w14:paraId="0FF3F950" w14:textId="77777777" w:rsidR="00F915B4" w:rsidRPr="009B6A38" w:rsidRDefault="00F915B4" w:rsidP="007D6867">
            <w:pPr>
              <w:rPr>
                <w:rFonts w:ascii="Arial" w:hAnsi="Arial"/>
                <w:sz w:val="18"/>
                <w:szCs w:val="18"/>
              </w:rPr>
            </w:pPr>
            <w:r w:rsidRPr="009B6A38">
              <w:rPr>
                <w:rFonts w:ascii="Arial" w:hAnsi="Arial"/>
                <w:sz w:val="18"/>
                <w:szCs w:val="18"/>
              </w:rPr>
              <w:br/>
              <w:t xml:space="preserve">▪ Programa específico de gestión de documentos electrónicos. </w:t>
            </w:r>
            <w:r w:rsidRPr="009B6A38">
              <w:rPr>
                <w:rFonts w:ascii="Arial" w:hAnsi="Arial"/>
                <w:sz w:val="18"/>
                <w:szCs w:val="18"/>
              </w:rPr>
              <w:br/>
              <w:t xml:space="preserve">▪ Programa específico de documentos especiales (cartográficos, fotográficos, planos, sonoros y audiovisuales). </w:t>
            </w:r>
            <w:r w:rsidRPr="009B6A38">
              <w:rPr>
                <w:rFonts w:ascii="Arial" w:hAnsi="Arial"/>
                <w:sz w:val="18"/>
                <w:szCs w:val="18"/>
              </w:rPr>
              <w:br/>
              <w:t>▪ Programa de reprografía.</w:t>
            </w:r>
          </w:p>
          <w:p w14:paraId="1DB03BB8" w14:textId="77777777" w:rsidR="00F915B4" w:rsidRPr="009B6A38" w:rsidRDefault="00F915B4" w:rsidP="007D6867">
            <w:pPr>
              <w:jc w:val="center"/>
              <w:rPr>
                <w:rFonts w:ascii="Arial" w:hAnsi="Arial"/>
                <w:sz w:val="18"/>
                <w:szCs w:val="18"/>
              </w:rPr>
            </w:pPr>
          </w:p>
        </w:tc>
      </w:tr>
    </w:tbl>
    <w:p w14:paraId="5ABDCF36" w14:textId="77777777" w:rsidR="001D3D34" w:rsidRDefault="001D3D34" w:rsidP="001D3D34">
      <w:pPr>
        <w:rPr>
          <w:rFonts w:ascii="Arial" w:hAnsi="Arial"/>
          <w:sz w:val="24"/>
          <w:szCs w:val="24"/>
        </w:rPr>
      </w:pPr>
    </w:p>
    <w:p w14:paraId="1EBD702C" w14:textId="77777777" w:rsidR="00A66F76" w:rsidRDefault="00A66F76" w:rsidP="001D3D34">
      <w:pPr>
        <w:rPr>
          <w:rFonts w:ascii="Arial" w:hAnsi="Arial"/>
          <w:sz w:val="24"/>
          <w:szCs w:val="24"/>
        </w:rPr>
      </w:pPr>
    </w:p>
    <w:p w14:paraId="3953A400" w14:textId="072B3658" w:rsidR="00A66F76" w:rsidRPr="00A66F76" w:rsidRDefault="00A66F76" w:rsidP="001D3D34">
      <w:pPr>
        <w:rPr>
          <w:rFonts w:ascii="Arial" w:hAnsi="Arial"/>
          <w:b/>
          <w:bCs/>
          <w:sz w:val="24"/>
          <w:szCs w:val="24"/>
        </w:rPr>
      </w:pPr>
      <w:r w:rsidRPr="00A66F76">
        <w:rPr>
          <w:rFonts w:ascii="Arial" w:hAnsi="Arial"/>
          <w:b/>
          <w:bCs/>
          <w:sz w:val="24"/>
          <w:szCs w:val="24"/>
        </w:rPr>
        <w:t>6.2.8 PRESERVACIÓN A LARGO PLAZO</w:t>
      </w:r>
    </w:p>
    <w:p w14:paraId="241497B0" w14:textId="77777777" w:rsidR="00A66F76" w:rsidRDefault="00A66F76" w:rsidP="001D3D34">
      <w:pPr>
        <w:rPr>
          <w:rFonts w:ascii="Arial" w:hAnsi="Arial"/>
          <w:sz w:val="24"/>
          <w:szCs w:val="24"/>
        </w:rPr>
      </w:pPr>
    </w:p>
    <w:p w14:paraId="11A46999" w14:textId="77777777" w:rsidR="00A66F76" w:rsidRDefault="00A66F76" w:rsidP="00A66F76">
      <w:pPr>
        <w:jc w:val="both"/>
        <w:rPr>
          <w:rFonts w:ascii="Arial" w:hAnsi="Arial"/>
          <w:sz w:val="24"/>
          <w:szCs w:val="24"/>
        </w:rPr>
      </w:pPr>
      <w:r w:rsidRPr="00A66F76">
        <w:rPr>
          <w:rFonts w:ascii="Arial" w:hAnsi="Arial"/>
          <w:sz w:val="24"/>
          <w:szCs w:val="24"/>
        </w:rPr>
        <w:t xml:space="preserve">En lo que concierne a este proceso, se encontró un avance reflejado en los siguientes logros: </w:t>
      </w:r>
    </w:p>
    <w:p w14:paraId="5311E42A" w14:textId="77777777" w:rsidR="00A66F76" w:rsidRDefault="00A66F76" w:rsidP="00A66F76">
      <w:pPr>
        <w:jc w:val="both"/>
        <w:rPr>
          <w:rFonts w:ascii="Arial" w:hAnsi="Arial"/>
          <w:sz w:val="24"/>
          <w:szCs w:val="24"/>
        </w:rPr>
      </w:pPr>
    </w:p>
    <w:p w14:paraId="63AD1C62" w14:textId="6B73C322" w:rsidR="001D3D34" w:rsidRPr="00A66F76" w:rsidRDefault="00A66F76" w:rsidP="00A66F76">
      <w:pPr>
        <w:jc w:val="center"/>
        <w:rPr>
          <w:rFonts w:ascii="Arial" w:hAnsi="Arial"/>
          <w:b/>
          <w:bCs/>
          <w:sz w:val="24"/>
          <w:szCs w:val="24"/>
        </w:rPr>
      </w:pPr>
      <w:r w:rsidRPr="00A66F76">
        <w:rPr>
          <w:rFonts w:ascii="Arial" w:hAnsi="Arial"/>
          <w:b/>
          <w:bCs/>
          <w:sz w:val="24"/>
          <w:szCs w:val="24"/>
        </w:rPr>
        <w:t>Tabla 15. Avances en el Proceso de preservación a largo plazo</w:t>
      </w:r>
    </w:p>
    <w:p w14:paraId="01F59BBE" w14:textId="77777777" w:rsidR="001D3D34" w:rsidRDefault="001D3D34" w:rsidP="007E14D6">
      <w:pPr>
        <w:jc w:val="center"/>
        <w:rPr>
          <w:rFonts w:ascii="Arial" w:hAnsi="Arial"/>
          <w:sz w:val="24"/>
          <w:szCs w:val="24"/>
        </w:rPr>
      </w:pPr>
    </w:p>
    <w:p w14:paraId="60509638" w14:textId="6DE0F38F" w:rsidR="00227376" w:rsidRPr="00227376" w:rsidRDefault="00227376" w:rsidP="00227376">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6233"/>
      </w:tblGrid>
      <w:tr w:rsidR="00227376" w:rsidRPr="00227376" w14:paraId="6B87992C" w14:textId="77777777" w:rsidTr="00227376">
        <w:trPr>
          <w:tblHeader/>
          <w:tblCellSpacing w:w="15" w:type="dxa"/>
        </w:trPr>
        <w:tc>
          <w:tcPr>
            <w:tcW w:w="0" w:type="auto"/>
            <w:shd w:val="clear" w:color="auto" w:fill="F2F2F2" w:themeFill="background1" w:themeFillShade="F2"/>
            <w:vAlign w:val="center"/>
            <w:hideMark/>
          </w:tcPr>
          <w:p w14:paraId="0E9FC840" w14:textId="77777777" w:rsidR="00227376" w:rsidRPr="00227376" w:rsidRDefault="00227376" w:rsidP="00227376">
            <w:pPr>
              <w:jc w:val="center"/>
              <w:rPr>
                <w:rFonts w:ascii="Arial" w:hAnsi="Arial"/>
                <w:b/>
                <w:bCs/>
              </w:rPr>
            </w:pPr>
            <w:r w:rsidRPr="00227376">
              <w:rPr>
                <w:rFonts w:ascii="Arial" w:hAnsi="Arial"/>
                <w:b/>
                <w:bCs/>
              </w:rPr>
              <w:t>ASPECTO</w:t>
            </w:r>
          </w:p>
        </w:tc>
        <w:tc>
          <w:tcPr>
            <w:tcW w:w="0" w:type="auto"/>
            <w:shd w:val="clear" w:color="auto" w:fill="F2F2F2" w:themeFill="background1" w:themeFillShade="F2"/>
            <w:vAlign w:val="center"/>
            <w:hideMark/>
          </w:tcPr>
          <w:p w14:paraId="22D1F3ED" w14:textId="77777777" w:rsidR="00227376" w:rsidRPr="00227376" w:rsidRDefault="00227376" w:rsidP="00227376">
            <w:pPr>
              <w:jc w:val="center"/>
              <w:rPr>
                <w:rFonts w:ascii="Arial" w:hAnsi="Arial"/>
                <w:b/>
                <w:bCs/>
              </w:rPr>
            </w:pPr>
            <w:r w:rsidRPr="00227376">
              <w:rPr>
                <w:rFonts w:ascii="Arial" w:hAnsi="Arial"/>
                <w:b/>
                <w:bCs/>
              </w:rPr>
              <w:t>SITUACIÓN ACTUAL</w:t>
            </w:r>
          </w:p>
        </w:tc>
      </w:tr>
      <w:tr w:rsidR="00227376" w:rsidRPr="00227376" w14:paraId="14B4A454" w14:textId="77777777" w:rsidTr="00227376">
        <w:trPr>
          <w:tblCellSpacing w:w="15" w:type="dxa"/>
        </w:trPr>
        <w:tc>
          <w:tcPr>
            <w:tcW w:w="0" w:type="auto"/>
            <w:vMerge w:val="restart"/>
            <w:vAlign w:val="center"/>
            <w:hideMark/>
          </w:tcPr>
          <w:p w14:paraId="4C0C112A" w14:textId="77777777" w:rsidR="00227376" w:rsidRPr="00227376" w:rsidRDefault="00227376" w:rsidP="00227376">
            <w:pPr>
              <w:jc w:val="center"/>
              <w:rPr>
                <w:rFonts w:ascii="Arial" w:hAnsi="Arial"/>
              </w:rPr>
            </w:pPr>
            <w:r w:rsidRPr="00227376">
              <w:rPr>
                <w:rFonts w:ascii="Arial" w:hAnsi="Arial"/>
                <w:b/>
                <w:bCs/>
              </w:rPr>
              <w:t>SISTEMA INTEGRADO DE CONSERVACIÓN</w:t>
            </w:r>
          </w:p>
        </w:tc>
        <w:tc>
          <w:tcPr>
            <w:tcW w:w="0" w:type="auto"/>
            <w:vAlign w:val="center"/>
            <w:hideMark/>
          </w:tcPr>
          <w:p w14:paraId="05FB4C8E" w14:textId="7A25E0C5" w:rsidR="00227376" w:rsidRPr="00227376" w:rsidRDefault="00227376" w:rsidP="00227376">
            <w:pPr>
              <w:rPr>
                <w:rFonts w:ascii="Arial" w:hAnsi="Arial"/>
              </w:rPr>
            </w:pPr>
            <w:r w:rsidRPr="00227376">
              <w:rPr>
                <w:rFonts w:ascii="Arial" w:hAnsi="Arial"/>
              </w:rPr>
              <w:t>- De conformidad con lo establecido en el Acuerdo 0</w:t>
            </w:r>
            <w:r>
              <w:rPr>
                <w:rFonts w:ascii="Arial" w:hAnsi="Arial"/>
              </w:rPr>
              <w:t>1</w:t>
            </w:r>
            <w:r w:rsidRPr="00227376">
              <w:rPr>
                <w:rFonts w:ascii="Arial" w:hAnsi="Arial"/>
              </w:rPr>
              <w:t xml:space="preserve"> de 20</w:t>
            </w:r>
            <w:r>
              <w:rPr>
                <w:rFonts w:ascii="Arial" w:hAnsi="Arial"/>
              </w:rPr>
              <w:t>2</w:t>
            </w:r>
            <w:r w:rsidRPr="00227376">
              <w:rPr>
                <w:rFonts w:ascii="Arial" w:hAnsi="Arial"/>
              </w:rPr>
              <w:t>4, se cuentan con planes de preservación a largo plazo y un plan de conservación, pero estos están separados.</w:t>
            </w:r>
          </w:p>
        </w:tc>
      </w:tr>
      <w:tr w:rsidR="00227376" w:rsidRPr="00227376" w14:paraId="5DAC22F3" w14:textId="77777777" w:rsidTr="00227376">
        <w:trPr>
          <w:tblCellSpacing w:w="15" w:type="dxa"/>
        </w:trPr>
        <w:tc>
          <w:tcPr>
            <w:tcW w:w="0" w:type="auto"/>
            <w:vMerge/>
            <w:vAlign w:val="center"/>
            <w:hideMark/>
          </w:tcPr>
          <w:p w14:paraId="7110DB97" w14:textId="77777777" w:rsidR="00227376" w:rsidRPr="00227376" w:rsidRDefault="00227376" w:rsidP="00227376">
            <w:pPr>
              <w:jc w:val="center"/>
              <w:rPr>
                <w:rFonts w:ascii="Arial" w:hAnsi="Arial"/>
              </w:rPr>
            </w:pPr>
          </w:p>
        </w:tc>
        <w:tc>
          <w:tcPr>
            <w:tcW w:w="0" w:type="auto"/>
            <w:vAlign w:val="center"/>
            <w:hideMark/>
          </w:tcPr>
          <w:p w14:paraId="2EC52F16" w14:textId="2A50A113" w:rsidR="00227376" w:rsidRPr="00227376" w:rsidRDefault="00227376" w:rsidP="00227376">
            <w:pPr>
              <w:rPr>
                <w:rFonts w:ascii="Arial" w:hAnsi="Arial"/>
              </w:rPr>
            </w:pPr>
            <w:r w:rsidRPr="00227376">
              <w:rPr>
                <w:rFonts w:ascii="Arial" w:hAnsi="Arial"/>
              </w:rPr>
              <w:t xml:space="preserve">- Se cuenta con los procedimientos de conservación documental en el sistema integrado de gestión del </w:t>
            </w:r>
            <w:r>
              <w:rPr>
                <w:rFonts w:ascii="Arial" w:hAnsi="Arial"/>
              </w:rPr>
              <w:t>Concejo.</w:t>
            </w:r>
          </w:p>
        </w:tc>
      </w:tr>
    </w:tbl>
    <w:p w14:paraId="017803CF" w14:textId="77777777" w:rsidR="00A66F76" w:rsidRDefault="00A66F76" w:rsidP="007E14D6">
      <w:pPr>
        <w:jc w:val="center"/>
        <w:rPr>
          <w:rFonts w:ascii="Arial" w:hAnsi="Arial"/>
          <w:sz w:val="24"/>
          <w:szCs w:val="24"/>
        </w:rPr>
      </w:pPr>
    </w:p>
    <w:p w14:paraId="621EED82" w14:textId="77777777" w:rsidR="00227376" w:rsidRDefault="00227376" w:rsidP="007E14D6">
      <w:pPr>
        <w:jc w:val="center"/>
        <w:rPr>
          <w:rFonts w:ascii="Arial" w:hAnsi="Arial"/>
          <w:sz w:val="24"/>
          <w:szCs w:val="24"/>
        </w:rPr>
      </w:pPr>
    </w:p>
    <w:p w14:paraId="7511EF51" w14:textId="618EAE6B" w:rsidR="00227376" w:rsidRPr="00680683" w:rsidRDefault="00227376" w:rsidP="00227376">
      <w:pPr>
        <w:jc w:val="both"/>
        <w:rPr>
          <w:rFonts w:ascii="Arial" w:hAnsi="Arial"/>
          <w:sz w:val="24"/>
          <w:szCs w:val="24"/>
        </w:rPr>
      </w:pPr>
      <w:r w:rsidRPr="00227376">
        <w:rPr>
          <w:rFonts w:ascii="Arial" w:hAnsi="Arial"/>
          <w:sz w:val="24"/>
          <w:szCs w:val="24"/>
        </w:rPr>
        <w:t xml:space="preserve">Frente al avance que el </w:t>
      </w:r>
      <w:r w:rsidRPr="00680683">
        <w:rPr>
          <w:rFonts w:ascii="Arial" w:hAnsi="Arial"/>
          <w:sz w:val="24"/>
          <w:szCs w:val="24"/>
        </w:rPr>
        <w:t>Concejo</w:t>
      </w:r>
      <w:r w:rsidRPr="00227376">
        <w:rPr>
          <w:rFonts w:ascii="Arial" w:hAnsi="Arial"/>
          <w:sz w:val="24"/>
          <w:szCs w:val="24"/>
        </w:rPr>
        <w:t xml:space="preserve"> presenta en el proceso de preservación a largo plazo y una vez validada la capacidad administrativa, técnica y económica, se ajustaron actividades para ser ejecutadas durante las vigencias 20</w:t>
      </w:r>
      <w:r w:rsidRPr="00680683">
        <w:rPr>
          <w:rFonts w:ascii="Arial" w:hAnsi="Arial"/>
          <w:sz w:val="24"/>
          <w:szCs w:val="24"/>
        </w:rPr>
        <w:t>24</w:t>
      </w:r>
      <w:r w:rsidRPr="00227376">
        <w:rPr>
          <w:rFonts w:ascii="Arial" w:hAnsi="Arial"/>
          <w:sz w:val="24"/>
          <w:szCs w:val="24"/>
        </w:rPr>
        <w:t xml:space="preserve"> hasta 202</w:t>
      </w:r>
      <w:r w:rsidRPr="00680683">
        <w:rPr>
          <w:rFonts w:ascii="Arial" w:hAnsi="Arial"/>
          <w:sz w:val="24"/>
          <w:szCs w:val="24"/>
        </w:rPr>
        <w:t>7:</w:t>
      </w:r>
    </w:p>
    <w:p w14:paraId="7FD42E1B" w14:textId="77777777" w:rsidR="00227376" w:rsidRPr="00680683" w:rsidRDefault="00227376" w:rsidP="00227376">
      <w:pPr>
        <w:jc w:val="both"/>
        <w:rPr>
          <w:rFonts w:ascii="Arial" w:hAnsi="Arial"/>
          <w:sz w:val="24"/>
          <w:szCs w:val="24"/>
        </w:rPr>
      </w:pPr>
    </w:p>
    <w:p w14:paraId="4B3BF9F1" w14:textId="77777777" w:rsidR="00227376" w:rsidRDefault="00227376" w:rsidP="00227376">
      <w:pPr>
        <w:jc w:val="both"/>
        <w:rPr>
          <w:rFonts w:ascii="Arial" w:hAnsi="Arial"/>
          <w:sz w:val="24"/>
          <w:szCs w:val="24"/>
        </w:rPr>
      </w:pPr>
    </w:p>
    <w:p w14:paraId="6C68FA2B" w14:textId="77777777" w:rsidR="00680683" w:rsidRDefault="00680683" w:rsidP="00680683">
      <w:pPr>
        <w:jc w:val="center"/>
        <w:rPr>
          <w:rFonts w:ascii="Arial" w:hAnsi="Arial"/>
          <w:b/>
          <w:bCs/>
          <w:sz w:val="24"/>
          <w:szCs w:val="24"/>
        </w:rPr>
      </w:pPr>
      <w:r w:rsidRPr="00680683">
        <w:rPr>
          <w:rFonts w:ascii="Arial" w:hAnsi="Arial"/>
          <w:b/>
          <w:bCs/>
          <w:sz w:val="24"/>
          <w:szCs w:val="24"/>
        </w:rPr>
        <w:t>Tabla 16. Plan de trabajo - Proceso de preservación a largo plazo</w:t>
      </w:r>
    </w:p>
    <w:p w14:paraId="1A3E1126" w14:textId="77777777" w:rsidR="00680683" w:rsidRPr="00680683" w:rsidRDefault="00680683" w:rsidP="00680683">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5"/>
        <w:gridCol w:w="3069"/>
        <w:gridCol w:w="1252"/>
        <w:gridCol w:w="809"/>
        <w:gridCol w:w="1039"/>
        <w:gridCol w:w="854"/>
      </w:tblGrid>
      <w:tr w:rsidR="00680683" w:rsidRPr="00680683" w14:paraId="7A49A8A6" w14:textId="77777777" w:rsidTr="008F188A">
        <w:trPr>
          <w:tblHeader/>
          <w:tblCellSpacing w:w="15" w:type="dxa"/>
        </w:trPr>
        <w:tc>
          <w:tcPr>
            <w:tcW w:w="0" w:type="auto"/>
            <w:shd w:val="clear" w:color="auto" w:fill="F2F2F2" w:themeFill="background1" w:themeFillShade="F2"/>
            <w:vAlign w:val="center"/>
            <w:hideMark/>
          </w:tcPr>
          <w:p w14:paraId="12523D3C" w14:textId="18F457B5" w:rsidR="00680683" w:rsidRPr="00680683" w:rsidRDefault="00680683" w:rsidP="00680683">
            <w:pPr>
              <w:jc w:val="center"/>
              <w:rPr>
                <w:rFonts w:ascii="Arial" w:hAnsi="Arial"/>
                <w:b/>
                <w:bCs/>
                <w:sz w:val="18"/>
                <w:szCs w:val="18"/>
              </w:rPr>
            </w:pPr>
            <w:r w:rsidRPr="009B6A38">
              <w:rPr>
                <w:rFonts w:ascii="Arial" w:hAnsi="Arial"/>
                <w:b/>
                <w:bCs/>
                <w:sz w:val="18"/>
                <w:szCs w:val="18"/>
              </w:rPr>
              <w:t>ASPECTOS</w:t>
            </w:r>
          </w:p>
        </w:tc>
        <w:tc>
          <w:tcPr>
            <w:tcW w:w="0" w:type="auto"/>
            <w:shd w:val="clear" w:color="auto" w:fill="F2F2F2" w:themeFill="background1" w:themeFillShade="F2"/>
            <w:vAlign w:val="center"/>
            <w:hideMark/>
          </w:tcPr>
          <w:p w14:paraId="7803D2C7" w14:textId="4AD8123B" w:rsidR="00680683" w:rsidRPr="00680683" w:rsidRDefault="00680683" w:rsidP="00680683">
            <w:pPr>
              <w:jc w:val="center"/>
              <w:rPr>
                <w:rFonts w:ascii="Arial" w:hAnsi="Arial"/>
                <w:b/>
                <w:bCs/>
                <w:sz w:val="18"/>
                <w:szCs w:val="18"/>
              </w:rPr>
            </w:pPr>
            <w:r w:rsidRPr="009B6A38">
              <w:rPr>
                <w:rFonts w:ascii="Arial" w:hAnsi="Arial"/>
                <w:b/>
                <w:bCs/>
                <w:sz w:val="18"/>
                <w:szCs w:val="18"/>
              </w:rPr>
              <w:t>ACTIVIDADES PARA DESARROLLAR</w:t>
            </w:r>
            <w:r>
              <w:rPr>
                <w:rFonts w:ascii="Arial" w:hAnsi="Arial"/>
                <w:b/>
                <w:bCs/>
                <w:sz w:val="18"/>
                <w:szCs w:val="18"/>
              </w:rPr>
              <w:t xml:space="preserve"> </w:t>
            </w:r>
            <w:r w:rsidRPr="009B6A38">
              <w:rPr>
                <w:rFonts w:ascii="Arial" w:hAnsi="Arial"/>
                <w:b/>
                <w:bCs/>
                <w:sz w:val="18"/>
                <w:szCs w:val="18"/>
              </w:rPr>
              <w:t>MEDIBLES Y CUANTIFICABLES</w:t>
            </w:r>
          </w:p>
        </w:tc>
        <w:tc>
          <w:tcPr>
            <w:tcW w:w="0" w:type="auto"/>
            <w:shd w:val="clear" w:color="auto" w:fill="F2F2F2" w:themeFill="background1" w:themeFillShade="F2"/>
            <w:vAlign w:val="center"/>
            <w:hideMark/>
          </w:tcPr>
          <w:p w14:paraId="0DB93EEC" w14:textId="5F8B10FB" w:rsidR="00680683" w:rsidRPr="00680683" w:rsidRDefault="00680683" w:rsidP="00680683">
            <w:pPr>
              <w:jc w:val="center"/>
              <w:rPr>
                <w:rFonts w:ascii="Arial" w:hAnsi="Arial"/>
                <w:b/>
                <w:bCs/>
                <w:sz w:val="18"/>
                <w:szCs w:val="18"/>
              </w:rPr>
            </w:pPr>
            <w:r w:rsidRPr="009B6A38">
              <w:rPr>
                <w:rFonts w:ascii="Arial" w:hAnsi="Arial"/>
                <w:b/>
                <w:bCs/>
                <w:sz w:val="18"/>
                <w:szCs w:val="18"/>
              </w:rPr>
              <w:t>TIPO DE REQUISITO</w:t>
            </w:r>
          </w:p>
        </w:tc>
        <w:tc>
          <w:tcPr>
            <w:tcW w:w="0" w:type="auto"/>
            <w:shd w:val="clear" w:color="auto" w:fill="F2F2F2" w:themeFill="background1" w:themeFillShade="F2"/>
            <w:vAlign w:val="center"/>
            <w:hideMark/>
          </w:tcPr>
          <w:p w14:paraId="69C45EBA" w14:textId="1CE9565E" w:rsidR="00680683" w:rsidRPr="00680683" w:rsidRDefault="00680683" w:rsidP="00680683">
            <w:pPr>
              <w:jc w:val="center"/>
              <w:rPr>
                <w:rFonts w:ascii="Arial" w:hAnsi="Arial"/>
                <w:b/>
                <w:bCs/>
                <w:sz w:val="18"/>
                <w:szCs w:val="18"/>
              </w:rPr>
            </w:pPr>
            <w:r w:rsidRPr="009B6A38">
              <w:rPr>
                <w:rFonts w:ascii="Arial" w:hAnsi="Arial"/>
                <w:b/>
                <w:bCs/>
                <w:sz w:val="18"/>
                <w:szCs w:val="18"/>
              </w:rPr>
              <w:t>CORTO PLAZO (20</w:t>
            </w:r>
            <w:r>
              <w:rPr>
                <w:rFonts w:ascii="Arial" w:hAnsi="Arial"/>
                <w:b/>
                <w:bCs/>
                <w:sz w:val="18"/>
                <w:szCs w:val="18"/>
              </w:rPr>
              <w:t>24</w:t>
            </w:r>
            <w:r w:rsidRPr="009B6A38">
              <w:rPr>
                <w:rFonts w:ascii="Arial" w:hAnsi="Arial"/>
                <w:b/>
                <w:bCs/>
                <w:sz w:val="18"/>
                <w:szCs w:val="18"/>
              </w:rPr>
              <w:t>)</w:t>
            </w:r>
          </w:p>
        </w:tc>
        <w:tc>
          <w:tcPr>
            <w:tcW w:w="0" w:type="auto"/>
            <w:shd w:val="clear" w:color="auto" w:fill="F2F2F2" w:themeFill="background1" w:themeFillShade="F2"/>
            <w:vAlign w:val="center"/>
            <w:hideMark/>
          </w:tcPr>
          <w:p w14:paraId="2D72ED92" w14:textId="0FA1D437" w:rsidR="00680683" w:rsidRPr="00680683" w:rsidRDefault="00680683" w:rsidP="00680683">
            <w:pPr>
              <w:jc w:val="center"/>
              <w:rPr>
                <w:rFonts w:ascii="Arial" w:hAnsi="Arial"/>
                <w:b/>
                <w:bCs/>
                <w:sz w:val="18"/>
                <w:szCs w:val="18"/>
              </w:rPr>
            </w:pPr>
            <w:r w:rsidRPr="009B6A38">
              <w:rPr>
                <w:rFonts w:ascii="Arial" w:hAnsi="Arial"/>
                <w:b/>
                <w:bCs/>
                <w:sz w:val="18"/>
                <w:szCs w:val="18"/>
              </w:rPr>
              <w:t>MEDIANO PLAZO (20</w:t>
            </w:r>
            <w:r>
              <w:rPr>
                <w:rFonts w:ascii="Arial" w:hAnsi="Arial"/>
                <w:b/>
                <w:bCs/>
                <w:sz w:val="18"/>
                <w:szCs w:val="18"/>
              </w:rPr>
              <w:t>24</w:t>
            </w:r>
            <w:r w:rsidRPr="009B6A38">
              <w:rPr>
                <w:rFonts w:ascii="Arial" w:hAnsi="Arial"/>
                <w:b/>
                <w:bCs/>
                <w:sz w:val="18"/>
                <w:szCs w:val="18"/>
              </w:rPr>
              <w:t>-202</w:t>
            </w:r>
            <w:r>
              <w:rPr>
                <w:rFonts w:ascii="Arial" w:hAnsi="Arial"/>
                <w:b/>
                <w:bCs/>
                <w:sz w:val="18"/>
                <w:szCs w:val="18"/>
              </w:rPr>
              <w:t>5</w:t>
            </w:r>
            <w:r w:rsidRPr="009B6A38">
              <w:rPr>
                <w:rFonts w:ascii="Arial" w:hAnsi="Arial"/>
                <w:b/>
                <w:bCs/>
                <w:sz w:val="18"/>
                <w:szCs w:val="18"/>
              </w:rPr>
              <w:t>)</w:t>
            </w:r>
          </w:p>
        </w:tc>
        <w:tc>
          <w:tcPr>
            <w:tcW w:w="0" w:type="auto"/>
            <w:shd w:val="clear" w:color="auto" w:fill="F2F2F2" w:themeFill="background1" w:themeFillShade="F2"/>
            <w:vAlign w:val="center"/>
            <w:hideMark/>
          </w:tcPr>
          <w:p w14:paraId="2D10D860" w14:textId="7827A5C7" w:rsidR="00680683" w:rsidRPr="00680683" w:rsidRDefault="00680683" w:rsidP="00680683">
            <w:pPr>
              <w:jc w:val="center"/>
              <w:rPr>
                <w:rFonts w:ascii="Arial" w:hAnsi="Arial"/>
                <w:b/>
                <w:bCs/>
                <w:sz w:val="18"/>
                <w:szCs w:val="18"/>
              </w:rPr>
            </w:pPr>
            <w:r w:rsidRPr="009B6A38">
              <w:rPr>
                <w:rFonts w:ascii="Arial" w:hAnsi="Arial"/>
                <w:b/>
                <w:bCs/>
                <w:sz w:val="18"/>
                <w:szCs w:val="18"/>
              </w:rPr>
              <w:t>LARGO PLAZO (202</w:t>
            </w:r>
            <w:r>
              <w:rPr>
                <w:rFonts w:ascii="Arial" w:hAnsi="Arial"/>
                <w:b/>
                <w:bCs/>
                <w:sz w:val="18"/>
                <w:szCs w:val="18"/>
              </w:rPr>
              <w:t>6</w:t>
            </w:r>
            <w:r w:rsidRPr="009B6A38">
              <w:rPr>
                <w:rFonts w:ascii="Arial" w:hAnsi="Arial"/>
                <w:b/>
                <w:bCs/>
                <w:sz w:val="18"/>
                <w:szCs w:val="18"/>
              </w:rPr>
              <w:t>-202</w:t>
            </w:r>
            <w:r>
              <w:rPr>
                <w:rFonts w:ascii="Arial" w:hAnsi="Arial"/>
                <w:b/>
                <w:bCs/>
                <w:sz w:val="18"/>
                <w:szCs w:val="18"/>
              </w:rPr>
              <w:t>7</w:t>
            </w:r>
            <w:r w:rsidRPr="009B6A38">
              <w:rPr>
                <w:rFonts w:ascii="Arial" w:hAnsi="Arial"/>
                <w:b/>
                <w:bCs/>
                <w:sz w:val="18"/>
                <w:szCs w:val="18"/>
              </w:rPr>
              <w:t>)</w:t>
            </w:r>
          </w:p>
        </w:tc>
      </w:tr>
      <w:tr w:rsidR="00680683" w:rsidRPr="00680683" w14:paraId="6FBA5EC5" w14:textId="77777777" w:rsidTr="00680683">
        <w:trPr>
          <w:tblCellSpacing w:w="15" w:type="dxa"/>
        </w:trPr>
        <w:tc>
          <w:tcPr>
            <w:tcW w:w="0" w:type="auto"/>
            <w:vAlign w:val="center"/>
            <w:hideMark/>
          </w:tcPr>
          <w:p w14:paraId="76D7D6F9" w14:textId="77777777" w:rsidR="00680683" w:rsidRPr="00680683" w:rsidRDefault="00680683" w:rsidP="00680683">
            <w:pPr>
              <w:jc w:val="center"/>
              <w:rPr>
                <w:rFonts w:ascii="Arial" w:hAnsi="Arial"/>
                <w:sz w:val="18"/>
                <w:szCs w:val="18"/>
              </w:rPr>
            </w:pPr>
            <w:r w:rsidRPr="00680683">
              <w:rPr>
                <w:rFonts w:ascii="Arial" w:hAnsi="Arial"/>
                <w:b/>
                <w:bCs/>
                <w:sz w:val="18"/>
                <w:szCs w:val="18"/>
              </w:rPr>
              <w:t>SISTEMA INTEGRADO DE CONSERVACIÓN</w:t>
            </w:r>
          </w:p>
        </w:tc>
        <w:tc>
          <w:tcPr>
            <w:tcW w:w="0" w:type="auto"/>
            <w:vAlign w:val="center"/>
            <w:hideMark/>
          </w:tcPr>
          <w:p w14:paraId="3DF11ACF" w14:textId="77777777" w:rsidR="00680683" w:rsidRDefault="00680683" w:rsidP="00680683">
            <w:pPr>
              <w:rPr>
                <w:rFonts w:ascii="Arial" w:hAnsi="Arial"/>
                <w:sz w:val="18"/>
                <w:szCs w:val="18"/>
              </w:rPr>
            </w:pPr>
            <w:r w:rsidRPr="00680683">
              <w:rPr>
                <w:rFonts w:ascii="Arial" w:hAnsi="Arial"/>
                <w:sz w:val="18"/>
                <w:szCs w:val="18"/>
              </w:rPr>
              <w:t xml:space="preserve">- Implementar el plan de trabajo para la implementación del Sistema Integrado de Conservación, en sus dos componentes: “Plan de Preservación digital a largo plazo de los documentos electrónicos de archivo” y “Plan de Conservación </w:t>
            </w:r>
            <w:r w:rsidRPr="00680683">
              <w:rPr>
                <w:rFonts w:ascii="Arial" w:hAnsi="Arial"/>
                <w:sz w:val="18"/>
                <w:szCs w:val="18"/>
              </w:rPr>
              <w:lastRenderedPageBreak/>
              <w:t>Documental” de conformidad con la normatividad vigente.</w:t>
            </w:r>
          </w:p>
          <w:p w14:paraId="515EF33C" w14:textId="77777777" w:rsidR="008F188A" w:rsidRPr="00680683" w:rsidRDefault="008F188A" w:rsidP="00680683">
            <w:pPr>
              <w:rPr>
                <w:rFonts w:ascii="Arial" w:hAnsi="Arial"/>
                <w:sz w:val="18"/>
                <w:szCs w:val="18"/>
              </w:rPr>
            </w:pPr>
          </w:p>
        </w:tc>
        <w:tc>
          <w:tcPr>
            <w:tcW w:w="0" w:type="auto"/>
            <w:vAlign w:val="center"/>
            <w:hideMark/>
          </w:tcPr>
          <w:p w14:paraId="7BB85073" w14:textId="77777777" w:rsidR="00680683" w:rsidRPr="00680683" w:rsidRDefault="00680683" w:rsidP="00680683">
            <w:pPr>
              <w:jc w:val="center"/>
              <w:rPr>
                <w:rFonts w:ascii="Arial" w:hAnsi="Arial"/>
                <w:sz w:val="18"/>
                <w:szCs w:val="18"/>
              </w:rPr>
            </w:pPr>
            <w:r w:rsidRPr="00680683">
              <w:rPr>
                <w:rFonts w:ascii="Arial" w:hAnsi="Arial"/>
                <w:sz w:val="18"/>
                <w:szCs w:val="18"/>
              </w:rPr>
              <w:lastRenderedPageBreak/>
              <w:t>Administrativo</w:t>
            </w:r>
          </w:p>
        </w:tc>
        <w:tc>
          <w:tcPr>
            <w:tcW w:w="0" w:type="auto"/>
            <w:vAlign w:val="center"/>
            <w:hideMark/>
          </w:tcPr>
          <w:p w14:paraId="58CDACE5" w14:textId="77777777" w:rsidR="00680683" w:rsidRPr="00680683" w:rsidRDefault="00680683" w:rsidP="00680683">
            <w:pPr>
              <w:jc w:val="center"/>
              <w:rPr>
                <w:rFonts w:ascii="Arial" w:hAnsi="Arial"/>
                <w:sz w:val="18"/>
                <w:szCs w:val="18"/>
              </w:rPr>
            </w:pPr>
            <w:r w:rsidRPr="00680683">
              <w:rPr>
                <w:rFonts w:ascii="Arial" w:hAnsi="Arial"/>
                <w:sz w:val="18"/>
                <w:szCs w:val="18"/>
              </w:rPr>
              <w:t>X</w:t>
            </w:r>
          </w:p>
        </w:tc>
        <w:tc>
          <w:tcPr>
            <w:tcW w:w="0" w:type="auto"/>
            <w:vAlign w:val="center"/>
            <w:hideMark/>
          </w:tcPr>
          <w:p w14:paraId="656EB2F1" w14:textId="77777777" w:rsidR="00680683" w:rsidRPr="00680683" w:rsidRDefault="00680683" w:rsidP="00680683">
            <w:pPr>
              <w:jc w:val="center"/>
              <w:rPr>
                <w:rFonts w:ascii="Arial" w:hAnsi="Arial"/>
                <w:sz w:val="18"/>
                <w:szCs w:val="18"/>
              </w:rPr>
            </w:pPr>
            <w:r w:rsidRPr="00680683">
              <w:rPr>
                <w:rFonts w:ascii="Arial" w:hAnsi="Arial"/>
                <w:sz w:val="18"/>
                <w:szCs w:val="18"/>
              </w:rPr>
              <w:t>X</w:t>
            </w:r>
          </w:p>
        </w:tc>
        <w:tc>
          <w:tcPr>
            <w:tcW w:w="0" w:type="auto"/>
            <w:vAlign w:val="center"/>
            <w:hideMark/>
          </w:tcPr>
          <w:p w14:paraId="62D3BB03" w14:textId="77777777" w:rsidR="00680683" w:rsidRPr="00680683" w:rsidRDefault="00680683" w:rsidP="00680683">
            <w:pPr>
              <w:jc w:val="center"/>
              <w:rPr>
                <w:rFonts w:ascii="Arial" w:hAnsi="Arial"/>
                <w:sz w:val="18"/>
                <w:szCs w:val="18"/>
              </w:rPr>
            </w:pPr>
            <w:r w:rsidRPr="00680683">
              <w:rPr>
                <w:rFonts w:ascii="Arial" w:hAnsi="Arial"/>
                <w:sz w:val="18"/>
                <w:szCs w:val="18"/>
              </w:rPr>
              <w:t>X</w:t>
            </w:r>
          </w:p>
        </w:tc>
      </w:tr>
      <w:tr w:rsidR="005F6E3E" w:rsidRPr="00680683" w14:paraId="7F1BFA4E" w14:textId="77777777" w:rsidTr="00680683">
        <w:trPr>
          <w:tblCellSpacing w:w="15" w:type="dxa"/>
        </w:trPr>
        <w:tc>
          <w:tcPr>
            <w:tcW w:w="0" w:type="auto"/>
            <w:vAlign w:val="center"/>
            <w:hideMark/>
          </w:tcPr>
          <w:p w14:paraId="5BD28EFF" w14:textId="5F8FFE3A" w:rsidR="005F6E3E" w:rsidRPr="00680683" w:rsidRDefault="005F6E3E" w:rsidP="005F6E3E">
            <w:pPr>
              <w:jc w:val="center"/>
              <w:rPr>
                <w:rFonts w:ascii="Arial" w:hAnsi="Arial"/>
                <w:sz w:val="18"/>
                <w:szCs w:val="18"/>
              </w:rPr>
            </w:pPr>
            <w:r w:rsidRPr="00680683">
              <w:rPr>
                <w:rFonts w:ascii="Arial" w:hAnsi="Arial"/>
                <w:b/>
                <w:bCs/>
                <w:sz w:val="18"/>
                <w:szCs w:val="18"/>
              </w:rPr>
              <w:t>SISTEMA INTEGRADO DE CONSERVACIÓN</w:t>
            </w:r>
          </w:p>
        </w:tc>
        <w:tc>
          <w:tcPr>
            <w:tcW w:w="0" w:type="auto"/>
            <w:vAlign w:val="center"/>
            <w:hideMark/>
          </w:tcPr>
          <w:p w14:paraId="029E3744" w14:textId="77777777" w:rsidR="005F6E3E" w:rsidRDefault="005F6E3E" w:rsidP="005F6E3E">
            <w:pPr>
              <w:rPr>
                <w:rFonts w:ascii="Arial" w:hAnsi="Arial"/>
                <w:sz w:val="18"/>
                <w:szCs w:val="18"/>
              </w:rPr>
            </w:pPr>
            <w:r w:rsidRPr="00680683">
              <w:rPr>
                <w:rFonts w:ascii="Arial" w:hAnsi="Arial"/>
                <w:sz w:val="18"/>
                <w:szCs w:val="18"/>
              </w:rPr>
              <w:t>- Seguimiento y control al cumplimiento de lo establecido en el SIC.</w:t>
            </w:r>
          </w:p>
          <w:p w14:paraId="37C4A7FA" w14:textId="77777777" w:rsidR="008F188A" w:rsidRPr="00680683" w:rsidRDefault="008F188A" w:rsidP="005F6E3E">
            <w:pPr>
              <w:rPr>
                <w:rFonts w:ascii="Arial" w:hAnsi="Arial"/>
                <w:sz w:val="18"/>
                <w:szCs w:val="18"/>
              </w:rPr>
            </w:pPr>
          </w:p>
        </w:tc>
        <w:tc>
          <w:tcPr>
            <w:tcW w:w="0" w:type="auto"/>
            <w:vAlign w:val="center"/>
            <w:hideMark/>
          </w:tcPr>
          <w:p w14:paraId="02A99A7B" w14:textId="77777777" w:rsidR="005F6E3E" w:rsidRPr="00680683" w:rsidRDefault="005F6E3E" w:rsidP="005F6E3E">
            <w:pPr>
              <w:jc w:val="center"/>
              <w:rPr>
                <w:rFonts w:ascii="Arial" w:hAnsi="Arial"/>
                <w:sz w:val="18"/>
                <w:szCs w:val="18"/>
              </w:rPr>
            </w:pPr>
            <w:r w:rsidRPr="00680683">
              <w:rPr>
                <w:rFonts w:ascii="Arial" w:hAnsi="Arial"/>
                <w:sz w:val="18"/>
                <w:szCs w:val="18"/>
              </w:rPr>
              <w:t>Legal</w:t>
            </w:r>
          </w:p>
        </w:tc>
        <w:tc>
          <w:tcPr>
            <w:tcW w:w="0" w:type="auto"/>
            <w:vAlign w:val="center"/>
            <w:hideMark/>
          </w:tcPr>
          <w:p w14:paraId="47AC21AE" w14:textId="77777777" w:rsidR="005F6E3E" w:rsidRPr="00680683" w:rsidRDefault="005F6E3E" w:rsidP="005F6E3E">
            <w:pPr>
              <w:jc w:val="center"/>
              <w:rPr>
                <w:rFonts w:ascii="Arial" w:hAnsi="Arial"/>
                <w:sz w:val="18"/>
                <w:szCs w:val="18"/>
              </w:rPr>
            </w:pPr>
            <w:r w:rsidRPr="00680683">
              <w:rPr>
                <w:rFonts w:ascii="Arial" w:hAnsi="Arial"/>
                <w:sz w:val="18"/>
                <w:szCs w:val="18"/>
              </w:rPr>
              <w:t>X</w:t>
            </w:r>
          </w:p>
        </w:tc>
        <w:tc>
          <w:tcPr>
            <w:tcW w:w="0" w:type="auto"/>
            <w:vAlign w:val="center"/>
            <w:hideMark/>
          </w:tcPr>
          <w:p w14:paraId="3194FD15" w14:textId="77777777" w:rsidR="005F6E3E" w:rsidRPr="00680683" w:rsidRDefault="005F6E3E" w:rsidP="005F6E3E">
            <w:pPr>
              <w:jc w:val="center"/>
              <w:rPr>
                <w:rFonts w:ascii="Arial" w:hAnsi="Arial"/>
                <w:sz w:val="18"/>
                <w:szCs w:val="18"/>
              </w:rPr>
            </w:pPr>
            <w:r w:rsidRPr="00680683">
              <w:rPr>
                <w:rFonts w:ascii="Arial" w:hAnsi="Arial"/>
                <w:sz w:val="18"/>
                <w:szCs w:val="18"/>
              </w:rPr>
              <w:t>X</w:t>
            </w:r>
          </w:p>
        </w:tc>
        <w:tc>
          <w:tcPr>
            <w:tcW w:w="0" w:type="auto"/>
            <w:vAlign w:val="center"/>
            <w:hideMark/>
          </w:tcPr>
          <w:p w14:paraId="3BBDE58C" w14:textId="77777777" w:rsidR="005F6E3E" w:rsidRPr="00680683" w:rsidRDefault="005F6E3E" w:rsidP="005F6E3E">
            <w:pPr>
              <w:jc w:val="center"/>
              <w:rPr>
                <w:rFonts w:ascii="Arial" w:hAnsi="Arial"/>
                <w:sz w:val="18"/>
                <w:szCs w:val="18"/>
              </w:rPr>
            </w:pPr>
            <w:r w:rsidRPr="00680683">
              <w:rPr>
                <w:rFonts w:ascii="Arial" w:hAnsi="Arial"/>
                <w:sz w:val="18"/>
                <w:szCs w:val="18"/>
              </w:rPr>
              <w:t>-</w:t>
            </w:r>
          </w:p>
        </w:tc>
      </w:tr>
      <w:tr w:rsidR="005F6E3E" w:rsidRPr="00680683" w14:paraId="0C1F6719" w14:textId="77777777" w:rsidTr="002A522F">
        <w:trPr>
          <w:tblCellSpacing w:w="15" w:type="dxa"/>
        </w:trPr>
        <w:tc>
          <w:tcPr>
            <w:tcW w:w="0" w:type="auto"/>
            <w:vAlign w:val="center"/>
            <w:hideMark/>
          </w:tcPr>
          <w:p w14:paraId="6F5E895B" w14:textId="77777777" w:rsidR="005F6E3E" w:rsidRPr="00680683" w:rsidRDefault="005F6E3E" w:rsidP="005F6E3E">
            <w:pPr>
              <w:jc w:val="center"/>
              <w:rPr>
                <w:rFonts w:ascii="Arial" w:hAnsi="Arial"/>
                <w:sz w:val="18"/>
                <w:szCs w:val="18"/>
              </w:rPr>
            </w:pPr>
            <w:r w:rsidRPr="00680683">
              <w:rPr>
                <w:rFonts w:ascii="Arial" w:hAnsi="Arial"/>
                <w:b/>
                <w:bCs/>
                <w:sz w:val="18"/>
                <w:szCs w:val="18"/>
              </w:rPr>
              <w:t>PROGRAMAS ESPECÍFICOS CON LOS QUE SE RELACIONA</w:t>
            </w:r>
          </w:p>
        </w:tc>
        <w:tc>
          <w:tcPr>
            <w:tcW w:w="0" w:type="auto"/>
            <w:gridSpan w:val="5"/>
            <w:vAlign w:val="center"/>
            <w:hideMark/>
          </w:tcPr>
          <w:p w14:paraId="26A4A1A0" w14:textId="77777777" w:rsidR="005F6E3E" w:rsidRDefault="005F6E3E" w:rsidP="005F6E3E">
            <w:pPr>
              <w:rPr>
                <w:rFonts w:ascii="Arial" w:hAnsi="Arial"/>
                <w:sz w:val="18"/>
                <w:szCs w:val="18"/>
              </w:rPr>
            </w:pPr>
            <w:r w:rsidRPr="00680683">
              <w:rPr>
                <w:rFonts w:ascii="Arial" w:hAnsi="Arial"/>
                <w:sz w:val="18"/>
                <w:szCs w:val="18"/>
              </w:rPr>
              <w:t xml:space="preserve">Los siguientes programas están relacionados con este proceso: </w:t>
            </w:r>
          </w:p>
          <w:p w14:paraId="5A66FFEF" w14:textId="77777777" w:rsidR="005F6E3E" w:rsidRDefault="005F6E3E" w:rsidP="005F6E3E">
            <w:pPr>
              <w:pStyle w:val="Prrafodelista"/>
              <w:numPr>
                <w:ilvl w:val="0"/>
                <w:numId w:val="8"/>
              </w:numPr>
              <w:rPr>
                <w:rFonts w:ascii="Arial" w:hAnsi="Arial"/>
                <w:sz w:val="18"/>
                <w:szCs w:val="18"/>
              </w:rPr>
            </w:pPr>
            <w:r w:rsidRPr="00680683">
              <w:rPr>
                <w:rFonts w:ascii="Arial" w:hAnsi="Arial"/>
                <w:sz w:val="18"/>
                <w:szCs w:val="18"/>
              </w:rPr>
              <w:t>Programa específico de documentos vitales.</w:t>
            </w:r>
          </w:p>
          <w:p w14:paraId="06E2DF12" w14:textId="77777777" w:rsidR="005F6E3E" w:rsidRDefault="005F6E3E" w:rsidP="005F6E3E">
            <w:pPr>
              <w:pStyle w:val="Prrafodelista"/>
              <w:numPr>
                <w:ilvl w:val="0"/>
                <w:numId w:val="8"/>
              </w:numPr>
              <w:rPr>
                <w:rFonts w:ascii="Arial" w:hAnsi="Arial"/>
                <w:sz w:val="18"/>
                <w:szCs w:val="18"/>
              </w:rPr>
            </w:pPr>
            <w:r w:rsidRPr="00680683">
              <w:rPr>
                <w:rFonts w:ascii="Arial" w:hAnsi="Arial"/>
                <w:sz w:val="18"/>
                <w:szCs w:val="18"/>
              </w:rPr>
              <w:t xml:space="preserve">Programa específico de gestión de documentos electrónicos. </w:t>
            </w:r>
          </w:p>
          <w:p w14:paraId="7D2BEBB3" w14:textId="77777777" w:rsidR="005F6E3E" w:rsidRDefault="005F6E3E" w:rsidP="005F6E3E">
            <w:pPr>
              <w:pStyle w:val="Prrafodelista"/>
              <w:numPr>
                <w:ilvl w:val="0"/>
                <w:numId w:val="8"/>
              </w:numPr>
              <w:rPr>
                <w:rFonts w:ascii="Arial" w:hAnsi="Arial"/>
                <w:sz w:val="18"/>
                <w:szCs w:val="18"/>
              </w:rPr>
            </w:pPr>
            <w:r w:rsidRPr="00680683">
              <w:rPr>
                <w:rFonts w:ascii="Arial" w:hAnsi="Arial"/>
                <w:sz w:val="18"/>
                <w:szCs w:val="18"/>
              </w:rPr>
              <w:t xml:space="preserve">Programa específico de documentos especiales (cartográficos, fotográficos, planos, sonoros y audiovisuales). </w:t>
            </w:r>
          </w:p>
          <w:p w14:paraId="1D07D220" w14:textId="00B00E94" w:rsidR="005F6E3E" w:rsidRDefault="005F6E3E" w:rsidP="005F6E3E">
            <w:pPr>
              <w:pStyle w:val="Prrafodelista"/>
              <w:numPr>
                <w:ilvl w:val="0"/>
                <w:numId w:val="8"/>
              </w:numPr>
              <w:rPr>
                <w:rFonts w:ascii="Arial" w:hAnsi="Arial"/>
                <w:sz w:val="18"/>
                <w:szCs w:val="18"/>
              </w:rPr>
            </w:pPr>
            <w:r w:rsidRPr="00680683">
              <w:rPr>
                <w:rFonts w:ascii="Arial" w:hAnsi="Arial"/>
                <w:sz w:val="18"/>
                <w:szCs w:val="18"/>
              </w:rPr>
              <w:t>Programa de reprografía.</w:t>
            </w:r>
          </w:p>
          <w:p w14:paraId="0F725F4E" w14:textId="77777777" w:rsidR="008F188A" w:rsidRPr="00680683" w:rsidRDefault="008F188A" w:rsidP="005F6E3E">
            <w:pPr>
              <w:pStyle w:val="Prrafodelista"/>
              <w:numPr>
                <w:ilvl w:val="0"/>
                <w:numId w:val="8"/>
              </w:numPr>
              <w:rPr>
                <w:rFonts w:ascii="Arial" w:hAnsi="Arial"/>
                <w:sz w:val="18"/>
                <w:szCs w:val="18"/>
              </w:rPr>
            </w:pPr>
          </w:p>
          <w:p w14:paraId="61621DD5" w14:textId="2E85A356" w:rsidR="005F6E3E" w:rsidRPr="00680683" w:rsidRDefault="005F6E3E" w:rsidP="005F6E3E">
            <w:pPr>
              <w:jc w:val="center"/>
              <w:rPr>
                <w:rFonts w:ascii="Arial" w:hAnsi="Arial"/>
                <w:sz w:val="18"/>
                <w:szCs w:val="18"/>
              </w:rPr>
            </w:pPr>
          </w:p>
        </w:tc>
      </w:tr>
    </w:tbl>
    <w:p w14:paraId="7FBEACFC" w14:textId="77777777" w:rsidR="00DB1A32" w:rsidRDefault="00DB1A32" w:rsidP="007E14D6">
      <w:pPr>
        <w:jc w:val="center"/>
        <w:rPr>
          <w:rFonts w:ascii="Arial" w:hAnsi="Arial"/>
          <w:sz w:val="24"/>
          <w:szCs w:val="24"/>
        </w:rPr>
      </w:pPr>
    </w:p>
    <w:p w14:paraId="66717587" w14:textId="77777777" w:rsidR="008F188A" w:rsidRDefault="008F188A" w:rsidP="008F188A">
      <w:pPr>
        <w:jc w:val="both"/>
        <w:rPr>
          <w:rFonts w:ascii="Arial" w:hAnsi="Arial"/>
          <w:sz w:val="24"/>
          <w:szCs w:val="24"/>
        </w:rPr>
      </w:pPr>
    </w:p>
    <w:p w14:paraId="746095BB" w14:textId="0831A713" w:rsidR="008F188A" w:rsidRPr="008F188A" w:rsidRDefault="008F188A" w:rsidP="008F188A">
      <w:pPr>
        <w:jc w:val="both"/>
        <w:rPr>
          <w:rFonts w:ascii="Arial" w:hAnsi="Arial"/>
          <w:b/>
          <w:bCs/>
          <w:sz w:val="24"/>
          <w:szCs w:val="24"/>
        </w:rPr>
      </w:pPr>
      <w:r>
        <w:rPr>
          <w:rFonts w:ascii="Arial" w:hAnsi="Arial"/>
          <w:b/>
          <w:bCs/>
          <w:sz w:val="24"/>
          <w:szCs w:val="24"/>
        </w:rPr>
        <w:t xml:space="preserve">6.2.9 </w:t>
      </w:r>
      <w:r w:rsidRPr="008F188A">
        <w:rPr>
          <w:rFonts w:ascii="Arial" w:hAnsi="Arial"/>
          <w:b/>
          <w:bCs/>
          <w:sz w:val="24"/>
          <w:szCs w:val="24"/>
        </w:rPr>
        <w:t xml:space="preserve">VALORACIÓN DOCUMENTAL </w:t>
      </w:r>
    </w:p>
    <w:p w14:paraId="23CD4F42" w14:textId="77777777" w:rsidR="008F188A" w:rsidRDefault="008F188A" w:rsidP="008F188A">
      <w:pPr>
        <w:jc w:val="both"/>
        <w:rPr>
          <w:rFonts w:ascii="Arial" w:hAnsi="Arial"/>
          <w:sz w:val="24"/>
          <w:szCs w:val="24"/>
        </w:rPr>
      </w:pPr>
    </w:p>
    <w:p w14:paraId="4BDFFDAD" w14:textId="77777777" w:rsidR="008F188A" w:rsidRDefault="008F188A" w:rsidP="008F188A">
      <w:pPr>
        <w:jc w:val="both"/>
        <w:rPr>
          <w:rFonts w:ascii="Arial" w:hAnsi="Arial"/>
          <w:sz w:val="24"/>
          <w:szCs w:val="24"/>
        </w:rPr>
      </w:pPr>
      <w:r w:rsidRPr="008F188A">
        <w:rPr>
          <w:rFonts w:ascii="Arial" w:hAnsi="Arial"/>
          <w:sz w:val="24"/>
          <w:szCs w:val="24"/>
        </w:rPr>
        <w:t xml:space="preserve">En lo que concierne a este proceso, se encontró un avance reflejado en los siguientes logros: </w:t>
      </w:r>
    </w:p>
    <w:p w14:paraId="6C8FCCE2" w14:textId="77777777" w:rsidR="008F188A" w:rsidRDefault="008F188A" w:rsidP="008F188A">
      <w:pPr>
        <w:jc w:val="both"/>
        <w:rPr>
          <w:rFonts w:ascii="Arial" w:hAnsi="Arial"/>
          <w:sz w:val="24"/>
          <w:szCs w:val="24"/>
        </w:rPr>
      </w:pPr>
    </w:p>
    <w:p w14:paraId="6A350664" w14:textId="6B13AAE4" w:rsidR="00DB1A32" w:rsidRPr="008F188A" w:rsidRDefault="008F188A" w:rsidP="008F188A">
      <w:pPr>
        <w:jc w:val="center"/>
        <w:rPr>
          <w:rFonts w:ascii="Arial" w:hAnsi="Arial"/>
          <w:b/>
          <w:bCs/>
          <w:sz w:val="24"/>
          <w:szCs w:val="24"/>
        </w:rPr>
      </w:pPr>
      <w:r w:rsidRPr="008F188A">
        <w:rPr>
          <w:rFonts w:ascii="Arial" w:hAnsi="Arial"/>
          <w:b/>
          <w:bCs/>
          <w:sz w:val="24"/>
          <w:szCs w:val="24"/>
        </w:rPr>
        <w:t>Tabla 17. Avances en el proceso de valoración documental</w:t>
      </w:r>
    </w:p>
    <w:p w14:paraId="6B5E38F4" w14:textId="7A340D52" w:rsidR="008F188A" w:rsidRPr="008F188A" w:rsidRDefault="008F188A" w:rsidP="008F188A">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6848"/>
      </w:tblGrid>
      <w:tr w:rsidR="008F188A" w:rsidRPr="008F188A" w14:paraId="604276DE" w14:textId="77777777" w:rsidTr="00163EEE">
        <w:trPr>
          <w:tblHeader/>
          <w:tblCellSpacing w:w="15" w:type="dxa"/>
        </w:trPr>
        <w:tc>
          <w:tcPr>
            <w:tcW w:w="1935" w:type="dxa"/>
            <w:shd w:val="clear" w:color="auto" w:fill="F2F2F2" w:themeFill="background1" w:themeFillShade="F2"/>
            <w:vAlign w:val="center"/>
            <w:hideMark/>
          </w:tcPr>
          <w:p w14:paraId="18BBD118" w14:textId="77777777" w:rsidR="008F188A" w:rsidRPr="008F188A" w:rsidRDefault="008F188A" w:rsidP="00163EEE">
            <w:pPr>
              <w:ind w:left="83" w:right="242"/>
              <w:jc w:val="center"/>
              <w:rPr>
                <w:rFonts w:ascii="Arial" w:hAnsi="Arial"/>
                <w:b/>
                <w:bCs/>
              </w:rPr>
            </w:pPr>
            <w:r w:rsidRPr="008F188A">
              <w:rPr>
                <w:rFonts w:ascii="Arial" w:hAnsi="Arial"/>
                <w:b/>
                <w:bCs/>
              </w:rPr>
              <w:t>ASPECTO</w:t>
            </w:r>
          </w:p>
        </w:tc>
        <w:tc>
          <w:tcPr>
            <w:tcW w:w="0" w:type="auto"/>
            <w:shd w:val="clear" w:color="auto" w:fill="F2F2F2" w:themeFill="background1" w:themeFillShade="F2"/>
            <w:vAlign w:val="center"/>
            <w:hideMark/>
          </w:tcPr>
          <w:p w14:paraId="78514149" w14:textId="77777777" w:rsidR="008F188A" w:rsidRPr="008F188A" w:rsidRDefault="008F188A" w:rsidP="00163EEE">
            <w:pPr>
              <w:ind w:left="83" w:right="242"/>
              <w:jc w:val="center"/>
              <w:rPr>
                <w:rFonts w:ascii="Arial" w:hAnsi="Arial"/>
                <w:b/>
                <w:bCs/>
              </w:rPr>
            </w:pPr>
            <w:r w:rsidRPr="008F188A">
              <w:rPr>
                <w:rFonts w:ascii="Arial" w:hAnsi="Arial"/>
                <w:b/>
                <w:bCs/>
              </w:rPr>
              <w:t>SITUACIÓN ACTUAL</w:t>
            </w:r>
          </w:p>
        </w:tc>
      </w:tr>
      <w:tr w:rsidR="008F188A" w:rsidRPr="008F188A" w14:paraId="204ECE4E" w14:textId="77777777" w:rsidTr="00163EEE">
        <w:trPr>
          <w:trHeight w:val="1459"/>
          <w:tblCellSpacing w:w="15" w:type="dxa"/>
        </w:trPr>
        <w:tc>
          <w:tcPr>
            <w:tcW w:w="1935" w:type="dxa"/>
            <w:vAlign w:val="center"/>
            <w:hideMark/>
          </w:tcPr>
          <w:p w14:paraId="70D70B78" w14:textId="77777777" w:rsidR="008F188A" w:rsidRPr="008F188A" w:rsidRDefault="008F188A" w:rsidP="00163EEE">
            <w:pPr>
              <w:ind w:left="83" w:right="242"/>
              <w:jc w:val="center"/>
              <w:rPr>
                <w:rFonts w:ascii="Arial" w:hAnsi="Arial"/>
              </w:rPr>
            </w:pPr>
            <w:r w:rsidRPr="008F188A">
              <w:rPr>
                <w:rFonts w:ascii="Arial" w:hAnsi="Arial"/>
                <w:b/>
                <w:bCs/>
              </w:rPr>
              <w:t>DIRECTRICES GENERALES</w:t>
            </w:r>
          </w:p>
        </w:tc>
        <w:tc>
          <w:tcPr>
            <w:tcW w:w="0" w:type="auto"/>
            <w:vAlign w:val="center"/>
            <w:hideMark/>
          </w:tcPr>
          <w:p w14:paraId="0444318F" w14:textId="6103F691" w:rsidR="008F188A" w:rsidRDefault="008F188A" w:rsidP="00163EEE">
            <w:pPr>
              <w:ind w:left="83" w:right="242"/>
              <w:jc w:val="both"/>
              <w:rPr>
                <w:rFonts w:ascii="Arial" w:hAnsi="Arial"/>
              </w:rPr>
            </w:pPr>
            <w:r w:rsidRPr="008F188A">
              <w:rPr>
                <w:rFonts w:ascii="Arial" w:hAnsi="Arial"/>
              </w:rPr>
              <w:t>- Se cuenta con el procedimiento y las tablas de retención documental actualizadas</w:t>
            </w:r>
            <w:r>
              <w:rPr>
                <w:rFonts w:ascii="Arial" w:hAnsi="Arial"/>
              </w:rPr>
              <w:t xml:space="preserve"> en proceso de convalidación.</w:t>
            </w:r>
          </w:p>
          <w:p w14:paraId="04DFFF39" w14:textId="4408B246" w:rsidR="008F188A" w:rsidRPr="008F188A" w:rsidRDefault="008F188A" w:rsidP="00163EEE">
            <w:pPr>
              <w:ind w:left="83" w:right="242"/>
              <w:jc w:val="both"/>
              <w:rPr>
                <w:rFonts w:ascii="Arial" w:hAnsi="Arial"/>
              </w:rPr>
            </w:pPr>
          </w:p>
        </w:tc>
      </w:tr>
    </w:tbl>
    <w:p w14:paraId="1C54C19D" w14:textId="77777777" w:rsidR="005F6E3E" w:rsidRDefault="005F6E3E" w:rsidP="008F188A">
      <w:pPr>
        <w:jc w:val="both"/>
        <w:rPr>
          <w:rFonts w:ascii="Arial" w:hAnsi="Arial"/>
          <w:sz w:val="24"/>
          <w:szCs w:val="24"/>
        </w:rPr>
      </w:pPr>
    </w:p>
    <w:p w14:paraId="234BB3E0" w14:textId="77777777" w:rsidR="008F188A" w:rsidRDefault="008F188A" w:rsidP="008F188A">
      <w:pPr>
        <w:jc w:val="both"/>
        <w:rPr>
          <w:rFonts w:ascii="Arial" w:hAnsi="Arial"/>
          <w:sz w:val="24"/>
          <w:szCs w:val="24"/>
        </w:rPr>
      </w:pPr>
    </w:p>
    <w:p w14:paraId="00123737" w14:textId="4763C4FE" w:rsidR="008F188A" w:rsidRPr="008F188A" w:rsidRDefault="008F188A" w:rsidP="008F188A">
      <w:pPr>
        <w:jc w:val="both"/>
        <w:rPr>
          <w:rFonts w:ascii="Arial" w:hAnsi="Arial"/>
          <w:sz w:val="24"/>
          <w:szCs w:val="24"/>
        </w:rPr>
      </w:pPr>
      <w:r w:rsidRPr="008F188A">
        <w:rPr>
          <w:rFonts w:ascii="Arial" w:hAnsi="Arial"/>
          <w:sz w:val="24"/>
          <w:szCs w:val="24"/>
        </w:rPr>
        <w:t xml:space="preserve">Frente al avance que el </w:t>
      </w:r>
      <w:r>
        <w:rPr>
          <w:rFonts w:ascii="Arial" w:hAnsi="Arial"/>
          <w:sz w:val="24"/>
          <w:szCs w:val="24"/>
        </w:rPr>
        <w:t xml:space="preserve">Concejo </w:t>
      </w:r>
      <w:r w:rsidRPr="008F188A">
        <w:rPr>
          <w:rFonts w:ascii="Arial" w:hAnsi="Arial"/>
          <w:sz w:val="24"/>
          <w:szCs w:val="24"/>
        </w:rPr>
        <w:t>presenta en el proceso de valoración documental y una vez validada la capacidad administrativa, técnica y económica, se ajustaron actividades para ser ejecutadas durante las vigencias 20</w:t>
      </w:r>
      <w:r>
        <w:rPr>
          <w:rFonts w:ascii="Arial" w:hAnsi="Arial"/>
          <w:sz w:val="24"/>
          <w:szCs w:val="24"/>
        </w:rPr>
        <w:t>24</w:t>
      </w:r>
      <w:r w:rsidRPr="008F188A">
        <w:rPr>
          <w:rFonts w:ascii="Arial" w:hAnsi="Arial"/>
          <w:sz w:val="24"/>
          <w:szCs w:val="24"/>
        </w:rPr>
        <w:t xml:space="preserve"> hasta 202</w:t>
      </w:r>
      <w:r>
        <w:rPr>
          <w:rFonts w:ascii="Arial" w:hAnsi="Arial"/>
          <w:sz w:val="24"/>
          <w:szCs w:val="24"/>
        </w:rPr>
        <w:t>7</w:t>
      </w:r>
      <w:r w:rsidRPr="008F188A">
        <w:rPr>
          <w:rFonts w:ascii="Arial" w:hAnsi="Arial"/>
          <w:sz w:val="24"/>
          <w:szCs w:val="24"/>
        </w:rPr>
        <w:t>.</w:t>
      </w:r>
    </w:p>
    <w:p w14:paraId="181A4E29" w14:textId="77777777" w:rsidR="008F188A" w:rsidRPr="008F188A" w:rsidRDefault="008F188A" w:rsidP="008F188A">
      <w:pPr>
        <w:jc w:val="both"/>
        <w:rPr>
          <w:rFonts w:ascii="Arial" w:hAnsi="Arial"/>
          <w:sz w:val="24"/>
          <w:szCs w:val="24"/>
        </w:rPr>
      </w:pPr>
    </w:p>
    <w:p w14:paraId="2A5252B8" w14:textId="77777777" w:rsidR="005F6E3E" w:rsidRDefault="005F6E3E" w:rsidP="008F188A">
      <w:pPr>
        <w:jc w:val="both"/>
        <w:rPr>
          <w:rFonts w:ascii="Arial" w:hAnsi="Arial"/>
          <w:sz w:val="24"/>
          <w:szCs w:val="24"/>
        </w:rPr>
      </w:pPr>
    </w:p>
    <w:p w14:paraId="7A5C76E5" w14:textId="77777777" w:rsidR="008F188A" w:rsidRDefault="008F188A" w:rsidP="008F188A">
      <w:pPr>
        <w:jc w:val="both"/>
        <w:rPr>
          <w:rFonts w:ascii="Arial" w:hAnsi="Arial"/>
          <w:sz w:val="24"/>
          <w:szCs w:val="24"/>
        </w:rPr>
      </w:pPr>
    </w:p>
    <w:p w14:paraId="40426CE2" w14:textId="77777777" w:rsidR="00163EEE" w:rsidRDefault="00163EEE" w:rsidP="008F188A">
      <w:pPr>
        <w:jc w:val="both"/>
        <w:rPr>
          <w:rFonts w:ascii="Arial" w:hAnsi="Arial"/>
          <w:sz w:val="24"/>
          <w:szCs w:val="24"/>
        </w:rPr>
      </w:pPr>
    </w:p>
    <w:p w14:paraId="7C1697A4" w14:textId="77777777" w:rsidR="00163EEE" w:rsidRDefault="00163EEE" w:rsidP="008F188A">
      <w:pPr>
        <w:jc w:val="both"/>
        <w:rPr>
          <w:rFonts w:ascii="Arial" w:hAnsi="Arial"/>
          <w:sz w:val="24"/>
          <w:szCs w:val="24"/>
        </w:rPr>
      </w:pPr>
    </w:p>
    <w:p w14:paraId="60F20879" w14:textId="77777777" w:rsidR="008F188A" w:rsidRDefault="008F188A" w:rsidP="008F188A">
      <w:pPr>
        <w:jc w:val="both"/>
        <w:rPr>
          <w:rFonts w:ascii="Arial" w:hAnsi="Arial"/>
          <w:sz w:val="24"/>
          <w:szCs w:val="24"/>
        </w:rPr>
      </w:pPr>
    </w:p>
    <w:p w14:paraId="54C9F8D7" w14:textId="77777777" w:rsidR="008F188A" w:rsidRDefault="008F188A" w:rsidP="008F188A">
      <w:pPr>
        <w:jc w:val="both"/>
        <w:rPr>
          <w:rFonts w:ascii="Arial" w:hAnsi="Arial"/>
          <w:sz w:val="24"/>
          <w:szCs w:val="24"/>
        </w:rPr>
      </w:pPr>
    </w:p>
    <w:p w14:paraId="3551F01C" w14:textId="77777777" w:rsidR="008F188A" w:rsidRDefault="008F188A" w:rsidP="008F188A">
      <w:pPr>
        <w:jc w:val="center"/>
        <w:rPr>
          <w:rFonts w:ascii="Arial" w:hAnsi="Arial"/>
          <w:b/>
          <w:bCs/>
          <w:sz w:val="24"/>
          <w:szCs w:val="24"/>
        </w:rPr>
      </w:pPr>
      <w:r w:rsidRPr="008F188A">
        <w:rPr>
          <w:rFonts w:ascii="Arial" w:hAnsi="Arial"/>
          <w:b/>
          <w:bCs/>
          <w:sz w:val="24"/>
          <w:szCs w:val="24"/>
        </w:rPr>
        <w:t>Tabla 18. Plan de trabajo - Proceso de valoración documental</w:t>
      </w:r>
    </w:p>
    <w:p w14:paraId="756F5249" w14:textId="77777777" w:rsidR="008F188A" w:rsidRPr="008F188A" w:rsidRDefault="008F188A" w:rsidP="008F188A">
      <w:pPr>
        <w:jc w:val="center"/>
        <w:rPr>
          <w:rFonts w:ascii="Arial" w:hAnsi="Arial"/>
          <w:b/>
          <w:bCs/>
          <w:sz w:val="24"/>
          <w:szCs w:val="24"/>
        </w:rPr>
      </w:pPr>
    </w:p>
    <w:tbl>
      <w:tblPr>
        <w:tblW w:w="90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835"/>
        <w:gridCol w:w="1265"/>
        <w:gridCol w:w="835"/>
        <w:gridCol w:w="1074"/>
        <w:gridCol w:w="889"/>
      </w:tblGrid>
      <w:tr w:rsidR="008F188A" w:rsidRPr="008F188A" w14:paraId="004658BF" w14:textId="77777777" w:rsidTr="008F188A">
        <w:trPr>
          <w:tblHeader/>
          <w:tblCellSpacing w:w="15" w:type="dxa"/>
        </w:trPr>
        <w:tc>
          <w:tcPr>
            <w:tcW w:w="2077" w:type="dxa"/>
            <w:vAlign w:val="center"/>
            <w:hideMark/>
          </w:tcPr>
          <w:p w14:paraId="23753246" w14:textId="0F090C9A" w:rsidR="008F188A" w:rsidRPr="008F188A" w:rsidRDefault="008F188A" w:rsidP="00163EEE">
            <w:pPr>
              <w:ind w:left="83" w:right="99"/>
              <w:jc w:val="center"/>
              <w:rPr>
                <w:rFonts w:ascii="Arial" w:hAnsi="Arial"/>
                <w:b/>
                <w:bCs/>
                <w:sz w:val="18"/>
                <w:szCs w:val="18"/>
              </w:rPr>
            </w:pPr>
            <w:r w:rsidRPr="009B6A38">
              <w:rPr>
                <w:rFonts w:ascii="Arial" w:hAnsi="Arial"/>
                <w:b/>
                <w:bCs/>
                <w:sz w:val="18"/>
                <w:szCs w:val="18"/>
              </w:rPr>
              <w:t>ASPECTOS</w:t>
            </w:r>
          </w:p>
        </w:tc>
        <w:tc>
          <w:tcPr>
            <w:tcW w:w="2805" w:type="dxa"/>
            <w:vAlign w:val="center"/>
            <w:hideMark/>
          </w:tcPr>
          <w:p w14:paraId="62166193" w14:textId="39123B96" w:rsidR="008F188A" w:rsidRPr="008F188A" w:rsidRDefault="008F188A" w:rsidP="00163EEE">
            <w:pPr>
              <w:ind w:left="83" w:right="99"/>
              <w:jc w:val="center"/>
              <w:rPr>
                <w:rFonts w:ascii="Arial" w:hAnsi="Arial"/>
                <w:b/>
                <w:bCs/>
                <w:sz w:val="18"/>
                <w:szCs w:val="18"/>
              </w:rPr>
            </w:pPr>
            <w:r w:rsidRPr="009B6A38">
              <w:rPr>
                <w:rFonts w:ascii="Arial" w:hAnsi="Arial"/>
                <w:b/>
                <w:bCs/>
                <w:sz w:val="18"/>
                <w:szCs w:val="18"/>
              </w:rPr>
              <w:t>ACTIVIDADES PARA DESARROLLAR</w:t>
            </w:r>
            <w:r>
              <w:rPr>
                <w:rFonts w:ascii="Arial" w:hAnsi="Arial"/>
                <w:b/>
                <w:bCs/>
                <w:sz w:val="18"/>
                <w:szCs w:val="18"/>
              </w:rPr>
              <w:t xml:space="preserve"> </w:t>
            </w:r>
            <w:r w:rsidRPr="009B6A38">
              <w:rPr>
                <w:rFonts w:ascii="Arial" w:hAnsi="Arial"/>
                <w:b/>
                <w:bCs/>
                <w:sz w:val="18"/>
                <w:szCs w:val="18"/>
              </w:rPr>
              <w:t>MEDIBLES Y CUANTIFICABLES</w:t>
            </w:r>
          </w:p>
        </w:tc>
        <w:tc>
          <w:tcPr>
            <w:tcW w:w="0" w:type="auto"/>
            <w:vAlign w:val="center"/>
            <w:hideMark/>
          </w:tcPr>
          <w:p w14:paraId="0C12054D" w14:textId="7C2FE91D" w:rsidR="008F188A" w:rsidRPr="008F188A" w:rsidRDefault="008F188A" w:rsidP="00163EEE">
            <w:pPr>
              <w:jc w:val="center"/>
              <w:rPr>
                <w:rFonts w:ascii="Arial" w:hAnsi="Arial"/>
                <w:b/>
                <w:bCs/>
                <w:sz w:val="18"/>
                <w:szCs w:val="18"/>
              </w:rPr>
            </w:pPr>
            <w:r w:rsidRPr="009B6A38">
              <w:rPr>
                <w:rFonts w:ascii="Arial" w:hAnsi="Arial"/>
                <w:b/>
                <w:bCs/>
                <w:sz w:val="18"/>
                <w:szCs w:val="18"/>
              </w:rPr>
              <w:t>TIPO DE REQUISITO</w:t>
            </w:r>
          </w:p>
        </w:tc>
        <w:tc>
          <w:tcPr>
            <w:tcW w:w="0" w:type="auto"/>
            <w:vAlign w:val="center"/>
            <w:hideMark/>
          </w:tcPr>
          <w:p w14:paraId="1212BDF3" w14:textId="38744CA6" w:rsidR="008F188A" w:rsidRPr="008F188A" w:rsidRDefault="008F188A" w:rsidP="00163EEE">
            <w:pPr>
              <w:jc w:val="center"/>
              <w:rPr>
                <w:rFonts w:ascii="Arial" w:hAnsi="Arial"/>
                <w:b/>
                <w:bCs/>
                <w:sz w:val="18"/>
                <w:szCs w:val="18"/>
              </w:rPr>
            </w:pPr>
            <w:r w:rsidRPr="009B6A38">
              <w:rPr>
                <w:rFonts w:ascii="Arial" w:hAnsi="Arial"/>
                <w:b/>
                <w:bCs/>
                <w:sz w:val="18"/>
                <w:szCs w:val="18"/>
              </w:rPr>
              <w:t>CORTO PLAZO (20</w:t>
            </w:r>
            <w:r>
              <w:rPr>
                <w:rFonts w:ascii="Arial" w:hAnsi="Arial"/>
                <w:b/>
                <w:bCs/>
                <w:sz w:val="18"/>
                <w:szCs w:val="18"/>
              </w:rPr>
              <w:t>24</w:t>
            </w:r>
            <w:r w:rsidRPr="009B6A38">
              <w:rPr>
                <w:rFonts w:ascii="Arial" w:hAnsi="Arial"/>
                <w:b/>
                <w:bCs/>
                <w:sz w:val="18"/>
                <w:szCs w:val="18"/>
              </w:rPr>
              <w:t>)</w:t>
            </w:r>
          </w:p>
        </w:tc>
        <w:tc>
          <w:tcPr>
            <w:tcW w:w="0" w:type="auto"/>
            <w:vAlign w:val="center"/>
            <w:hideMark/>
          </w:tcPr>
          <w:p w14:paraId="740DC075" w14:textId="76302B34" w:rsidR="008F188A" w:rsidRPr="008F188A" w:rsidRDefault="008F188A" w:rsidP="00163EEE">
            <w:pPr>
              <w:jc w:val="center"/>
              <w:rPr>
                <w:rFonts w:ascii="Arial" w:hAnsi="Arial"/>
                <w:b/>
                <w:bCs/>
                <w:sz w:val="18"/>
                <w:szCs w:val="18"/>
              </w:rPr>
            </w:pPr>
            <w:r w:rsidRPr="009B6A38">
              <w:rPr>
                <w:rFonts w:ascii="Arial" w:hAnsi="Arial"/>
                <w:b/>
                <w:bCs/>
                <w:sz w:val="18"/>
                <w:szCs w:val="18"/>
              </w:rPr>
              <w:t>MEDIANO PLAZO (20</w:t>
            </w:r>
            <w:r>
              <w:rPr>
                <w:rFonts w:ascii="Arial" w:hAnsi="Arial"/>
                <w:b/>
                <w:bCs/>
                <w:sz w:val="18"/>
                <w:szCs w:val="18"/>
              </w:rPr>
              <w:t>24</w:t>
            </w:r>
            <w:r w:rsidRPr="009B6A38">
              <w:rPr>
                <w:rFonts w:ascii="Arial" w:hAnsi="Arial"/>
                <w:b/>
                <w:bCs/>
                <w:sz w:val="18"/>
                <w:szCs w:val="18"/>
              </w:rPr>
              <w:t>-202</w:t>
            </w:r>
            <w:r>
              <w:rPr>
                <w:rFonts w:ascii="Arial" w:hAnsi="Arial"/>
                <w:b/>
                <w:bCs/>
                <w:sz w:val="18"/>
                <w:szCs w:val="18"/>
              </w:rPr>
              <w:t>5</w:t>
            </w:r>
            <w:r w:rsidRPr="009B6A38">
              <w:rPr>
                <w:rFonts w:ascii="Arial" w:hAnsi="Arial"/>
                <w:b/>
                <w:bCs/>
                <w:sz w:val="18"/>
                <w:szCs w:val="18"/>
              </w:rPr>
              <w:t>)</w:t>
            </w:r>
          </w:p>
        </w:tc>
        <w:tc>
          <w:tcPr>
            <w:tcW w:w="0" w:type="auto"/>
            <w:vAlign w:val="center"/>
            <w:hideMark/>
          </w:tcPr>
          <w:p w14:paraId="4E9D36A6" w14:textId="77065B43" w:rsidR="008F188A" w:rsidRPr="008F188A" w:rsidRDefault="008F188A" w:rsidP="00163EEE">
            <w:pPr>
              <w:jc w:val="center"/>
              <w:rPr>
                <w:rFonts w:ascii="Arial" w:hAnsi="Arial"/>
                <w:b/>
                <w:bCs/>
                <w:sz w:val="18"/>
                <w:szCs w:val="18"/>
              </w:rPr>
            </w:pPr>
            <w:r w:rsidRPr="009B6A38">
              <w:rPr>
                <w:rFonts w:ascii="Arial" w:hAnsi="Arial"/>
                <w:b/>
                <w:bCs/>
                <w:sz w:val="18"/>
                <w:szCs w:val="18"/>
              </w:rPr>
              <w:t>LARGO PLAZO (202</w:t>
            </w:r>
            <w:r>
              <w:rPr>
                <w:rFonts w:ascii="Arial" w:hAnsi="Arial"/>
                <w:b/>
                <w:bCs/>
                <w:sz w:val="18"/>
                <w:szCs w:val="18"/>
              </w:rPr>
              <w:t>6</w:t>
            </w:r>
            <w:r w:rsidRPr="009B6A38">
              <w:rPr>
                <w:rFonts w:ascii="Arial" w:hAnsi="Arial"/>
                <w:b/>
                <w:bCs/>
                <w:sz w:val="18"/>
                <w:szCs w:val="18"/>
              </w:rPr>
              <w:t>-202</w:t>
            </w:r>
            <w:r>
              <w:rPr>
                <w:rFonts w:ascii="Arial" w:hAnsi="Arial"/>
                <w:b/>
                <w:bCs/>
                <w:sz w:val="18"/>
                <w:szCs w:val="18"/>
              </w:rPr>
              <w:t>7</w:t>
            </w:r>
            <w:r w:rsidRPr="009B6A38">
              <w:rPr>
                <w:rFonts w:ascii="Arial" w:hAnsi="Arial"/>
                <w:b/>
                <w:bCs/>
                <w:sz w:val="18"/>
                <w:szCs w:val="18"/>
              </w:rPr>
              <w:t>)</w:t>
            </w:r>
          </w:p>
        </w:tc>
      </w:tr>
      <w:tr w:rsidR="008F188A" w:rsidRPr="008F188A" w14:paraId="2C31385A" w14:textId="77777777" w:rsidTr="008F188A">
        <w:trPr>
          <w:tblCellSpacing w:w="15" w:type="dxa"/>
        </w:trPr>
        <w:tc>
          <w:tcPr>
            <w:tcW w:w="2077" w:type="dxa"/>
            <w:vMerge w:val="restart"/>
            <w:vAlign w:val="center"/>
            <w:hideMark/>
          </w:tcPr>
          <w:p w14:paraId="25C75415" w14:textId="77777777" w:rsidR="008F188A" w:rsidRPr="008F188A" w:rsidRDefault="008F188A" w:rsidP="00163EEE">
            <w:pPr>
              <w:ind w:left="83" w:right="99"/>
              <w:jc w:val="center"/>
              <w:rPr>
                <w:rFonts w:ascii="Arial" w:hAnsi="Arial"/>
                <w:sz w:val="18"/>
                <w:szCs w:val="18"/>
              </w:rPr>
            </w:pPr>
            <w:r w:rsidRPr="008F188A">
              <w:rPr>
                <w:rFonts w:ascii="Arial" w:hAnsi="Arial"/>
                <w:b/>
                <w:bCs/>
                <w:sz w:val="18"/>
                <w:szCs w:val="18"/>
              </w:rPr>
              <w:t>DIRECTRICES GENERALES</w:t>
            </w:r>
          </w:p>
        </w:tc>
        <w:tc>
          <w:tcPr>
            <w:tcW w:w="2805" w:type="dxa"/>
            <w:vAlign w:val="center"/>
            <w:hideMark/>
          </w:tcPr>
          <w:p w14:paraId="78F8E08B" w14:textId="77777777" w:rsidR="008F188A" w:rsidRDefault="008F188A" w:rsidP="00163EEE">
            <w:pPr>
              <w:ind w:left="83" w:right="99"/>
              <w:jc w:val="both"/>
              <w:rPr>
                <w:rFonts w:ascii="Arial" w:hAnsi="Arial"/>
                <w:sz w:val="18"/>
                <w:szCs w:val="18"/>
              </w:rPr>
            </w:pPr>
            <w:r w:rsidRPr="008F188A">
              <w:rPr>
                <w:rFonts w:ascii="Arial" w:hAnsi="Arial"/>
                <w:sz w:val="18"/>
                <w:szCs w:val="18"/>
              </w:rPr>
              <w:t xml:space="preserve">- Asegurar a través de la implementación del SGDEA del </w:t>
            </w:r>
            <w:r>
              <w:rPr>
                <w:rFonts w:ascii="Arial" w:hAnsi="Arial"/>
                <w:sz w:val="18"/>
                <w:szCs w:val="18"/>
              </w:rPr>
              <w:t>Concejo</w:t>
            </w:r>
            <w:r w:rsidRPr="008F188A">
              <w:rPr>
                <w:rFonts w:ascii="Arial" w:hAnsi="Arial"/>
                <w:sz w:val="18"/>
                <w:szCs w:val="18"/>
              </w:rPr>
              <w:t>, que sean atendidos los requerimientos y necesidades de mejora en el módulo archivo que permita ejecutar al mismo tiempo las disposiciones establecidas en la TRD.</w:t>
            </w:r>
          </w:p>
          <w:p w14:paraId="6AF1620D" w14:textId="4995B66C" w:rsidR="00E47336" w:rsidRPr="008F188A" w:rsidRDefault="00E47336" w:rsidP="00163EEE">
            <w:pPr>
              <w:ind w:left="83" w:right="99"/>
              <w:jc w:val="both"/>
              <w:rPr>
                <w:rFonts w:ascii="Arial" w:hAnsi="Arial"/>
                <w:sz w:val="18"/>
                <w:szCs w:val="18"/>
              </w:rPr>
            </w:pPr>
          </w:p>
        </w:tc>
        <w:tc>
          <w:tcPr>
            <w:tcW w:w="0" w:type="auto"/>
            <w:vAlign w:val="center"/>
            <w:hideMark/>
          </w:tcPr>
          <w:p w14:paraId="6D87CA06" w14:textId="77777777" w:rsidR="008F188A" w:rsidRPr="008F188A" w:rsidRDefault="008F188A" w:rsidP="00163EEE">
            <w:pPr>
              <w:jc w:val="center"/>
              <w:rPr>
                <w:rFonts w:ascii="Arial" w:hAnsi="Arial"/>
                <w:sz w:val="18"/>
                <w:szCs w:val="18"/>
              </w:rPr>
            </w:pPr>
            <w:r w:rsidRPr="008F188A">
              <w:rPr>
                <w:rFonts w:ascii="Arial" w:hAnsi="Arial"/>
                <w:sz w:val="18"/>
                <w:szCs w:val="18"/>
              </w:rPr>
              <w:t>Administrativo</w:t>
            </w:r>
          </w:p>
        </w:tc>
        <w:tc>
          <w:tcPr>
            <w:tcW w:w="0" w:type="auto"/>
            <w:vAlign w:val="center"/>
            <w:hideMark/>
          </w:tcPr>
          <w:p w14:paraId="736ADC2C" w14:textId="77777777" w:rsidR="008F188A" w:rsidRPr="008F188A" w:rsidRDefault="008F188A" w:rsidP="00163EEE">
            <w:pPr>
              <w:jc w:val="center"/>
              <w:rPr>
                <w:rFonts w:ascii="Arial" w:hAnsi="Arial"/>
                <w:sz w:val="18"/>
                <w:szCs w:val="18"/>
              </w:rPr>
            </w:pPr>
            <w:r w:rsidRPr="008F188A">
              <w:rPr>
                <w:rFonts w:ascii="Arial" w:hAnsi="Arial"/>
                <w:sz w:val="18"/>
                <w:szCs w:val="18"/>
              </w:rPr>
              <w:t>X</w:t>
            </w:r>
          </w:p>
        </w:tc>
        <w:tc>
          <w:tcPr>
            <w:tcW w:w="0" w:type="auto"/>
            <w:vAlign w:val="center"/>
            <w:hideMark/>
          </w:tcPr>
          <w:p w14:paraId="658D816A" w14:textId="77777777" w:rsidR="008F188A" w:rsidRPr="008F188A" w:rsidRDefault="008F188A" w:rsidP="00163EEE">
            <w:pPr>
              <w:jc w:val="center"/>
              <w:rPr>
                <w:rFonts w:ascii="Arial" w:hAnsi="Arial"/>
                <w:sz w:val="18"/>
                <w:szCs w:val="18"/>
              </w:rPr>
            </w:pPr>
            <w:r w:rsidRPr="008F188A">
              <w:rPr>
                <w:rFonts w:ascii="Arial" w:hAnsi="Arial"/>
                <w:sz w:val="18"/>
                <w:szCs w:val="18"/>
              </w:rPr>
              <w:t>X</w:t>
            </w:r>
          </w:p>
        </w:tc>
        <w:tc>
          <w:tcPr>
            <w:tcW w:w="0" w:type="auto"/>
            <w:vAlign w:val="center"/>
            <w:hideMark/>
          </w:tcPr>
          <w:p w14:paraId="00AA9C0C" w14:textId="77777777" w:rsidR="008F188A" w:rsidRPr="008F188A" w:rsidRDefault="008F188A" w:rsidP="00163EEE">
            <w:pPr>
              <w:jc w:val="center"/>
              <w:rPr>
                <w:rFonts w:ascii="Arial" w:hAnsi="Arial"/>
                <w:sz w:val="18"/>
                <w:szCs w:val="18"/>
              </w:rPr>
            </w:pPr>
            <w:r w:rsidRPr="008F188A">
              <w:rPr>
                <w:rFonts w:ascii="Arial" w:hAnsi="Arial"/>
                <w:sz w:val="18"/>
                <w:szCs w:val="18"/>
              </w:rPr>
              <w:t>X</w:t>
            </w:r>
          </w:p>
        </w:tc>
      </w:tr>
      <w:tr w:rsidR="008F188A" w:rsidRPr="008F188A" w14:paraId="4DEE6E13" w14:textId="77777777" w:rsidTr="008F188A">
        <w:trPr>
          <w:tblCellSpacing w:w="15" w:type="dxa"/>
        </w:trPr>
        <w:tc>
          <w:tcPr>
            <w:tcW w:w="2077" w:type="dxa"/>
            <w:vMerge/>
            <w:vAlign w:val="center"/>
            <w:hideMark/>
          </w:tcPr>
          <w:p w14:paraId="774B8CD1" w14:textId="77777777" w:rsidR="008F188A" w:rsidRPr="008F188A" w:rsidRDefault="008F188A" w:rsidP="00163EEE">
            <w:pPr>
              <w:ind w:left="83" w:right="99"/>
              <w:jc w:val="center"/>
              <w:rPr>
                <w:rFonts w:ascii="Arial" w:hAnsi="Arial"/>
                <w:sz w:val="18"/>
                <w:szCs w:val="18"/>
              </w:rPr>
            </w:pPr>
          </w:p>
        </w:tc>
        <w:tc>
          <w:tcPr>
            <w:tcW w:w="2805" w:type="dxa"/>
            <w:vAlign w:val="center"/>
            <w:hideMark/>
          </w:tcPr>
          <w:p w14:paraId="525BA3AC" w14:textId="77777777" w:rsidR="008F188A" w:rsidRDefault="008F188A" w:rsidP="00163EEE">
            <w:pPr>
              <w:ind w:left="83" w:right="99"/>
              <w:jc w:val="both"/>
              <w:rPr>
                <w:rFonts w:ascii="Arial" w:hAnsi="Arial"/>
                <w:sz w:val="18"/>
                <w:szCs w:val="18"/>
              </w:rPr>
            </w:pPr>
            <w:r w:rsidRPr="008F188A">
              <w:rPr>
                <w:rFonts w:ascii="Arial" w:hAnsi="Arial"/>
                <w:sz w:val="18"/>
                <w:szCs w:val="18"/>
              </w:rPr>
              <w:t xml:space="preserve">- Convalidar las tablas de retención documental del </w:t>
            </w:r>
            <w:r>
              <w:rPr>
                <w:rFonts w:ascii="Arial" w:hAnsi="Arial"/>
                <w:sz w:val="18"/>
                <w:szCs w:val="18"/>
              </w:rPr>
              <w:t>Concejo</w:t>
            </w:r>
            <w:r w:rsidRPr="008F188A">
              <w:rPr>
                <w:rFonts w:ascii="Arial" w:hAnsi="Arial"/>
                <w:sz w:val="18"/>
                <w:szCs w:val="18"/>
              </w:rPr>
              <w:t xml:space="preserve"> aprobadas en </w:t>
            </w:r>
            <w:r>
              <w:rPr>
                <w:rFonts w:ascii="Arial" w:hAnsi="Arial"/>
                <w:sz w:val="18"/>
                <w:szCs w:val="18"/>
              </w:rPr>
              <w:t>diciembre 2023.</w:t>
            </w:r>
          </w:p>
          <w:p w14:paraId="28661524" w14:textId="0AD46FD7" w:rsidR="00E47336" w:rsidRPr="008F188A" w:rsidRDefault="00E47336" w:rsidP="00163EEE">
            <w:pPr>
              <w:ind w:left="83" w:right="99"/>
              <w:jc w:val="both"/>
              <w:rPr>
                <w:rFonts w:ascii="Arial" w:hAnsi="Arial"/>
                <w:sz w:val="18"/>
                <w:szCs w:val="18"/>
              </w:rPr>
            </w:pPr>
          </w:p>
        </w:tc>
        <w:tc>
          <w:tcPr>
            <w:tcW w:w="0" w:type="auto"/>
            <w:vAlign w:val="center"/>
            <w:hideMark/>
          </w:tcPr>
          <w:p w14:paraId="65029F2E" w14:textId="77777777" w:rsidR="008F188A" w:rsidRPr="008F188A" w:rsidRDefault="008F188A" w:rsidP="00163EEE">
            <w:pPr>
              <w:jc w:val="center"/>
              <w:rPr>
                <w:rFonts w:ascii="Arial" w:hAnsi="Arial"/>
                <w:sz w:val="18"/>
                <w:szCs w:val="18"/>
              </w:rPr>
            </w:pPr>
            <w:r w:rsidRPr="008F188A">
              <w:rPr>
                <w:rFonts w:ascii="Arial" w:hAnsi="Arial"/>
                <w:sz w:val="18"/>
                <w:szCs w:val="18"/>
              </w:rPr>
              <w:t>Legal</w:t>
            </w:r>
          </w:p>
        </w:tc>
        <w:tc>
          <w:tcPr>
            <w:tcW w:w="0" w:type="auto"/>
            <w:vAlign w:val="center"/>
            <w:hideMark/>
          </w:tcPr>
          <w:p w14:paraId="441294EC" w14:textId="77777777" w:rsidR="008F188A" w:rsidRPr="008F188A" w:rsidRDefault="008F188A" w:rsidP="00163EEE">
            <w:pPr>
              <w:jc w:val="center"/>
              <w:rPr>
                <w:rFonts w:ascii="Arial" w:hAnsi="Arial"/>
                <w:sz w:val="18"/>
                <w:szCs w:val="18"/>
              </w:rPr>
            </w:pPr>
            <w:r w:rsidRPr="008F188A">
              <w:rPr>
                <w:rFonts w:ascii="Arial" w:hAnsi="Arial"/>
                <w:sz w:val="18"/>
                <w:szCs w:val="18"/>
              </w:rPr>
              <w:t>X</w:t>
            </w:r>
          </w:p>
        </w:tc>
        <w:tc>
          <w:tcPr>
            <w:tcW w:w="0" w:type="auto"/>
            <w:vAlign w:val="center"/>
            <w:hideMark/>
          </w:tcPr>
          <w:p w14:paraId="17E7FBBA" w14:textId="77777777" w:rsidR="008F188A" w:rsidRPr="008F188A" w:rsidRDefault="008F188A" w:rsidP="00163EEE">
            <w:pPr>
              <w:jc w:val="center"/>
              <w:rPr>
                <w:rFonts w:ascii="Arial" w:hAnsi="Arial"/>
                <w:sz w:val="18"/>
                <w:szCs w:val="18"/>
              </w:rPr>
            </w:pPr>
            <w:r w:rsidRPr="008F188A">
              <w:rPr>
                <w:rFonts w:ascii="Arial" w:hAnsi="Arial"/>
                <w:sz w:val="18"/>
                <w:szCs w:val="18"/>
              </w:rPr>
              <w:t>X</w:t>
            </w:r>
          </w:p>
        </w:tc>
        <w:tc>
          <w:tcPr>
            <w:tcW w:w="0" w:type="auto"/>
            <w:vAlign w:val="center"/>
            <w:hideMark/>
          </w:tcPr>
          <w:p w14:paraId="39B0C7D1" w14:textId="77777777" w:rsidR="008F188A" w:rsidRPr="008F188A" w:rsidRDefault="008F188A" w:rsidP="00163EEE">
            <w:pPr>
              <w:jc w:val="center"/>
              <w:rPr>
                <w:rFonts w:ascii="Arial" w:hAnsi="Arial"/>
                <w:sz w:val="18"/>
                <w:szCs w:val="18"/>
              </w:rPr>
            </w:pPr>
            <w:r w:rsidRPr="008F188A">
              <w:rPr>
                <w:rFonts w:ascii="Arial" w:hAnsi="Arial"/>
                <w:sz w:val="18"/>
                <w:szCs w:val="18"/>
              </w:rPr>
              <w:t>-</w:t>
            </w:r>
          </w:p>
        </w:tc>
      </w:tr>
      <w:tr w:rsidR="008F188A" w:rsidRPr="008F188A" w14:paraId="63E60B3B" w14:textId="77777777" w:rsidTr="008F188A">
        <w:trPr>
          <w:tblCellSpacing w:w="15" w:type="dxa"/>
        </w:trPr>
        <w:tc>
          <w:tcPr>
            <w:tcW w:w="2077" w:type="dxa"/>
            <w:vAlign w:val="center"/>
            <w:hideMark/>
          </w:tcPr>
          <w:p w14:paraId="4F019DE0" w14:textId="77777777" w:rsidR="008F188A" w:rsidRPr="008F188A" w:rsidRDefault="008F188A" w:rsidP="00163EEE">
            <w:pPr>
              <w:ind w:left="83" w:right="99"/>
              <w:jc w:val="center"/>
              <w:rPr>
                <w:rFonts w:ascii="Arial" w:hAnsi="Arial"/>
                <w:sz w:val="18"/>
                <w:szCs w:val="18"/>
              </w:rPr>
            </w:pPr>
            <w:r w:rsidRPr="008F188A">
              <w:rPr>
                <w:rFonts w:ascii="Arial" w:hAnsi="Arial"/>
                <w:b/>
                <w:bCs/>
                <w:sz w:val="18"/>
                <w:szCs w:val="18"/>
              </w:rPr>
              <w:t>PROGRAMAS ESPECÍFICOS CON LOS QUE SE RELACIONA</w:t>
            </w:r>
          </w:p>
        </w:tc>
        <w:tc>
          <w:tcPr>
            <w:tcW w:w="6853" w:type="dxa"/>
            <w:gridSpan w:val="5"/>
            <w:vAlign w:val="center"/>
            <w:hideMark/>
          </w:tcPr>
          <w:p w14:paraId="548F5EDF" w14:textId="77777777" w:rsidR="008F188A" w:rsidRDefault="008F188A" w:rsidP="00163EEE">
            <w:pPr>
              <w:ind w:left="83" w:right="99"/>
              <w:rPr>
                <w:rFonts w:ascii="Arial" w:hAnsi="Arial"/>
                <w:sz w:val="18"/>
                <w:szCs w:val="18"/>
              </w:rPr>
            </w:pPr>
          </w:p>
          <w:p w14:paraId="36E80719" w14:textId="6BC736D4" w:rsidR="008F188A" w:rsidRDefault="008F188A" w:rsidP="00163EEE">
            <w:pPr>
              <w:ind w:left="83" w:right="99"/>
              <w:rPr>
                <w:rFonts w:ascii="Arial" w:hAnsi="Arial"/>
                <w:sz w:val="18"/>
                <w:szCs w:val="18"/>
              </w:rPr>
            </w:pPr>
            <w:r w:rsidRPr="008F188A">
              <w:rPr>
                <w:rFonts w:ascii="Arial" w:hAnsi="Arial"/>
                <w:sz w:val="18"/>
                <w:szCs w:val="18"/>
              </w:rPr>
              <w:t xml:space="preserve">Los siguientes programas están relacionados con este proceso: </w:t>
            </w:r>
            <w:r w:rsidRPr="008F188A">
              <w:rPr>
                <w:rFonts w:ascii="Arial" w:hAnsi="Arial"/>
                <w:sz w:val="18"/>
                <w:szCs w:val="18"/>
              </w:rPr>
              <w:br/>
              <w:t xml:space="preserve">▪ Programa específico de gestión de documentos electrónicos. </w:t>
            </w:r>
            <w:r w:rsidRPr="008F188A">
              <w:rPr>
                <w:rFonts w:ascii="Arial" w:hAnsi="Arial"/>
                <w:sz w:val="18"/>
                <w:szCs w:val="18"/>
              </w:rPr>
              <w:br/>
              <w:t>▪ Programa específico de documentos especiales (cartográficos, fotográficos, planos, sonoros y audiovisuales).</w:t>
            </w:r>
          </w:p>
          <w:p w14:paraId="3980AE0E" w14:textId="77777777" w:rsidR="008F188A" w:rsidRPr="008F188A" w:rsidRDefault="008F188A" w:rsidP="00163EEE">
            <w:pPr>
              <w:ind w:left="83" w:right="99"/>
              <w:rPr>
                <w:rFonts w:ascii="Arial" w:hAnsi="Arial"/>
                <w:sz w:val="18"/>
                <w:szCs w:val="18"/>
              </w:rPr>
            </w:pPr>
          </w:p>
          <w:p w14:paraId="2144B525" w14:textId="7E651C47" w:rsidR="008F188A" w:rsidRPr="008F188A" w:rsidRDefault="008F188A" w:rsidP="00163EEE">
            <w:pPr>
              <w:ind w:left="83" w:right="99"/>
              <w:jc w:val="center"/>
              <w:rPr>
                <w:rFonts w:ascii="Arial" w:hAnsi="Arial"/>
                <w:sz w:val="18"/>
                <w:szCs w:val="18"/>
              </w:rPr>
            </w:pPr>
          </w:p>
        </w:tc>
      </w:tr>
    </w:tbl>
    <w:p w14:paraId="4761288E" w14:textId="77777777" w:rsidR="005F6E3E" w:rsidRDefault="005F6E3E" w:rsidP="007E14D6">
      <w:pPr>
        <w:jc w:val="center"/>
        <w:rPr>
          <w:rFonts w:ascii="Arial" w:hAnsi="Arial"/>
          <w:sz w:val="24"/>
          <w:szCs w:val="24"/>
        </w:rPr>
      </w:pPr>
    </w:p>
    <w:p w14:paraId="280DEBAE" w14:textId="77777777" w:rsidR="005F6E3E" w:rsidRDefault="005F6E3E" w:rsidP="007E14D6">
      <w:pPr>
        <w:jc w:val="center"/>
        <w:rPr>
          <w:rFonts w:ascii="Arial" w:hAnsi="Arial"/>
          <w:sz w:val="24"/>
          <w:szCs w:val="24"/>
        </w:rPr>
      </w:pPr>
    </w:p>
    <w:p w14:paraId="4D5A6591" w14:textId="77777777" w:rsidR="005F6E3E" w:rsidRDefault="005F6E3E" w:rsidP="007E14D6">
      <w:pPr>
        <w:jc w:val="center"/>
        <w:rPr>
          <w:rFonts w:ascii="Arial" w:hAnsi="Arial"/>
          <w:sz w:val="24"/>
          <w:szCs w:val="24"/>
        </w:rPr>
      </w:pPr>
    </w:p>
    <w:p w14:paraId="706141B1" w14:textId="15DEC635" w:rsidR="00FF1C83" w:rsidRPr="00FF1C83" w:rsidRDefault="00FF1C83" w:rsidP="00FF1C83">
      <w:pPr>
        <w:jc w:val="center"/>
        <w:rPr>
          <w:rFonts w:ascii="Arial" w:hAnsi="Arial"/>
          <w:b/>
          <w:bCs/>
          <w:sz w:val="24"/>
          <w:szCs w:val="24"/>
        </w:rPr>
      </w:pPr>
      <w:r w:rsidRPr="00FF1C83">
        <w:rPr>
          <w:rFonts w:ascii="Arial" w:hAnsi="Arial"/>
          <w:b/>
          <w:bCs/>
          <w:sz w:val="24"/>
          <w:szCs w:val="24"/>
        </w:rPr>
        <w:t>7. FASES DE IMPLEMENTACION PGD</w:t>
      </w:r>
    </w:p>
    <w:p w14:paraId="5F06CDE4" w14:textId="77777777" w:rsidR="00FF1C83" w:rsidRDefault="00FF1C83" w:rsidP="00FF1C83">
      <w:pPr>
        <w:jc w:val="both"/>
        <w:rPr>
          <w:rFonts w:ascii="Arial" w:hAnsi="Arial"/>
          <w:sz w:val="24"/>
          <w:szCs w:val="24"/>
        </w:rPr>
      </w:pPr>
    </w:p>
    <w:p w14:paraId="39EB9A2B" w14:textId="77777777" w:rsidR="00260552" w:rsidRDefault="00260552" w:rsidP="00FF1C83">
      <w:pPr>
        <w:jc w:val="both"/>
        <w:rPr>
          <w:rFonts w:ascii="Arial" w:hAnsi="Arial"/>
          <w:sz w:val="24"/>
          <w:szCs w:val="24"/>
        </w:rPr>
      </w:pPr>
    </w:p>
    <w:p w14:paraId="5ABF4B64" w14:textId="3F7C3255" w:rsidR="00FF1C83" w:rsidRPr="00FF1C83" w:rsidRDefault="00FF1C83" w:rsidP="00FF1C83">
      <w:pPr>
        <w:jc w:val="both"/>
        <w:rPr>
          <w:rFonts w:ascii="Arial" w:hAnsi="Arial"/>
          <w:sz w:val="24"/>
          <w:szCs w:val="24"/>
        </w:rPr>
      </w:pPr>
      <w:r w:rsidRPr="00FF1C83">
        <w:rPr>
          <w:rFonts w:ascii="Arial" w:hAnsi="Arial"/>
          <w:sz w:val="24"/>
          <w:szCs w:val="24"/>
        </w:rPr>
        <w:t>La implementación del PGD en el</w:t>
      </w:r>
      <w:r>
        <w:rPr>
          <w:rFonts w:ascii="Arial" w:hAnsi="Arial"/>
          <w:sz w:val="24"/>
          <w:szCs w:val="24"/>
        </w:rPr>
        <w:t xml:space="preserve"> Concejo Municipal</w:t>
      </w:r>
      <w:r w:rsidRPr="00FF1C83">
        <w:rPr>
          <w:rFonts w:ascii="Arial" w:hAnsi="Arial"/>
          <w:sz w:val="24"/>
          <w:szCs w:val="24"/>
        </w:rPr>
        <w:t>, tal como lo establece el decreto 1080 de 2015, se divide en</w:t>
      </w:r>
      <w:r>
        <w:rPr>
          <w:rFonts w:ascii="Arial" w:hAnsi="Arial"/>
          <w:sz w:val="24"/>
          <w:szCs w:val="24"/>
        </w:rPr>
        <w:t xml:space="preserve"> </w:t>
      </w:r>
      <w:r w:rsidRPr="00FF1C83">
        <w:rPr>
          <w:rFonts w:ascii="Arial" w:hAnsi="Arial"/>
          <w:sz w:val="24"/>
          <w:szCs w:val="24"/>
        </w:rPr>
        <w:t>cuatro grandes fases: elaboración, ejecución, seguimiento y mejora del mismo.</w:t>
      </w:r>
    </w:p>
    <w:p w14:paraId="050E558E" w14:textId="77777777" w:rsidR="00FF1C83" w:rsidRDefault="00FF1C83" w:rsidP="00FF1C83">
      <w:pPr>
        <w:jc w:val="both"/>
        <w:rPr>
          <w:rFonts w:ascii="Arial" w:hAnsi="Arial"/>
          <w:sz w:val="24"/>
          <w:szCs w:val="24"/>
        </w:rPr>
      </w:pPr>
    </w:p>
    <w:p w14:paraId="6DD657BE" w14:textId="37FA54DD" w:rsidR="005F6E3E" w:rsidRDefault="00FF1C83" w:rsidP="00FF1C83">
      <w:pPr>
        <w:jc w:val="both"/>
        <w:rPr>
          <w:rFonts w:ascii="Arial" w:hAnsi="Arial"/>
          <w:sz w:val="24"/>
          <w:szCs w:val="24"/>
        </w:rPr>
      </w:pPr>
      <w:r w:rsidRPr="00FF1C83">
        <w:rPr>
          <w:rFonts w:ascii="Arial" w:hAnsi="Arial"/>
          <w:sz w:val="24"/>
          <w:szCs w:val="24"/>
        </w:rPr>
        <w:t>El siguiente gráfico muestra los roles, según la estructura del ciclo PHVA - Planear-Hacer-Verificar</w:t>
      </w:r>
      <w:r>
        <w:rPr>
          <w:rFonts w:ascii="Arial" w:hAnsi="Arial"/>
          <w:sz w:val="24"/>
          <w:szCs w:val="24"/>
        </w:rPr>
        <w:t xml:space="preserve"> - </w:t>
      </w:r>
      <w:r w:rsidRPr="00FF1C83">
        <w:rPr>
          <w:rFonts w:ascii="Arial" w:hAnsi="Arial"/>
          <w:sz w:val="24"/>
          <w:szCs w:val="24"/>
        </w:rPr>
        <w:t>Actuar, para el cumplimiento efectivo de las acciones determinadas en cada fase siguiendo el desarrollo</w:t>
      </w:r>
      <w:r>
        <w:rPr>
          <w:rFonts w:ascii="Arial" w:hAnsi="Arial"/>
          <w:sz w:val="24"/>
          <w:szCs w:val="24"/>
        </w:rPr>
        <w:t xml:space="preserve"> </w:t>
      </w:r>
      <w:r w:rsidRPr="00FF1C83">
        <w:rPr>
          <w:rFonts w:ascii="Arial" w:hAnsi="Arial"/>
          <w:sz w:val="24"/>
          <w:szCs w:val="24"/>
        </w:rPr>
        <w:t>de cada proceso del PGD:</w:t>
      </w:r>
      <w:r w:rsidRPr="00FF1C83">
        <w:rPr>
          <w:rFonts w:ascii="Arial" w:hAnsi="Arial"/>
          <w:sz w:val="24"/>
          <w:szCs w:val="24"/>
        </w:rPr>
        <w:cr/>
      </w:r>
    </w:p>
    <w:p w14:paraId="47AF20E6" w14:textId="77777777" w:rsidR="00E47336" w:rsidRDefault="00E47336" w:rsidP="00FF1C83">
      <w:pPr>
        <w:jc w:val="both"/>
        <w:rPr>
          <w:rFonts w:ascii="Arial" w:hAnsi="Arial"/>
          <w:sz w:val="24"/>
          <w:szCs w:val="24"/>
        </w:rPr>
      </w:pPr>
    </w:p>
    <w:p w14:paraId="613DD47E" w14:textId="77777777" w:rsidR="00260552" w:rsidRDefault="00260552" w:rsidP="00FF1C83">
      <w:pPr>
        <w:jc w:val="both"/>
        <w:rPr>
          <w:rFonts w:ascii="Arial" w:hAnsi="Arial"/>
          <w:sz w:val="24"/>
          <w:szCs w:val="24"/>
        </w:rPr>
      </w:pPr>
    </w:p>
    <w:p w14:paraId="0B76648D" w14:textId="77777777" w:rsidR="008C15DB" w:rsidRDefault="008C15DB" w:rsidP="00FF1C83">
      <w:pPr>
        <w:jc w:val="both"/>
        <w:rPr>
          <w:rFonts w:ascii="Arial" w:hAnsi="Arial"/>
          <w:sz w:val="24"/>
          <w:szCs w:val="24"/>
        </w:rPr>
      </w:pPr>
    </w:p>
    <w:p w14:paraId="7ECF16EA" w14:textId="77777777" w:rsidR="008C15DB" w:rsidRDefault="008C15DB" w:rsidP="00FF1C83">
      <w:pPr>
        <w:jc w:val="both"/>
        <w:rPr>
          <w:rFonts w:ascii="Arial" w:hAnsi="Arial"/>
          <w:sz w:val="24"/>
          <w:szCs w:val="24"/>
        </w:rPr>
      </w:pPr>
    </w:p>
    <w:p w14:paraId="7CF50589" w14:textId="77777777" w:rsidR="00260552" w:rsidRDefault="00260552" w:rsidP="00FF1C83">
      <w:pPr>
        <w:jc w:val="both"/>
        <w:rPr>
          <w:rFonts w:ascii="Arial" w:hAnsi="Arial"/>
          <w:sz w:val="24"/>
          <w:szCs w:val="24"/>
        </w:rPr>
      </w:pPr>
    </w:p>
    <w:p w14:paraId="24E21A22" w14:textId="646CF8E8" w:rsidR="00260552" w:rsidRDefault="00260552" w:rsidP="00260552">
      <w:pPr>
        <w:jc w:val="center"/>
        <w:rPr>
          <w:rFonts w:ascii="Arial" w:hAnsi="Arial"/>
          <w:sz w:val="24"/>
          <w:szCs w:val="24"/>
        </w:rPr>
      </w:pPr>
      <w:r w:rsidRPr="00260552">
        <w:rPr>
          <w:rFonts w:ascii="Arial" w:hAnsi="Arial"/>
          <w:b/>
          <w:bCs/>
          <w:sz w:val="24"/>
          <w:szCs w:val="24"/>
        </w:rPr>
        <w:lastRenderedPageBreak/>
        <w:t>Figura 1. Implementación del PGD</w:t>
      </w:r>
    </w:p>
    <w:p w14:paraId="3AD809A4" w14:textId="77777777" w:rsidR="00B53636" w:rsidRDefault="00B53636" w:rsidP="007E14D6">
      <w:pPr>
        <w:jc w:val="center"/>
        <w:rPr>
          <w:rFonts w:ascii="Arial" w:hAnsi="Arial"/>
          <w:sz w:val="24"/>
          <w:szCs w:val="24"/>
        </w:rPr>
      </w:pPr>
    </w:p>
    <w:p w14:paraId="6D083CFC" w14:textId="1AA5E678" w:rsidR="00B53636" w:rsidRDefault="00B53636" w:rsidP="007E14D6">
      <w:pPr>
        <w:jc w:val="center"/>
        <w:rPr>
          <w:rFonts w:ascii="Arial" w:hAnsi="Arial"/>
          <w:sz w:val="24"/>
          <w:szCs w:val="24"/>
        </w:rPr>
      </w:pPr>
      <w:r w:rsidRPr="00B53636">
        <w:rPr>
          <w:rFonts w:ascii="Arial" w:hAnsi="Arial"/>
          <w:noProof/>
          <w:sz w:val="24"/>
          <w:szCs w:val="24"/>
        </w:rPr>
        <w:drawing>
          <wp:inline distT="0" distB="0" distL="0" distR="0" wp14:anchorId="698739EC" wp14:editId="366F8A14">
            <wp:extent cx="5612130" cy="3567430"/>
            <wp:effectExtent l="190500" t="133350" r="160020" b="166370"/>
            <wp:docPr id="604270880" name="Diagrama 1">
              <a:extLst xmlns:a="http://schemas.openxmlformats.org/drawingml/2006/main">
                <a:ext uri="{FF2B5EF4-FFF2-40B4-BE49-F238E27FC236}">
                  <a16:creationId xmlns:a16="http://schemas.microsoft.com/office/drawing/2014/main" id="{63817351-1016-E908-67DB-979622859D3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A4D272" w14:textId="77777777" w:rsidR="005F6E3E" w:rsidRDefault="005F6E3E" w:rsidP="007E14D6">
      <w:pPr>
        <w:jc w:val="center"/>
        <w:rPr>
          <w:rFonts w:ascii="Arial" w:hAnsi="Arial"/>
          <w:sz w:val="24"/>
          <w:szCs w:val="24"/>
        </w:rPr>
      </w:pPr>
    </w:p>
    <w:p w14:paraId="0B7D2038" w14:textId="77777777" w:rsidR="008C15DB" w:rsidRDefault="008C15DB" w:rsidP="008C15DB">
      <w:pPr>
        <w:jc w:val="both"/>
        <w:rPr>
          <w:rFonts w:ascii="Arial" w:hAnsi="Arial"/>
          <w:b/>
          <w:bCs/>
          <w:sz w:val="24"/>
          <w:szCs w:val="24"/>
        </w:rPr>
      </w:pPr>
    </w:p>
    <w:p w14:paraId="59AA9E9F" w14:textId="77777777" w:rsidR="008C15DB" w:rsidRDefault="008C15DB" w:rsidP="008C15DB">
      <w:pPr>
        <w:jc w:val="both"/>
        <w:rPr>
          <w:rFonts w:ascii="Arial" w:hAnsi="Arial"/>
          <w:b/>
          <w:bCs/>
          <w:sz w:val="24"/>
          <w:szCs w:val="24"/>
        </w:rPr>
      </w:pPr>
    </w:p>
    <w:p w14:paraId="69AEFB0D" w14:textId="5A49BB7D" w:rsidR="008C15DB" w:rsidRPr="00260552" w:rsidRDefault="008C15DB" w:rsidP="008C15DB">
      <w:pPr>
        <w:jc w:val="both"/>
        <w:rPr>
          <w:rFonts w:ascii="Arial" w:hAnsi="Arial"/>
          <w:b/>
          <w:bCs/>
          <w:sz w:val="24"/>
          <w:szCs w:val="24"/>
        </w:rPr>
      </w:pPr>
      <w:r>
        <w:rPr>
          <w:rFonts w:ascii="Arial" w:hAnsi="Arial"/>
          <w:b/>
          <w:bCs/>
          <w:sz w:val="24"/>
          <w:szCs w:val="24"/>
        </w:rPr>
        <w:t>7</w:t>
      </w:r>
      <w:r w:rsidRPr="00260552">
        <w:rPr>
          <w:rFonts w:ascii="Arial" w:hAnsi="Arial"/>
          <w:b/>
          <w:bCs/>
          <w:sz w:val="24"/>
          <w:szCs w:val="24"/>
        </w:rPr>
        <w:t xml:space="preserve">.1. FASE DE ELABORACIÓN, EJECUCIÓN Y PUESTA EN MARCHA </w:t>
      </w:r>
    </w:p>
    <w:p w14:paraId="04F5DF98" w14:textId="77777777" w:rsidR="005F6E3E" w:rsidRDefault="005F6E3E" w:rsidP="007E14D6">
      <w:pPr>
        <w:jc w:val="center"/>
        <w:rPr>
          <w:rFonts w:ascii="Arial" w:hAnsi="Arial"/>
          <w:sz w:val="24"/>
          <w:szCs w:val="24"/>
        </w:rPr>
      </w:pPr>
    </w:p>
    <w:p w14:paraId="05D8F2B8" w14:textId="248FB483" w:rsidR="005F6E3E" w:rsidRDefault="008C15DB" w:rsidP="008C15DB">
      <w:pPr>
        <w:jc w:val="both"/>
        <w:rPr>
          <w:rFonts w:ascii="Arial" w:hAnsi="Arial"/>
          <w:sz w:val="24"/>
          <w:szCs w:val="24"/>
        </w:rPr>
      </w:pPr>
      <w:r w:rsidRPr="008C15DB">
        <w:rPr>
          <w:rFonts w:ascii="Arial" w:hAnsi="Arial"/>
          <w:sz w:val="24"/>
          <w:szCs w:val="24"/>
        </w:rPr>
        <w:t xml:space="preserve">El </w:t>
      </w:r>
      <w:r>
        <w:rPr>
          <w:rFonts w:ascii="Arial" w:hAnsi="Arial"/>
          <w:sz w:val="24"/>
          <w:szCs w:val="24"/>
        </w:rPr>
        <w:t>Concejo</w:t>
      </w:r>
      <w:r w:rsidRPr="008C15DB">
        <w:rPr>
          <w:rFonts w:ascii="Arial" w:hAnsi="Arial"/>
          <w:sz w:val="24"/>
          <w:szCs w:val="24"/>
        </w:rPr>
        <w:t xml:space="preserve"> con la finalidad de fortalecer el proceso de gestión documental de la </w:t>
      </w:r>
      <w:r>
        <w:rPr>
          <w:rFonts w:ascii="Arial" w:hAnsi="Arial"/>
          <w:sz w:val="24"/>
          <w:szCs w:val="24"/>
        </w:rPr>
        <w:t>Corporación</w:t>
      </w:r>
      <w:r w:rsidRPr="008C15DB">
        <w:rPr>
          <w:rFonts w:ascii="Arial" w:hAnsi="Arial"/>
          <w:sz w:val="24"/>
          <w:szCs w:val="24"/>
        </w:rPr>
        <w:t>, identifica la necesidad de la actualizar el PGD y se establece el siguiente cronograma de ejecución y puesta en marcha, el cual se complementa con la matriz de responsabilidades RACI (anexo N°1):</w:t>
      </w:r>
    </w:p>
    <w:p w14:paraId="45A82E3C" w14:textId="77777777" w:rsidR="005F6E3E" w:rsidRDefault="005F6E3E" w:rsidP="007E14D6">
      <w:pPr>
        <w:jc w:val="center"/>
        <w:rPr>
          <w:rFonts w:ascii="Arial" w:hAnsi="Arial"/>
          <w:sz w:val="24"/>
          <w:szCs w:val="24"/>
        </w:rPr>
      </w:pPr>
    </w:p>
    <w:p w14:paraId="5CA5C184" w14:textId="77777777" w:rsidR="008C15DB" w:rsidRDefault="008C15DB" w:rsidP="007E14D6">
      <w:pPr>
        <w:jc w:val="center"/>
        <w:rPr>
          <w:rFonts w:ascii="Arial" w:hAnsi="Arial"/>
          <w:sz w:val="24"/>
          <w:szCs w:val="24"/>
        </w:rPr>
      </w:pPr>
    </w:p>
    <w:p w14:paraId="07547938" w14:textId="77777777" w:rsidR="001728C7" w:rsidRDefault="001728C7" w:rsidP="007E14D6">
      <w:pPr>
        <w:jc w:val="center"/>
        <w:rPr>
          <w:rFonts w:ascii="Arial" w:hAnsi="Arial"/>
          <w:sz w:val="24"/>
          <w:szCs w:val="24"/>
        </w:rPr>
      </w:pPr>
    </w:p>
    <w:p w14:paraId="7B320B93" w14:textId="77777777" w:rsidR="001728C7" w:rsidRDefault="001728C7" w:rsidP="007E14D6">
      <w:pPr>
        <w:jc w:val="center"/>
        <w:rPr>
          <w:rFonts w:ascii="Arial" w:hAnsi="Arial"/>
          <w:sz w:val="24"/>
          <w:szCs w:val="24"/>
        </w:rPr>
      </w:pPr>
    </w:p>
    <w:p w14:paraId="0BBE7525" w14:textId="77777777" w:rsidR="001728C7" w:rsidRDefault="001728C7" w:rsidP="007E14D6">
      <w:pPr>
        <w:jc w:val="center"/>
        <w:rPr>
          <w:rFonts w:ascii="Arial" w:hAnsi="Arial"/>
          <w:sz w:val="24"/>
          <w:szCs w:val="24"/>
        </w:rPr>
      </w:pPr>
    </w:p>
    <w:p w14:paraId="4670C639" w14:textId="77777777" w:rsidR="001728C7" w:rsidRDefault="001728C7" w:rsidP="007E14D6">
      <w:pPr>
        <w:jc w:val="center"/>
        <w:rPr>
          <w:rFonts w:ascii="Arial" w:hAnsi="Arial"/>
          <w:sz w:val="24"/>
          <w:szCs w:val="24"/>
        </w:rPr>
      </w:pPr>
    </w:p>
    <w:p w14:paraId="6DF71C1A" w14:textId="77777777" w:rsidR="008C15DB" w:rsidRDefault="008C15DB" w:rsidP="007E14D6">
      <w:pPr>
        <w:jc w:val="center"/>
        <w:rPr>
          <w:rFonts w:ascii="Arial" w:hAnsi="Arial"/>
          <w:sz w:val="24"/>
          <w:szCs w:val="24"/>
        </w:rPr>
      </w:pPr>
    </w:p>
    <w:p w14:paraId="1920CB49" w14:textId="77777777" w:rsidR="008C15DB" w:rsidRDefault="008C15DB" w:rsidP="007E14D6">
      <w:pPr>
        <w:jc w:val="center"/>
        <w:rPr>
          <w:rFonts w:ascii="Arial" w:hAnsi="Arial"/>
          <w:sz w:val="24"/>
          <w:szCs w:val="24"/>
        </w:rPr>
      </w:pPr>
    </w:p>
    <w:p w14:paraId="5A128863" w14:textId="77777777" w:rsidR="008C15DB" w:rsidRDefault="008C15DB" w:rsidP="007E14D6">
      <w:pPr>
        <w:jc w:val="center"/>
        <w:rPr>
          <w:rFonts w:ascii="Arial" w:hAnsi="Arial"/>
          <w:sz w:val="24"/>
          <w:szCs w:val="24"/>
        </w:rPr>
      </w:pPr>
    </w:p>
    <w:p w14:paraId="6F5FA90C" w14:textId="77777777" w:rsidR="008C15DB" w:rsidRDefault="008C15DB" w:rsidP="007E14D6">
      <w:pPr>
        <w:jc w:val="center"/>
        <w:rPr>
          <w:rFonts w:ascii="Arial" w:hAnsi="Arial"/>
          <w:sz w:val="24"/>
          <w:szCs w:val="24"/>
        </w:rPr>
      </w:pPr>
    </w:p>
    <w:p w14:paraId="4A5D967A" w14:textId="77777777" w:rsidR="008C15DB" w:rsidRDefault="008C15DB" w:rsidP="007E14D6">
      <w:pPr>
        <w:jc w:val="center"/>
        <w:rPr>
          <w:rFonts w:ascii="Arial" w:hAnsi="Arial"/>
          <w:sz w:val="24"/>
          <w:szCs w:val="24"/>
        </w:rPr>
      </w:pPr>
    </w:p>
    <w:p w14:paraId="500BCF77" w14:textId="77777777" w:rsidR="00F402F6" w:rsidRDefault="00F402F6" w:rsidP="00F402F6">
      <w:pPr>
        <w:jc w:val="center"/>
        <w:rPr>
          <w:rFonts w:ascii="Arial" w:hAnsi="Arial"/>
          <w:b/>
          <w:bCs/>
          <w:sz w:val="24"/>
          <w:szCs w:val="24"/>
        </w:rPr>
      </w:pPr>
      <w:r w:rsidRPr="00F402F6">
        <w:rPr>
          <w:rFonts w:ascii="Arial" w:hAnsi="Arial"/>
          <w:b/>
          <w:bCs/>
          <w:sz w:val="24"/>
          <w:szCs w:val="24"/>
        </w:rPr>
        <w:t>Tabla 19. Cronograma general de implementación</w:t>
      </w:r>
    </w:p>
    <w:p w14:paraId="6A5BAC50" w14:textId="77777777" w:rsidR="001728C7" w:rsidRPr="00F402F6" w:rsidRDefault="001728C7" w:rsidP="00F402F6">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1134"/>
        <w:gridCol w:w="1251"/>
        <w:gridCol w:w="908"/>
        <w:gridCol w:w="908"/>
      </w:tblGrid>
      <w:tr w:rsidR="00F402F6" w:rsidRPr="00F402F6" w14:paraId="2916E3D4" w14:textId="56BA43CA" w:rsidTr="00F402F6">
        <w:trPr>
          <w:tblHeader/>
          <w:tblCellSpacing w:w="15" w:type="dxa"/>
        </w:trPr>
        <w:tc>
          <w:tcPr>
            <w:tcW w:w="4061" w:type="dxa"/>
            <w:shd w:val="clear" w:color="auto" w:fill="F2F2F2" w:themeFill="background1" w:themeFillShade="F2"/>
            <w:vAlign w:val="center"/>
            <w:hideMark/>
          </w:tcPr>
          <w:p w14:paraId="7022F360" w14:textId="77777777" w:rsidR="00F402F6" w:rsidRPr="00F402F6" w:rsidRDefault="00F402F6" w:rsidP="00F402F6">
            <w:pPr>
              <w:ind w:left="221" w:right="100"/>
              <w:jc w:val="center"/>
              <w:rPr>
                <w:rFonts w:ascii="Arial" w:hAnsi="Arial"/>
                <w:b/>
                <w:bCs/>
                <w:sz w:val="18"/>
                <w:szCs w:val="18"/>
              </w:rPr>
            </w:pPr>
            <w:r w:rsidRPr="00F402F6">
              <w:rPr>
                <w:rFonts w:ascii="Arial" w:hAnsi="Arial"/>
                <w:b/>
                <w:bCs/>
                <w:sz w:val="18"/>
                <w:szCs w:val="18"/>
              </w:rPr>
              <w:t>ASPECTO PARA IMPLEMENTAR</w:t>
            </w:r>
          </w:p>
        </w:tc>
        <w:tc>
          <w:tcPr>
            <w:tcW w:w="4156" w:type="dxa"/>
            <w:gridSpan w:val="4"/>
            <w:shd w:val="clear" w:color="auto" w:fill="F2F2F2" w:themeFill="background1" w:themeFillShade="F2"/>
            <w:vAlign w:val="center"/>
            <w:hideMark/>
          </w:tcPr>
          <w:p w14:paraId="29D4D83A" w14:textId="77777777" w:rsidR="00F402F6" w:rsidRDefault="00F402F6" w:rsidP="00F402F6">
            <w:pPr>
              <w:ind w:left="221" w:right="100"/>
              <w:jc w:val="center"/>
              <w:rPr>
                <w:rFonts w:ascii="Arial" w:hAnsi="Arial"/>
                <w:b/>
                <w:bCs/>
                <w:sz w:val="18"/>
                <w:szCs w:val="18"/>
              </w:rPr>
            </w:pPr>
            <w:r w:rsidRPr="00F402F6">
              <w:rPr>
                <w:rFonts w:ascii="Arial" w:hAnsi="Arial"/>
                <w:b/>
                <w:bCs/>
                <w:sz w:val="18"/>
                <w:szCs w:val="18"/>
              </w:rPr>
              <w:t>PLAZOS DE EJECUCIÓN</w:t>
            </w:r>
          </w:p>
          <w:p w14:paraId="42C78429" w14:textId="65E223EF" w:rsidR="001728C7" w:rsidRPr="00F402F6" w:rsidRDefault="001728C7" w:rsidP="00F402F6">
            <w:pPr>
              <w:ind w:left="221" w:right="100"/>
              <w:jc w:val="center"/>
              <w:rPr>
                <w:rFonts w:ascii="Arial" w:hAnsi="Arial"/>
                <w:b/>
                <w:bCs/>
                <w:sz w:val="18"/>
                <w:szCs w:val="18"/>
              </w:rPr>
            </w:pPr>
          </w:p>
        </w:tc>
      </w:tr>
      <w:tr w:rsidR="00F402F6" w:rsidRPr="00F402F6" w14:paraId="5D7B2755" w14:textId="7B25E252" w:rsidTr="00F402F6">
        <w:trPr>
          <w:tblCellSpacing w:w="15" w:type="dxa"/>
        </w:trPr>
        <w:tc>
          <w:tcPr>
            <w:tcW w:w="4061" w:type="dxa"/>
            <w:shd w:val="clear" w:color="auto" w:fill="DEEAF6" w:themeFill="accent1" w:themeFillTint="33"/>
            <w:vAlign w:val="center"/>
            <w:hideMark/>
          </w:tcPr>
          <w:p w14:paraId="6E2EF4A9" w14:textId="77777777"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CRONOGRAMA PLAN DE TRABAJO PROGRAMA DE GESTIÓN DOCUMENTAL DEL AGN</w:t>
            </w:r>
          </w:p>
        </w:tc>
        <w:tc>
          <w:tcPr>
            <w:tcW w:w="1104" w:type="dxa"/>
            <w:shd w:val="clear" w:color="auto" w:fill="DEEAF6" w:themeFill="accent1" w:themeFillTint="33"/>
            <w:vAlign w:val="center"/>
            <w:hideMark/>
          </w:tcPr>
          <w:p w14:paraId="1A6CDD86" w14:textId="77777777"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CORTO PLAZO</w:t>
            </w:r>
          </w:p>
        </w:tc>
        <w:tc>
          <w:tcPr>
            <w:tcW w:w="1221" w:type="dxa"/>
            <w:shd w:val="clear" w:color="auto" w:fill="DEEAF6" w:themeFill="accent1" w:themeFillTint="33"/>
            <w:vAlign w:val="center"/>
          </w:tcPr>
          <w:p w14:paraId="37A10E71" w14:textId="33F1AF77" w:rsidR="00F402F6" w:rsidRPr="00F402F6" w:rsidRDefault="00F402F6" w:rsidP="00F402F6">
            <w:pPr>
              <w:ind w:left="221" w:right="100"/>
              <w:jc w:val="center"/>
              <w:rPr>
                <w:rFonts w:ascii="Arial" w:hAnsi="Arial"/>
                <w:b/>
                <w:bCs/>
                <w:sz w:val="18"/>
                <w:szCs w:val="18"/>
              </w:rPr>
            </w:pPr>
            <w:r>
              <w:rPr>
                <w:rFonts w:ascii="Arial" w:hAnsi="Arial"/>
                <w:b/>
                <w:bCs/>
                <w:sz w:val="18"/>
                <w:szCs w:val="18"/>
              </w:rPr>
              <w:t>MEDIANO PLAZO</w:t>
            </w:r>
          </w:p>
        </w:tc>
        <w:tc>
          <w:tcPr>
            <w:tcW w:w="1771" w:type="dxa"/>
            <w:gridSpan w:val="2"/>
            <w:shd w:val="clear" w:color="auto" w:fill="DEEAF6" w:themeFill="accent1" w:themeFillTint="33"/>
            <w:vAlign w:val="center"/>
          </w:tcPr>
          <w:p w14:paraId="7768644A" w14:textId="71476348" w:rsidR="00F402F6" w:rsidRPr="00F402F6" w:rsidRDefault="00F402F6" w:rsidP="00F402F6">
            <w:pPr>
              <w:ind w:left="221" w:right="100"/>
              <w:jc w:val="center"/>
              <w:rPr>
                <w:rFonts w:ascii="Arial" w:hAnsi="Arial"/>
                <w:b/>
                <w:bCs/>
                <w:sz w:val="18"/>
                <w:szCs w:val="18"/>
              </w:rPr>
            </w:pPr>
            <w:r>
              <w:rPr>
                <w:rFonts w:ascii="Arial" w:hAnsi="Arial"/>
                <w:b/>
                <w:bCs/>
                <w:sz w:val="18"/>
                <w:szCs w:val="18"/>
              </w:rPr>
              <w:t>LARGO PLAZO</w:t>
            </w:r>
          </w:p>
        </w:tc>
      </w:tr>
      <w:tr w:rsidR="00F402F6" w:rsidRPr="00F402F6" w14:paraId="23308D67" w14:textId="7ADC5880" w:rsidTr="00F402F6">
        <w:trPr>
          <w:tblCellSpacing w:w="15" w:type="dxa"/>
        </w:trPr>
        <w:tc>
          <w:tcPr>
            <w:tcW w:w="4061" w:type="dxa"/>
            <w:shd w:val="clear" w:color="auto" w:fill="F2F2F2" w:themeFill="background1" w:themeFillShade="F2"/>
            <w:vAlign w:val="center"/>
          </w:tcPr>
          <w:p w14:paraId="58A0D6EC" w14:textId="0E5B3C7E" w:rsidR="00F402F6" w:rsidRPr="00F402F6" w:rsidRDefault="00F402F6" w:rsidP="00F402F6">
            <w:pPr>
              <w:ind w:left="221" w:right="100"/>
              <w:jc w:val="center"/>
              <w:rPr>
                <w:rFonts w:ascii="Arial" w:hAnsi="Arial"/>
                <w:b/>
                <w:bCs/>
                <w:sz w:val="18"/>
                <w:szCs w:val="18"/>
              </w:rPr>
            </w:pPr>
            <w:r w:rsidRPr="00F402F6">
              <w:rPr>
                <w:rFonts w:ascii="Arial" w:hAnsi="Arial"/>
                <w:b/>
                <w:bCs/>
                <w:sz w:val="18"/>
                <w:szCs w:val="18"/>
              </w:rPr>
              <w:t>IMPLEMENTACIÓN PROCESOS DE LA GESTIÓN DOCUMENTAL</w:t>
            </w:r>
          </w:p>
        </w:tc>
        <w:tc>
          <w:tcPr>
            <w:tcW w:w="1104" w:type="dxa"/>
            <w:shd w:val="clear" w:color="auto" w:fill="F2F2F2" w:themeFill="background1" w:themeFillShade="F2"/>
            <w:vAlign w:val="center"/>
            <w:hideMark/>
          </w:tcPr>
          <w:p w14:paraId="2D61FCEB" w14:textId="0E3AAF1C"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20</w:t>
            </w:r>
            <w:r>
              <w:rPr>
                <w:rFonts w:ascii="Arial" w:hAnsi="Arial"/>
                <w:b/>
                <w:bCs/>
                <w:sz w:val="18"/>
                <w:szCs w:val="18"/>
              </w:rPr>
              <w:t>24</w:t>
            </w:r>
          </w:p>
        </w:tc>
        <w:tc>
          <w:tcPr>
            <w:tcW w:w="1221" w:type="dxa"/>
            <w:shd w:val="clear" w:color="auto" w:fill="F2F2F2" w:themeFill="background1" w:themeFillShade="F2"/>
            <w:vAlign w:val="center"/>
          </w:tcPr>
          <w:p w14:paraId="65445BFA" w14:textId="02D59A9B" w:rsidR="00F402F6" w:rsidRPr="00F402F6" w:rsidRDefault="00F402F6" w:rsidP="00F402F6">
            <w:pPr>
              <w:ind w:left="221" w:right="100"/>
              <w:jc w:val="center"/>
              <w:rPr>
                <w:rFonts w:ascii="Arial" w:hAnsi="Arial"/>
                <w:b/>
                <w:bCs/>
                <w:sz w:val="18"/>
                <w:szCs w:val="18"/>
              </w:rPr>
            </w:pPr>
            <w:r>
              <w:rPr>
                <w:rFonts w:ascii="Arial" w:hAnsi="Arial"/>
                <w:b/>
                <w:bCs/>
                <w:sz w:val="18"/>
                <w:szCs w:val="18"/>
              </w:rPr>
              <w:t>2025</w:t>
            </w:r>
          </w:p>
        </w:tc>
        <w:tc>
          <w:tcPr>
            <w:tcW w:w="878" w:type="dxa"/>
            <w:shd w:val="clear" w:color="auto" w:fill="F2F2F2" w:themeFill="background1" w:themeFillShade="F2"/>
            <w:vAlign w:val="center"/>
          </w:tcPr>
          <w:p w14:paraId="7F2EDFEA" w14:textId="3170979E" w:rsidR="00F402F6" w:rsidRPr="00F402F6" w:rsidRDefault="00F402F6" w:rsidP="00F402F6">
            <w:pPr>
              <w:ind w:left="221" w:right="100"/>
              <w:jc w:val="center"/>
              <w:rPr>
                <w:rFonts w:ascii="Arial" w:hAnsi="Arial"/>
                <w:b/>
                <w:bCs/>
                <w:sz w:val="18"/>
                <w:szCs w:val="18"/>
              </w:rPr>
            </w:pPr>
            <w:r>
              <w:rPr>
                <w:rFonts w:ascii="Arial" w:hAnsi="Arial"/>
                <w:b/>
                <w:bCs/>
                <w:sz w:val="18"/>
                <w:szCs w:val="18"/>
              </w:rPr>
              <w:t>2026</w:t>
            </w:r>
          </w:p>
        </w:tc>
        <w:tc>
          <w:tcPr>
            <w:tcW w:w="863" w:type="dxa"/>
            <w:shd w:val="clear" w:color="auto" w:fill="F2F2F2" w:themeFill="background1" w:themeFillShade="F2"/>
            <w:vAlign w:val="center"/>
          </w:tcPr>
          <w:p w14:paraId="723C1CCF" w14:textId="415DB767" w:rsidR="00F402F6" w:rsidRPr="00F402F6" w:rsidRDefault="00F402F6" w:rsidP="00F402F6">
            <w:pPr>
              <w:ind w:left="221" w:right="100"/>
              <w:jc w:val="center"/>
              <w:rPr>
                <w:rFonts w:ascii="Arial" w:hAnsi="Arial"/>
                <w:b/>
                <w:bCs/>
                <w:sz w:val="18"/>
                <w:szCs w:val="18"/>
              </w:rPr>
            </w:pPr>
            <w:r>
              <w:rPr>
                <w:rFonts w:ascii="Arial" w:hAnsi="Arial"/>
                <w:b/>
                <w:bCs/>
                <w:sz w:val="18"/>
                <w:szCs w:val="18"/>
              </w:rPr>
              <w:t>2027</w:t>
            </w:r>
          </w:p>
        </w:tc>
      </w:tr>
      <w:tr w:rsidR="00F402F6" w:rsidRPr="00F402F6" w14:paraId="5E41E1ED" w14:textId="20E28C1D" w:rsidTr="00F402F6">
        <w:trPr>
          <w:tblCellSpacing w:w="15" w:type="dxa"/>
        </w:trPr>
        <w:tc>
          <w:tcPr>
            <w:tcW w:w="4061" w:type="dxa"/>
            <w:vAlign w:val="center"/>
            <w:hideMark/>
          </w:tcPr>
          <w:p w14:paraId="4573DEED" w14:textId="77777777" w:rsidR="00F402F6" w:rsidRPr="00F402F6" w:rsidRDefault="00F402F6" w:rsidP="00F402F6">
            <w:pPr>
              <w:ind w:left="221" w:right="100"/>
              <w:rPr>
                <w:rFonts w:ascii="Arial" w:hAnsi="Arial"/>
                <w:sz w:val="18"/>
                <w:szCs w:val="18"/>
              </w:rPr>
            </w:pPr>
            <w:r w:rsidRPr="00F402F6">
              <w:rPr>
                <w:rFonts w:ascii="Arial" w:hAnsi="Arial"/>
                <w:sz w:val="18"/>
                <w:szCs w:val="18"/>
              </w:rPr>
              <w:t>- Planeación estratégica y documental</w:t>
            </w:r>
          </w:p>
        </w:tc>
        <w:tc>
          <w:tcPr>
            <w:tcW w:w="1104" w:type="dxa"/>
            <w:vAlign w:val="center"/>
            <w:hideMark/>
          </w:tcPr>
          <w:p w14:paraId="093C02BE" w14:textId="77777777" w:rsidR="00F402F6" w:rsidRPr="00F402F6" w:rsidRDefault="00F402F6" w:rsidP="00F402F6">
            <w:pPr>
              <w:ind w:left="221" w:right="100"/>
              <w:jc w:val="center"/>
              <w:rPr>
                <w:rFonts w:ascii="Arial" w:hAnsi="Arial"/>
                <w:sz w:val="18"/>
                <w:szCs w:val="18"/>
              </w:rPr>
            </w:pPr>
            <w:r w:rsidRPr="00F402F6">
              <w:rPr>
                <w:rFonts w:ascii="Arial" w:hAnsi="Arial"/>
                <w:sz w:val="18"/>
                <w:szCs w:val="18"/>
              </w:rPr>
              <w:t>X</w:t>
            </w:r>
          </w:p>
        </w:tc>
        <w:tc>
          <w:tcPr>
            <w:tcW w:w="1221" w:type="dxa"/>
            <w:vAlign w:val="center"/>
          </w:tcPr>
          <w:p w14:paraId="1FD74184" w14:textId="1C14CC38"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1634C652" w14:textId="77777777" w:rsidR="00F402F6" w:rsidRPr="00F402F6" w:rsidRDefault="00F402F6" w:rsidP="00F402F6">
            <w:pPr>
              <w:ind w:left="221" w:right="100"/>
              <w:jc w:val="center"/>
              <w:rPr>
                <w:rFonts w:ascii="Arial" w:hAnsi="Arial"/>
                <w:sz w:val="18"/>
                <w:szCs w:val="18"/>
              </w:rPr>
            </w:pPr>
          </w:p>
        </w:tc>
        <w:tc>
          <w:tcPr>
            <w:tcW w:w="863" w:type="dxa"/>
            <w:vAlign w:val="center"/>
          </w:tcPr>
          <w:p w14:paraId="2E260130" w14:textId="77777777" w:rsidR="00F402F6" w:rsidRPr="00F402F6" w:rsidRDefault="00F402F6" w:rsidP="00F402F6">
            <w:pPr>
              <w:ind w:left="221" w:right="100"/>
              <w:jc w:val="center"/>
              <w:rPr>
                <w:rFonts w:ascii="Arial" w:hAnsi="Arial"/>
                <w:sz w:val="18"/>
                <w:szCs w:val="18"/>
              </w:rPr>
            </w:pPr>
          </w:p>
        </w:tc>
      </w:tr>
      <w:tr w:rsidR="00F402F6" w:rsidRPr="00F402F6" w14:paraId="5BDB9FBB" w14:textId="03086150" w:rsidTr="00F402F6">
        <w:trPr>
          <w:tblCellSpacing w:w="15" w:type="dxa"/>
        </w:trPr>
        <w:tc>
          <w:tcPr>
            <w:tcW w:w="4061" w:type="dxa"/>
            <w:vAlign w:val="center"/>
            <w:hideMark/>
          </w:tcPr>
          <w:p w14:paraId="20853610"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Producción</w:t>
            </w:r>
          </w:p>
        </w:tc>
        <w:tc>
          <w:tcPr>
            <w:tcW w:w="1104" w:type="dxa"/>
            <w:vAlign w:val="center"/>
            <w:hideMark/>
          </w:tcPr>
          <w:p w14:paraId="3177CC0B" w14:textId="77777777" w:rsidR="00F402F6" w:rsidRPr="00F402F6" w:rsidRDefault="00F402F6" w:rsidP="00F402F6">
            <w:pPr>
              <w:ind w:left="221" w:right="100"/>
              <w:jc w:val="center"/>
              <w:rPr>
                <w:rFonts w:ascii="Arial" w:hAnsi="Arial"/>
                <w:sz w:val="18"/>
                <w:szCs w:val="18"/>
              </w:rPr>
            </w:pPr>
            <w:r w:rsidRPr="00F402F6">
              <w:rPr>
                <w:rFonts w:ascii="Arial" w:hAnsi="Arial"/>
                <w:sz w:val="18"/>
                <w:szCs w:val="18"/>
              </w:rPr>
              <w:t>X</w:t>
            </w:r>
          </w:p>
        </w:tc>
        <w:tc>
          <w:tcPr>
            <w:tcW w:w="1221" w:type="dxa"/>
            <w:vAlign w:val="center"/>
          </w:tcPr>
          <w:p w14:paraId="3569C042" w14:textId="64EB3DEF"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486A8078" w14:textId="2604964C"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7389E97D" w14:textId="77777777" w:rsidR="00F402F6" w:rsidRPr="00F402F6" w:rsidRDefault="00F402F6" w:rsidP="00F402F6">
            <w:pPr>
              <w:ind w:left="221" w:right="100"/>
              <w:jc w:val="center"/>
              <w:rPr>
                <w:rFonts w:ascii="Arial" w:hAnsi="Arial"/>
                <w:sz w:val="18"/>
                <w:szCs w:val="18"/>
              </w:rPr>
            </w:pPr>
          </w:p>
        </w:tc>
      </w:tr>
      <w:tr w:rsidR="00F402F6" w:rsidRPr="00F402F6" w14:paraId="5818C153" w14:textId="0CCF5FCB" w:rsidTr="00F402F6">
        <w:trPr>
          <w:tblCellSpacing w:w="15" w:type="dxa"/>
        </w:trPr>
        <w:tc>
          <w:tcPr>
            <w:tcW w:w="4061" w:type="dxa"/>
            <w:vAlign w:val="center"/>
            <w:hideMark/>
          </w:tcPr>
          <w:p w14:paraId="138BABB1" w14:textId="77777777" w:rsidR="00F402F6" w:rsidRPr="00F402F6" w:rsidRDefault="00F402F6" w:rsidP="00F402F6">
            <w:pPr>
              <w:ind w:left="221" w:right="100"/>
              <w:rPr>
                <w:rFonts w:ascii="Arial" w:hAnsi="Arial"/>
                <w:sz w:val="18"/>
                <w:szCs w:val="18"/>
              </w:rPr>
            </w:pPr>
            <w:r w:rsidRPr="00F402F6">
              <w:rPr>
                <w:rFonts w:ascii="Arial" w:hAnsi="Arial"/>
                <w:sz w:val="18"/>
                <w:szCs w:val="18"/>
              </w:rPr>
              <w:t>- Gestión y trámite</w:t>
            </w:r>
          </w:p>
        </w:tc>
        <w:tc>
          <w:tcPr>
            <w:tcW w:w="1104" w:type="dxa"/>
            <w:vAlign w:val="center"/>
            <w:hideMark/>
          </w:tcPr>
          <w:p w14:paraId="70466836" w14:textId="77777777" w:rsidR="00F402F6" w:rsidRPr="00F402F6" w:rsidRDefault="00F402F6" w:rsidP="00F402F6">
            <w:pPr>
              <w:ind w:left="221" w:right="100"/>
              <w:jc w:val="center"/>
              <w:rPr>
                <w:rFonts w:ascii="Arial" w:hAnsi="Arial"/>
                <w:sz w:val="18"/>
                <w:szCs w:val="18"/>
              </w:rPr>
            </w:pPr>
            <w:r w:rsidRPr="00F402F6">
              <w:rPr>
                <w:rFonts w:ascii="Arial" w:hAnsi="Arial"/>
                <w:sz w:val="18"/>
                <w:szCs w:val="18"/>
              </w:rPr>
              <w:t>X</w:t>
            </w:r>
          </w:p>
        </w:tc>
        <w:tc>
          <w:tcPr>
            <w:tcW w:w="1221" w:type="dxa"/>
            <w:vAlign w:val="center"/>
          </w:tcPr>
          <w:p w14:paraId="14F1305A" w14:textId="2FB3F682"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066930D1" w14:textId="77777777" w:rsidR="00F402F6" w:rsidRPr="00F402F6" w:rsidRDefault="00F402F6" w:rsidP="00F402F6">
            <w:pPr>
              <w:ind w:left="221" w:right="100"/>
              <w:jc w:val="center"/>
              <w:rPr>
                <w:rFonts w:ascii="Arial" w:hAnsi="Arial"/>
                <w:sz w:val="18"/>
                <w:szCs w:val="18"/>
              </w:rPr>
            </w:pPr>
          </w:p>
        </w:tc>
        <w:tc>
          <w:tcPr>
            <w:tcW w:w="863" w:type="dxa"/>
            <w:vAlign w:val="center"/>
          </w:tcPr>
          <w:p w14:paraId="0A9AB136" w14:textId="77777777" w:rsidR="00F402F6" w:rsidRPr="00F402F6" w:rsidRDefault="00F402F6" w:rsidP="00F402F6">
            <w:pPr>
              <w:ind w:left="221" w:right="100"/>
              <w:jc w:val="center"/>
              <w:rPr>
                <w:rFonts w:ascii="Arial" w:hAnsi="Arial"/>
                <w:sz w:val="18"/>
                <w:szCs w:val="18"/>
              </w:rPr>
            </w:pPr>
          </w:p>
        </w:tc>
      </w:tr>
      <w:tr w:rsidR="00F402F6" w:rsidRPr="00F402F6" w14:paraId="1148282E" w14:textId="6B8D1C83" w:rsidTr="00F402F6">
        <w:trPr>
          <w:tblCellSpacing w:w="15" w:type="dxa"/>
        </w:trPr>
        <w:tc>
          <w:tcPr>
            <w:tcW w:w="4061" w:type="dxa"/>
            <w:vAlign w:val="center"/>
            <w:hideMark/>
          </w:tcPr>
          <w:p w14:paraId="48BD6199" w14:textId="77777777" w:rsidR="00F402F6" w:rsidRPr="00F402F6" w:rsidRDefault="00F402F6" w:rsidP="00F402F6">
            <w:pPr>
              <w:ind w:left="221" w:right="100"/>
              <w:rPr>
                <w:rFonts w:ascii="Arial" w:hAnsi="Arial"/>
                <w:sz w:val="18"/>
                <w:szCs w:val="18"/>
              </w:rPr>
            </w:pPr>
            <w:r w:rsidRPr="00F402F6">
              <w:rPr>
                <w:rFonts w:ascii="Arial" w:hAnsi="Arial"/>
                <w:sz w:val="18"/>
                <w:szCs w:val="18"/>
              </w:rPr>
              <w:t>- Organización</w:t>
            </w:r>
          </w:p>
        </w:tc>
        <w:tc>
          <w:tcPr>
            <w:tcW w:w="1104" w:type="dxa"/>
            <w:vAlign w:val="center"/>
            <w:hideMark/>
          </w:tcPr>
          <w:p w14:paraId="2455F942" w14:textId="77777777" w:rsidR="00F402F6" w:rsidRPr="00F402F6" w:rsidRDefault="00F402F6" w:rsidP="00F402F6">
            <w:pPr>
              <w:ind w:left="221" w:right="100"/>
              <w:jc w:val="center"/>
              <w:rPr>
                <w:rFonts w:ascii="Arial" w:hAnsi="Arial"/>
                <w:sz w:val="18"/>
                <w:szCs w:val="18"/>
              </w:rPr>
            </w:pPr>
            <w:r w:rsidRPr="00F402F6">
              <w:rPr>
                <w:rFonts w:ascii="Arial" w:hAnsi="Arial"/>
                <w:sz w:val="18"/>
                <w:szCs w:val="18"/>
              </w:rPr>
              <w:t>X</w:t>
            </w:r>
          </w:p>
        </w:tc>
        <w:tc>
          <w:tcPr>
            <w:tcW w:w="1221" w:type="dxa"/>
            <w:vAlign w:val="center"/>
          </w:tcPr>
          <w:p w14:paraId="291DE2CE" w14:textId="19069683"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029CD094" w14:textId="77777777" w:rsidR="00F402F6" w:rsidRPr="00F402F6" w:rsidRDefault="00F402F6" w:rsidP="00F402F6">
            <w:pPr>
              <w:ind w:left="221" w:right="100"/>
              <w:jc w:val="center"/>
              <w:rPr>
                <w:rFonts w:ascii="Arial" w:hAnsi="Arial"/>
                <w:sz w:val="18"/>
                <w:szCs w:val="18"/>
              </w:rPr>
            </w:pPr>
          </w:p>
        </w:tc>
        <w:tc>
          <w:tcPr>
            <w:tcW w:w="863" w:type="dxa"/>
            <w:vAlign w:val="center"/>
          </w:tcPr>
          <w:p w14:paraId="1F8BBAC3" w14:textId="77777777" w:rsidR="00F402F6" w:rsidRPr="00F402F6" w:rsidRDefault="00F402F6" w:rsidP="00F402F6">
            <w:pPr>
              <w:ind w:left="221" w:right="100"/>
              <w:jc w:val="center"/>
              <w:rPr>
                <w:rFonts w:ascii="Arial" w:hAnsi="Arial"/>
                <w:sz w:val="18"/>
                <w:szCs w:val="18"/>
              </w:rPr>
            </w:pPr>
          </w:p>
        </w:tc>
      </w:tr>
      <w:tr w:rsidR="00F402F6" w:rsidRPr="00F402F6" w14:paraId="6E3804E3" w14:textId="4E889757" w:rsidTr="00F402F6">
        <w:trPr>
          <w:tblCellSpacing w:w="15" w:type="dxa"/>
        </w:trPr>
        <w:tc>
          <w:tcPr>
            <w:tcW w:w="4061" w:type="dxa"/>
            <w:vAlign w:val="center"/>
            <w:hideMark/>
          </w:tcPr>
          <w:p w14:paraId="183A1FF7" w14:textId="77777777" w:rsidR="00F402F6" w:rsidRPr="00F402F6" w:rsidRDefault="00F402F6" w:rsidP="00F402F6">
            <w:pPr>
              <w:ind w:left="221" w:right="100"/>
              <w:rPr>
                <w:rFonts w:ascii="Arial" w:hAnsi="Arial"/>
                <w:sz w:val="18"/>
                <w:szCs w:val="18"/>
              </w:rPr>
            </w:pPr>
            <w:r w:rsidRPr="00F402F6">
              <w:rPr>
                <w:rFonts w:ascii="Arial" w:hAnsi="Arial"/>
                <w:sz w:val="18"/>
                <w:szCs w:val="18"/>
              </w:rPr>
              <w:t>- Transferencia documental</w:t>
            </w:r>
          </w:p>
        </w:tc>
        <w:tc>
          <w:tcPr>
            <w:tcW w:w="1104" w:type="dxa"/>
            <w:vAlign w:val="center"/>
            <w:hideMark/>
          </w:tcPr>
          <w:p w14:paraId="08E90380" w14:textId="77777777" w:rsidR="00F402F6" w:rsidRPr="00F402F6" w:rsidRDefault="00F402F6" w:rsidP="00F402F6">
            <w:pPr>
              <w:ind w:left="221" w:right="100"/>
              <w:jc w:val="center"/>
              <w:rPr>
                <w:rFonts w:ascii="Arial" w:hAnsi="Arial"/>
                <w:sz w:val="18"/>
                <w:szCs w:val="18"/>
              </w:rPr>
            </w:pPr>
          </w:p>
        </w:tc>
        <w:tc>
          <w:tcPr>
            <w:tcW w:w="1221" w:type="dxa"/>
            <w:vAlign w:val="center"/>
          </w:tcPr>
          <w:p w14:paraId="699B5734" w14:textId="77777777" w:rsidR="00F402F6" w:rsidRPr="00F402F6" w:rsidRDefault="00F402F6" w:rsidP="00F402F6">
            <w:pPr>
              <w:ind w:left="221" w:right="100"/>
              <w:jc w:val="center"/>
              <w:rPr>
                <w:rFonts w:ascii="Arial" w:hAnsi="Arial"/>
                <w:sz w:val="18"/>
                <w:szCs w:val="18"/>
              </w:rPr>
            </w:pPr>
          </w:p>
        </w:tc>
        <w:tc>
          <w:tcPr>
            <w:tcW w:w="878" w:type="dxa"/>
            <w:vAlign w:val="center"/>
          </w:tcPr>
          <w:p w14:paraId="26F3E7E8" w14:textId="77777777" w:rsidR="00F402F6" w:rsidRPr="00F402F6" w:rsidRDefault="00F402F6" w:rsidP="00F402F6">
            <w:pPr>
              <w:ind w:left="221" w:right="100"/>
              <w:jc w:val="center"/>
              <w:rPr>
                <w:rFonts w:ascii="Arial" w:hAnsi="Arial"/>
                <w:sz w:val="18"/>
                <w:szCs w:val="18"/>
              </w:rPr>
            </w:pPr>
          </w:p>
        </w:tc>
        <w:tc>
          <w:tcPr>
            <w:tcW w:w="863" w:type="dxa"/>
            <w:vAlign w:val="center"/>
          </w:tcPr>
          <w:p w14:paraId="6922CFE7" w14:textId="2CC8DC35"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323F18AB" w14:textId="778EAEF3" w:rsidTr="00F402F6">
        <w:trPr>
          <w:tblCellSpacing w:w="15" w:type="dxa"/>
        </w:trPr>
        <w:tc>
          <w:tcPr>
            <w:tcW w:w="4061" w:type="dxa"/>
            <w:vAlign w:val="center"/>
            <w:hideMark/>
          </w:tcPr>
          <w:p w14:paraId="76206BED" w14:textId="77777777" w:rsidR="00F402F6" w:rsidRPr="00F402F6" w:rsidRDefault="00F402F6" w:rsidP="00F402F6">
            <w:pPr>
              <w:ind w:left="221" w:right="100"/>
              <w:rPr>
                <w:rFonts w:ascii="Arial" w:hAnsi="Arial"/>
                <w:sz w:val="18"/>
                <w:szCs w:val="18"/>
              </w:rPr>
            </w:pPr>
            <w:r w:rsidRPr="00F402F6">
              <w:rPr>
                <w:rFonts w:ascii="Arial" w:hAnsi="Arial"/>
                <w:sz w:val="18"/>
                <w:szCs w:val="18"/>
              </w:rPr>
              <w:t>- Disposición de documentos</w:t>
            </w:r>
          </w:p>
        </w:tc>
        <w:tc>
          <w:tcPr>
            <w:tcW w:w="1104" w:type="dxa"/>
            <w:vAlign w:val="center"/>
            <w:hideMark/>
          </w:tcPr>
          <w:p w14:paraId="54D95FDA" w14:textId="77777777" w:rsidR="00F402F6" w:rsidRPr="00F402F6" w:rsidRDefault="00F402F6" w:rsidP="00F402F6">
            <w:pPr>
              <w:ind w:left="221" w:right="100"/>
              <w:jc w:val="center"/>
              <w:rPr>
                <w:rFonts w:ascii="Arial" w:hAnsi="Arial"/>
                <w:sz w:val="18"/>
                <w:szCs w:val="18"/>
              </w:rPr>
            </w:pPr>
          </w:p>
        </w:tc>
        <w:tc>
          <w:tcPr>
            <w:tcW w:w="1221" w:type="dxa"/>
            <w:vAlign w:val="center"/>
          </w:tcPr>
          <w:p w14:paraId="099F47A8" w14:textId="77777777" w:rsidR="00F402F6" w:rsidRPr="00F402F6" w:rsidRDefault="00F402F6" w:rsidP="00F402F6">
            <w:pPr>
              <w:ind w:left="221" w:right="100"/>
              <w:jc w:val="center"/>
              <w:rPr>
                <w:rFonts w:ascii="Arial" w:hAnsi="Arial"/>
                <w:sz w:val="18"/>
                <w:szCs w:val="18"/>
              </w:rPr>
            </w:pPr>
          </w:p>
        </w:tc>
        <w:tc>
          <w:tcPr>
            <w:tcW w:w="878" w:type="dxa"/>
            <w:vAlign w:val="center"/>
          </w:tcPr>
          <w:p w14:paraId="0A117C24" w14:textId="77777777" w:rsidR="00F402F6" w:rsidRPr="00F402F6" w:rsidRDefault="00F402F6" w:rsidP="00F402F6">
            <w:pPr>
              <w:ind w:left="221" w:right="100"/>
              <w:jc w:val="center"/>
              <w:rPr>
                <w:rFonts w:ascii="Arial" w:hAnsi="Arial"/>
                <w:sz w:val="18"/>
                <w:szCs w:val="18"/>
              </w:rPr>
            </w:pPr>
          </w:p>
        </w:tc>
        <w:tc>
          <w:tcPr>
            <w:tcW w:w="863" w:type="dxa"/>
            <w:vAlign w:val="center"/>
          </w:tcPr>
          <w:p w14:paraId="37DA9EE8" w14:textId="30B4B512"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7747F8C9" w14:textId="590F0338" w:rsidTr="00F402F6">
        <w:trPr>
          <w:tblCellSpacing w:w="15" w:type="dxa"/>
        </w:trPr>
        <w:tc>
          <w:tcPr>
            <w:tcW w:w="4061" w:type="dxa"/>
            <w:vAlign w:val="center"/>
            <w:hideMark/>
          </w:tcPr>
          <w:p w14:paraId="39A2363B" w14:textId="77777777" w:rsidR="00F402F6" w:rsidRPr="00F402F6" w:rsidRDefault="00F402F6" w:rsidP="00F402F6">
            <w:pPr>
              <w:ind w:left="221" w:right="100"/>
              <w:rPr>
                <w:rFonts w:ascii="Arial" w:hAnsi="Arial"/>
                <w:sz w:val="18"/>
                <w:szCs w:val="18"/>
              </w:rPr>
            </w:pPr>
            <w:r w:rsidRPr="00F402F6">
              <w:rPr>
                <w:rFonts w:ascii="Arial" w:hAnsi="Arial"/>
                <w:sz w:val="18"/>
                <w:szCs w:val="18"/>
              </w:rPr>
              <w:t>- Preservación a largo plazo</w:t>
            </w:r>
          </w:p>
        </w:tc>
        <w:tc>
          <w:tcPr>
            <w:tcW w:w="1104" w:type="dxa"/>
            <w:vAlign w:val="center"/>
            <w:hideMark/>
          </w:tcPr>
          <w:p w14:paraId="1F0754AB" w14:textId="77777777" w:rsidR="00F402F6" w:rsidRPr="00F402F6" w:rsidRDefault="00F402F6" w:rsidP="00F402F6">
            <w:pPr>
              <w:ind w:left="221" w:right="100"/>
              <w:jc w:val="center"/>
              <w:rPr>
                <w:rFonts w:ascii="Arial" w:hAnsi="Arial"/>
                <w:sz w:val="18"/>
                <w:szCs w:val="18"/>
              </w:rPr>
            </w:pPr>
          </w:p>
        </w:tc>
        <w:tc>
          <w:tcPr>
            <w:tcW w:w="1221" w:type="dxa"/>
            <w:vAlign w:val="center"/>
          </w:tcPr>
          <w:p w14:paraId="33AE0225" w14:textId="77777777" w:rsidR="00F402F6" w:rsidRPr="00F402F6" w:rsidRDefault="00F402F6" w:rsidP="00F402F6">
            <w:pPr>
              <w:ind w:left="221" w:right="100"/>
              <w:jc w:val="center"/>
              <w:rPr>
                <w:rFonts w:ascii="Arial" w:hAnsi="Arial"/>
                <w:sz w:val="18"/>
                <w:szCs w:val="18"/>
              </w:rPr>
            </w:pPr>
          </w:p>
        </w:tc>
        <w:tc>
          <w:tcPr>
            <w:tcW w:w="878" w:type="dxa"/>
            <w:vAlign w:val="center"/>
          </w:tcPr>
          <w:p w14:paraId="7309FE96" w14:textId="77777777" w:rsidR="00F402F6" w:rsidRPr="00F402F6" w:rsidRDefault="00F402F6" w:rsidP="00F402F6">
            <w:pPr>
              <w:ind w:left="221" w:right="100"/>
              <w:jc w:val="center"/>
              <w:rPr>
                <w:rFonts w:ascii="Arial" w:hAnsi="Arial"/>
                <w:sz w:val="18"/>
                <w:szCs w:val="18"/>
              </w:rPr>
            </w:pPr>
          </w:p>
        </w:tc>
        <w:tc>
          <w:tcPr>
            <w:tcW w:w="863" w:type="dxa"/>
            <w:vAlign w:val="center"/>
          </w:tcPr>
          <w:p w14:paraId="2FFB6C7D" w14:textId="1F9348E2"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5F30A348" w14:textId="5B7DB586" w:rsidTr="00F402F6">
        <w:trPr>
          <w:tblCellSpacing w:w="15" w:type="dxa"/>
        </w:trPr>
        <w:tc>
          <w:tcPr>
            <w:tcW w:w="4061" w:type="dxa"/>
            <w:vAlign w:val="center"/>
            <w:hideMark/>
          </w:tcPr>
          <w:p w14:paraId="1F2040F7" w14:textId="77777777" w:rsidR="00F402F6" w:rsidRPr="00F402F6" w:rsidRDefault="00F402F6" w:rsidP="00F402F6">
            <w:pPr>
              <w:ind w:left="221" w:right="100"/>
              <w:rPr>
                <w:rFonts w:ascii="Arial" w:hAnsi="Arial"/>
                <w:sz w:val="18"/>
                <w:szCs w:val="18"/>
              </w:rPr>
            </w:pPr>
            <w:r w:rsidRPr="00F402F6">
              <w:rPr>
                <w:rFonts w:ascii="Arial" w:hAnsi="Arial"/>
                <w:sz w:val="18"/>
                <w:szCs w:val="18"/>
              </w:rPr>
              <w:t>- Valoración documental</w:t>
            </w:r>
          </w:p>
        </w:tc>
        <w:tc>
          <w:tcPr>
            <w:tcW w:w="1104" w:type="dxa"/>
            <w:vAlign w:val="center"/>
            <w:hideMark/>
          </w:tcPr>
          <w:p w14:paraId="336906A4" w14:textId="77777777" w:rsidR="00F402F6" w:rsidRPr="00F402F6" w:rsidRDefault="00F402F6" w:rsidP="00F402F6">
            <w:pPr>
              <w:ind w:left="221" w:right="100"/>
              <w:jc w:val="center"/>
              <w:rPr>
                <w:rFonts w:ascii="Arial" w:hAnsi="Arial"/>
                <w:sz w:val="18"/>
                <w:szCs w:val="18"/>
              </w:rPr>
            </w:pPr>
          </w:p>
        </w:tc>
        <w:tc>
          <w:tcPr>
            <w:tcW w:w="1221" w:type="dxa"/>
            <w:vAlign w:val="center"/>
          </w:tcPr>
          <w:p w14:paraId="31CA4244" w14:textId="77777777" w:rsidR="00F402F6" w:rsidRPr="00F402F6" w:rsidRDefault="00F402F6" w:rsidP="00F402F6">
            <w:pPr>
              <w:ind w:left="221" w:right="100"/>
              <w:jc w:val="center"/>
              <w:rPr>
                <w:rFonts w:ascii="Arial" w:hAnsi="Arial"/>
                <w:sz w:val="18"/>
                <w:szCs w:val="18"/>
              </w:rPr>
            </w:pPr>
          </w:p>
        </w:tc>
        <w:tc>
          <w:tcPr>
            <w:tcW w:w="878" w:type="dxa"/>
            <w:vAlign w:val="center"/>
          </w:tcPr>
          <w:p w14:paraId="6CF8E746" w14:textId="77777777" w:rsidR="00F402F6" w:rsidRPr="00F402F6" w:rsidRDefault="00F402F6" w:rsidP="00F402F6">
            <w:pPr>
              <w:ind w:left="221" w:right="100"/>
              <w:jc w:val="center"/>
              <w:rPr>
                <w:rFonts w:ascii="Arial" w:hAnsi="Arial"/>
                <w:sz w:val="18"/>
                <w:szCs w:val="18"/>
              </w:rPr>
            </w:pPr>
          </w:p>
        </w:tc>
        <w:tc>
          <w:tcPr>
            <w:tcW w:w="863" w:type="dxa"/>
            <w:vAlign w:val="center"/>
          </w:tcPr>
          <w:p w14:paraId="00A9C5C7" w14:textId="705FDBAB"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2309C1FC" w14:textId="0C150C95" w:rsidTr="00F402F6">
        <w:trPr>
          <w:tblCellSpacing w:w="15" w:type="dxa"/>
        </w:trPr>
        <w:tc>
          <w:tcPr>
            <w:tcW w:w="4061" w:type="dxa"/>
            <w:shd w:val="clear" w:color="auto" w:fill="DEEAF6" w:themeFill="accent1" w:themeFillTint="33"/>
            <w:vAlign w:val="center"/>
            <w:hideMark/>
          </w:tcPr>
          <w:p w14:paraId="67F4FBF6" w14:textId="77777777"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IMPLEMENTACIÓN DE PROGRAMAS ESPECÍFICOS A IMPLEMENTAR</w:t>
            </w:r>
          </w:p>
        </w:tc>
        <w:tc>
          <w:tcPr>
            <w:tcW w:w="1104" w:type="dxa"/>
            <w:shd w:val="clear" w:color="auto" w:fill="DEEAF6" w:themeFill="accent1" w:themeFillTint="33"/>
            <w:vAlign w:val="center"/>
            <w:hideMark/>
          </w:tcPr>
          <w:p w14:paraId="3C730168" w14:textId="2B0B6F44"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20</w:t>
            </w:r>
            <w:r>
              <w:rPr>
                <w:rFonts w:ascii="Arial" w:hAnsi="Arial"/>
                <w:b/>
                <w:bCs/>
                <w:sz w:val="18"/>
                <w:szCs w:val="18"/>
              </w:rPr>
              <w:t>24</w:t>
            </w:r>
          </w:p>
        </w:tc>
        <w:tc>
          <w:tcPr>
            <w:tcW w:w="1221" w:type="dxa"/>
            <w:shd w:val="clear" w:color="auto" w:fill="DEEAF6" w:themeFill="accent1" w:themeFillTint="33"/>
            <w:vAlign w:val="center"/>
          </w:tcPr>
          <w:p w14:paraId="03314074" w14:textId="70B850E0" w:rsidR="00F402F6" w:rsidRPr="00F402F6" w:rsidRDefault="00F402F6" w:rsidP="00F402F6">
            <w:pPr>
              <w:ind w:left="221" w:right="100"/>
              <w:jc w:val="center"/>
              <w:rPr>
                <w:rFonts w:ascii="Arial" w:hAnsi="Arial"/>
                <w:sz w:val="18"/>
                <w:szCs w:val="18"/>
              </w:rPr>
            </w:pPr>
            <w:r>
              <w:rPr>
                <w:rFonts w:ascii="Arial" w:hAnsi="Arial"/>
                <w:b/>
                <w:bCs/>
                <w:sz w:val="18"/>
                <w:szCs w:val="18"/>
              </w:rPr>
              <w:t>2025</w:t>
            </w:r>
          </w:p>
        </w:tc>
        <w:tc>
          <w:tcPr>
            <w:tcW w:w="878" w:type="dxa"/>
            <w:shd w:val="clear" w:color="auto" w:fill="DEEAF6" w:themeFill="accent1" w:themeFillTint="33"/>
            <w:vAlign w:val="center"/>
          </w:tcPr>
          <w:p w14:paraId="1ADD790C" w14:textId="6A03A506" w:rsidR="00F402F6" w:rsidRPr="00F402F6" w:rsidRDefault="00F402F6" w:rsidP="00F402F6">
            <w:pPr>
              <w:ind w:left="221" w:right="100"/>
              <w:jc w:val="center"/>
              <w:rPr>
                <w:rFonts w:ascii="Arial" w:hAnsi="Arial"/>
                <w:sz w:val="18"/>
                <w:szCs w:val="18"/>
              </w:rPr>
            </w:pPr>
            <w:r>
              <w:rPr>
                <w:rFonts w:ascii="Arial" w:hAnsi="Arial"/>
                <w:b/>
                <w:bCs/>
                <w:sz w:val="18"/>
                <w:szCs w:val="18"/>
              </w:rPr>
              <w:t>2026</w:t>
            </w:r>
          </w:p>
        </w:tc>
        <w:tc>
          <w:tcPr>
            <w:tcW w:w="863" w:type="dxa"/>
            <w:shd w:val="clear" w:color="auto" w:fill="DEEAF6" w:themeFill="accent1" w:themeFillTint="33"/>
            <w:vAlign w:val="center"/>
          </w:tcPr>
          <w:p w14:paraId="1E9066D5" w14:textId="28DEB691" w:rsidR="00F402F6" w:rsidRPr="00F402F6" w:rsidRDefault="00F402F6" w:rsidP="00F402F6">
            <w:pPr>
              <w:ind w:left="221" w:right="100"/>
              <w:jc w:val="center"/>
              <w:rPr>
                <w:rFonts w:ascii="Arial" w:hAnsi="Arial"/>
                <w:sz w:val="18"/>
                <w:szCs w:val="18"/>
              </w:rPr>
            </w:pPr>
            <w:r>
              <w:rPr>
                <w:rFonts w:ascii="Arial" w:hAnsi="Arial"/>
                <w:b/>
                <w:bCs/>
                <w:sz w:val="18"/>
                <w:szCs w:val="18"/>
              </w:rPr>
              <w:t>2027</w:t>
            </w:r>
          </w:p>
        </w:tc>
      </w:tr>
      <w:tr w:rsidR="00F402F6" w:rsidRPr="00F402F6" w14:paraId="73F2F5E9" w14:textId="24C5A8EC" w:rsidTr="00F402F6">
        <w:trPr>
          <w:tblCellSpacing w:w="15" w:type="dxa"/>
        </w:trPr>
        <w:tc>
          <w:tcPr>
            <w:tcW w:w="4061" w:type="dxa"/>
            <w:vAlign w:val="center"/>
            <w:hideMark/>
          </w:tcPr>
          <w:p w14:paraId="486393CC"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Programa de normalización de formas y formularios electrónicos</w:t>
            </w:r>
          </w:p>
        </w:tc>
        <w:tc>
          <w:tcPr>
            <w:tcW w:w="1104" w:type="dxa"/>
            <w:vAlign w:val="center"/>
          </w:tcPr>
          <w:p w14:paraId="2F29DC3E" w14:textId="287B1999" w:rsidR="00F402F6" w:rsidRPr="00F402F6" w:rsidRDefault="00F402F6" w:rsidP="00F402F6">
            <w:pPr>
              <w:ind w:left="221" w:right="100"/>
              <w:jc w:val="center"/>
              <w:rPr>
                <w:rFonts w:ascii="Arial" w:hAnsi="Arial"/>
                <w:sz w:val="18"/>
                <w:szCs w:val="18"/>
              </w:rPr>
            </w:pPr>
          </w:p>
        </w:tc>
        <w:tc>
          <w:tcPr>
            <w:tcW w:w="1221" w:type="dxa"/>
            <w:vAlign w:val="center"/>
          </w:tcPr>
          <w:p w14:paraId="08DF2E4D" w14:textId="12A8E7A0"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77982681" w14:textId="74CA8F4F"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4DEE3605" w14:textId="19E8ADA8"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4B247DB6" w14:textId="469B3C90" w:rsidTr="00F402F6">
        <w:trPr>
          <w:tblCellSpacing w:w="15" w:type="dxa"/>
        </w:trPr>
        <w:tc>
          <w:tcPr>
            <w:tcW w:w="4061" w:type="dxa"/>
            <w:vAlign w:val="center"/>
            <w:hideMark/>
          </w:tcPr>
          <w:p w14:paraId="4AD0DF1C"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Programa de documentos vitales</w:t>
            </w:r>
          </w:p>
        </w:tc>
        <w:tc>
          <w:tcPr>
            <w:tcW w:w="1104" w:type="dxa"/>
            <w:vAlign w:val="center"/>
          </w:tcPr>
          <w:p w14:paraId="4A0C0B90" w14:textId="1591BA68" w:rsidR="00F402F6" w:rsidRPr="00F402F6" w:rsidRDefault="00F402F6" w:rsidP="00F402F6">
            <w:pPr>
              <w:ind w:left="221" w:right="100"/>
              <w:jc w:val="center"/>
              <w:rPr>
                <w:rFonts w:ascii="Arial" w:hAnsi="Arial"/>
                <w:sz w:val="18"/>
                <w:szCs w:val="18"/>
              </w:rPr>
            </w:pPr>
          </w:p>
        </w:tc>
        <w:tc>
          <w:tcPr>
            <w:tcW w:w="1221" w:type="dxa"/>
            <w:vAlign w:val="center"/>
          </w:tcPr>
          <w:p w14:paraId="1C7E59AE" w14:textId="0E5AC580"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584BE533" w14:textId="4B576D35"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4C6F4145" w14:textId="74055C73"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6730122C" w14:textId="6327CF8D" w:rsidTr="00F402F6">
        <w:trPr>
          <w:tblCellSpacing w:w="15" w:type="dxa"/>
        </w:trPr>
        <w:tc>
          <w:tcPr>
            <w:tcW w:w="4061" w:type="dxa"/>
            <w:vAlign w:val="center"/>
            <w:hideMark/>
          </w:tcPr>
          <w:p w14:paraId="51F78642"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Programa de gestión de documentos electrónicos</w:t>
            </w:r>
          </w:p>
        </w:tc>
        <w:tc>
          <w:tcPr>
            <w:tcW w:w="1104" w:type="dxa"/>
            <w:vAlign w:val="center"/>
            <w:hideMark/>
          </w:tcPr>
          <w:p w14:paraId="1FE67555" w14:textId="77777777" w:rsidR="00F402F6" w:rsidRPr="00F402F6" w:rsidRDefault="00F402F6" w:rsidP="00F402F6">
            <w:pPr>
              <w:ind w:left="221" w:right="100"/>
              <w:jc w:val="center"/>
              <w:rPr>
                <w:rFonts w:ascii="Arial" w:hAnsi="Arial"/>
                <w:sz w:val="18"/>
                <w:szCs w:val="18"/>
              </w:rPr>
            </w:pPr>
          </w:p>
        </w:tc>
        <w:tc>
          <w:tcPr>
            <w:tcW w:w="1221" w:type="dxa"/>
            <w:vAlign w:val="center"/>
          </w:tcPr>
          <w:p w14:paraId="4BDF8EB0" w14:textId="0CB88B96"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32DA1B78" w14:textId="1ECFAADF"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09524C1D" w14:textId="1FDAFB64"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253E4331" w14:textId="353E99A0" w:rsidTr="00F402F6">
        <w:trPr>
          <w:tblCellSpacing w:w="15" w:type="dxa"/>
        </w:trPr>
        <w:tc>
          <w:tcPr>
            <w:tcW w:w="4061" w:type="dxa"/>
            <w:vAlign w:val="center"/>
            <w:hideMark/>
          </w:tcPr>
          <w:p w14:paraId="3A360916"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Programa de reprografía</w:t>
            </w:r>
          </w:p>
        </w:tc>
        <w:tc>
          <w:tcPr>
            <w:tcW w:w="1104" w:type="dxa"/>
            <w:vAlign w:val="center"/>
            <w:hideMark/>
          </w:tcPr>
          <w:p w14:paraId="4607686F" w14:textId="77777777" w:rsidR="00F402F6" w:rsidRPr="00F402F6" w:rsidRDefault="00F402F6" w:rsidP="00F402F6">
            <w:pPr>
              <w:ind w:left="221" w:right="100"/>
              <w:jc w:val="center"/>
              <w:rPr>
                <w:rFonts w:ascii="Arial" w:hAnsi="Arial"/>
                <w:sz w:val="18"/>
                <w:szCs w:val="18"/>
              </w:rPr>
            </w:pPr>
          </w:p>
        </w:tc>
        <w:tc>
          <w:tcPr>
            <w:tcW w:w="1221" w:type="dxa"/>
            <w:vAlign w:val="center"/>
          </w:tcPr>
          <w:p w14:paraId="5E3F344E" w14:textId="77777777" w:rsidR="00F402F6" w:rsidRPr="00F402F6" w:rsidRDefault="00F402F6" w:rsidP="00F402F6">
            <w:pPr>
              <w:ind w:left="221" w:right="100"/>
              <w:jc w:val="center"/>
              <w:rPr>
                <w:rFonts w:ascii="Arial" w:hAnsi="Arial"/>
                <w:sz w:val="18"/>
                <w:szCs w:val="18"/>
              </w:rPr>
            </w:pPr>
          </w:p>
        </w:tc>
        <w:tc>
          <w:tcPr>
            <w:tcW w:w="878" w:type="dxa"/>
            <w:vAlign w:val="center"/>
          </w:tcPr>
          <w:p w14:paraId="1E65674C" w14:textId="77777777" w:rsidR="00F402F6" w:rsidRPr="00F402F6" w:rsidRDefault="00F402F6" w:rsidP="00F402F6">
            <w:pPr>
              <w:ind w:left="221" w:right="100"/>
              <w:jc w:val="center"/>
              <w:rPr>
                <w:rFonts w:ascii="Arial" w:hAnsi="Arial"/>
                <w:sz w:val="18"/>
                <w:szCs w:val="18"/>
              </w:rPr>
            </w:pPr>
          </w:p>
        </w:tc>
        <w:tc>
          <w:tcPr>
            <w:tcW w:w="863" w:type="dxa"/>
            <w:vAlign w:val="center"/>
          </w:tcPr>
          <w:p w14:paraId="3D986598" w14:textId="2EEADEA8"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31634DC9" w14:textId="1A7E4339" w:rsidTr="00F402F6">
        <w:trPr>
          <w:tblCellSpacing w:w="15" w:type="dxa"/>
        </w:trPr>
        <w:tc>
          <w:tcPr>
            <w:tcW w:w="4061" w:type="dxa"/>
            <w:vAlign w:val="center"/>
            <w:hideMark/>
          </w:tcPr>
          <w:p w14:paraId="60A4729C" w14:textId="77777777" w:rsidR="00F402F6" w:rsidRPr="00F402F6" w:rsidRDefault="00F402F6" w:rsidP="00F402F6">
            <w:pPr>
              <w:ind w:left="221" w:right="100"/>
              <w:rPr>
                <w:rFonts w:ascii="Arial" w:hAnsi="Arial"/>
                <w:sz w:val="18"/>
                <w:szCs w:val="18"/>
              </w:rPr>
            </w:pPr>
            <w:r w:rsidRPr="00F402F6">
              <w:rPr>
                <w:rFonts w:ascii="Arial" w:hAnsi="Arial"/>
                <w:sz w:val="18"/>
                <w:szCs w:val="18"/>
              </w:rPr>
              <w:t>- Programa específico de documentos especiales (Cartográficos, fotográficos, planos, sonoros y audiovisuales)</w:t>
            </w:r>
          </w:p>
        </w:tc>
        <w:tc>
          <w:tcPr>
            <w:tcW w:w="1104" w:type="dxa"/>
            <w:vAlign w:val="center"/>
            <w:hideMark/>
          </w:tcPr>
          <w:p w14:paraId="1FCDB346" w14:textId="77777777" w:rsidR="00F402F6" w:rsidRPr="00F402F6" w:rsidRDefault="00F402F6" w:rsidP="00F402F6">
            <w:pPr>
              <w:ind w:left="221" w:right="100"/>
              <w:jc w:val="center"/>
              <w:rPr>
                <w:rFonts w:ascii="Arial" w:hAnsi="Arial"/>
                <w:sz w:val="18"/>
                <w:szCs w:val="18"/>
              </w:rPr>
            </w:pPr>
          </w:p>
        </w:tc>
        <w:tc>
          <w:tcPr>
            <w:tcW w:w="1221" w:type="dxa"/>
            <w:vAlign w:val="center"/>
          </w:tcPr>
          <w:p w14:paraId="0DA2B8D5" w14:textId="77777777" w:rsidR="00F402F6" w:rsidRPr="00F402F6" w:rsidRDefault="00F402F6" w:rsidP="00F402F6">
            <w:pPr>
              <w:ind w:left="221" w:right="100"/>
              <w:jc w:val="center"/>
              <w:rPr>
                <w:rFonts w:ascii="Arial" w:hAnsi="Arial"/>
                <w:sz w:val="18"/>
                <w:szCs w:val="18"/>
              </w:rPr>
            </w:pPr>
          </w:p>
        </w:tc>
        <w:tc>
          <w:tcPr>
            <w:tcW w:w="878" w:type="dxa"/>
            <w:vAlign w:val="center"/>
          </w:tcPr>
          <w:p w14:paraId="19CC58B4" w14:textId="77777777" w:rsidR="00F402F6" w:rsidRPr="00F402F6" w:rsidRDefault="00F402F6" w:rsidP="00F402F6">
            <w:pPr>
              <w:ind w:left="221" w:right="100"/>
              <w:jc w:val="center"/>
              <w:rPr>
                <w:rFonts w:ascii="Arial" w:hAnsi="Arial"/>
                <w:sz w:val="18"/>
                <w:szCs w:val="18"/>
              </w:rPr>
            </w:pPr>
          </w:p>
        </w:tc>
        <w:tc>
          <w:tcPr>
            <w:tcW w:w="863" w:type="dxa"/>
            <w:vAlign w:val="center"/>
          </w:tcPr>
          <w:p w14:paraId="78E5B4B9" w14:textId="036C96C5"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080E0E58" w14:textId="1F53274D" w:rsidTr="009A4997">
        <w:trPr>
          <w:tblCellSpacing w:w="15" w:type="dxa"/>
        </w:trPr>
        <w:tc>
          <w:tcPr>
            <w:tcW w:w="4061" w:type="dxa"/>
            <w:shd w:val="clear" w:color="auto" w:fill="DEEAF6" w:themeFill="accent1" w:themeFillTint="33"/>
            <w:vAlign w:val="center"/>
            <w:hideMark/>
          </w:tcPr>
          <w:p w14:paraId="49ABEB31" w14:textId="77777777"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FASE DE SEGUIMIENTO DEL PGD</w:t>
            </w:r>
          </w:p>
        </w:tc>
        <w:tc>
          <w:tcPr>
            <w:tcW w:w="1104" w:type="dxa"/>
            <w:shd w:val="clear" w:color="auto" w:fill="DEEAF6" w:themeFill="accent1" w:themeFillTint="33"/>
            <w:vAlign w:val="center"/>
            <w:hideMark/>
          </w:tcPr>
          <w:p w14:paraId="636A821A" w14:textId="5F6FE998"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20</w:t>
            </w:r>
            <w:r>
              <w:rPr>
                <w:rFonts w:ascii="Arial" w:hAnsi="Arial"/>
                <w:b/>
                <w:bCs/>
                <w:sz w:val="18"/>
                <w:szCs w:val="18"/>
              </w:rPr>
              <w:t>24</w:t>
            </w:r>
          </w:p>
        </w:tc>
        <w:tc>
          <w:tcPr>
            <w:tcW w:w="1221" w:type="dxa"/>
            <w:shd w:val="clear" w:color="auto" w:fill="DEEAF6" w:themeFill="accent1" w:themeFillTint="33"/>
            <w:vAlign w:val="center"/>
          </w:tcPr>
          <w:p w14:paraId="389F7F29" w14:textId="63616860" w:rsidR="00F402F6" w:rsidRPr="00F402F6" w:rsidRDefault="00F402F6" w:rsidP="00F402F6">
            <w:pPr>
              <w:ind w:left="221" w:right="100"/>
              <w:jc w:val="center"/>
              <w:rPr>
                <w:rFonts w:ascii="Arial" w:hAnsi="Arial"/>
                <w:sz w:val="18"/>
                <w:szCs w:val="18"/>
              </w:rPr>
            </w:pPr>
            <w:r>
              <w:rPr>
                <w:rFonts w:ascii="Arial" w:hAnsi="Arial"/>
                <w:b/>
                <w:bCs/>
                <w:sz w:val="18"/>
                <w:szCs w:val="18"/>
              </w:rPr>
              <w:t>2025</w:t>
            </w:r>
          </w:p>
        </w:tc>
        <w:tc>
          <w:tcPr>
            <w:tcW w:w="878" w:type="dxa"/>
            <w:shd w:val="clear" w:color="auto" w:fill="DEEAF6" w:themeFill="accent1" w:themeFillTint="33"/>
            <w:vAlign w:val="center"/>
          </w:tcPr>
          <w:p w14:paraId="21A87469" w14:textId="2AEE03E4" w:rsidR="00F402F6" w:rsidRPr="00F402F6" w:rsidRDefault="00F402F6" w:rsidP="00F402F6">
            <w:pPr>
              <w:ind w:left="221" w:right="100"/>
              <w:jc w:val="center"/>
              <w:rPr>
                <w:rFonts w:ascii="Arial" w:hAnsi="Arial"/>
                <w:sz w:val="18"/>
                <w:szCs w:val="18"/>
              </w:rPr>
            </w:pPr>
            <w:r>
              <w:rPr>
                <w:rFonts w:ascii="Arial" w:hAnsi="Arial"/>
                <w:b/>
                <w:bCs/>
                <w:sz w:val="18"/>
                <w:szCs w:val="18"/>
              </w:rPr>
              <w:t>2026</w:t>
            </w:r>
          </w:p>
        </w:tc>
        <w:tc>
          <w:tcPr>
            <w:tcW w:w="863" w:type="dxa"/>
            <w:shd w:val="clear" w:color="auto" w:fill="DEEAF6" w:themeFill="accent1" w:themeFillTint="33"/>
            <w:vAlign w:val="center"/>
          </w:tcPr>
          <w:p w14:paraId="541785D2" w14:textId="08181394" w:rsidR="00F402F6" w:rsidRPr="00F402F6" w:rsidRDefault="00F402F6" w:rsidP="00F402F6">
            <w:pPr>
              <w:ind w:left="221" w:right="100"/>
              <w:jc w:val="center"/>
              <w:rPr>
                <w:rFonts w:ascii="Arial" w:hAnsi="Arial"/>
                <w:sz w:val="18"/>
                <w:szCs w:val="18"/>
              </w:rPr>
            </w:pPr>
            <w:r>
              <w:rPr>
                <w:rFonts w:ascii="Arial" w:hAnsi="Arial"/>
                <w:b/>
                <w:bCs/>
                <w:sz w:val="18"/>
                <w:szCs w:val="18"/>
              </w:rPr>
              <w:t>2027</w:t>
            </w:r>
          </w:p>
        </w:tc>
      </w:tr>
      <w:tr w:rsidR="00F402F6" w:rsidRPr="00F402F6" w14:paraId="6B232B00" w14:textId="2575A2C1" w:rsidTr="00F402F6">
        <w:trPr>
          <w:tblCellSpacing w:w="15" w:type="dxa"/>
        </w:trPr>
        <w:tc>
          <w:tcPr>
            <w:tcW w:w="4061" w:type="dxa"/>
            <w:vAlign w:val="center"/>
            <w:hideMark/>
          </w:tcPr>
          <w:p w14:paraId="1E48F2DA" w14:textId="77777777" w:rsidR="00F402F6" w:rsidRPr="00F402F6" w:rsidRDefault="00F402F6" w:rsidP="00F402F6">
            <w:pPr>
              <w:ind w:left="221" w:right="100"/>
              <w:rPr>
                <w:rFonts w:ascii="Arial" w:hAnsi="Arial"/>
                <w:sz w:val="18"/>
                <w:szCs w:val="18"/>
              </w:rPr>
            </w:pPr>
            <w:r w:rsidRPr="00F402F6">
              <w:rPr>
                <w:rFonts w:ascii="Arial" w:hAnsi="Arial"/>
                <w:sz w:val="18"/>
                <w:szCs w:val="18"/>
              </w:rPr>
              <w:t>- Seguimiento a las actividades del PGD</w:t>
            </w:r>
          </w:p>
        </w:tc>
        <w:tc>
          <w:tcPr>
            <w:tcW w:w="1104" w:type="dxa"/>
            <w:vAlign w:val="center"/>
            <w:hideMark/>
          </w:tcPr>
          <w:p w14:paraId="6F996777" w14:textId="65337DFC"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1221" w:type="dxa"/>
            <w:vAlign w:val="center"/>
          </w:tcPr>
          <w:p w14:paraId="3B4DA91F" w14:textId="51170491"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05F67420" w14:textId="5465666B"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2CF19B4F" w14:textId="77E0BED5" w:rsidR="00F402F6" w:rsidRPr="00F402F6" w:rsidRDefault="00F402F6" w:rsidP="00F402F6">
            <w:pPr>
              <w:ind w:left="221" w:right="100"/>
              <w:jc w:val="center"/>
              <w:rPr>
                <w:rFonts w:ascii="Arial" w:hAnsi="Arial"/>
                <w:sz w:val="18"/>
                <w:szCs w:val="18"/>
              </w:rPr>
            </w:pPr>
            <w:r>
              <w:rPr>
                <w:rFonts w:ascii="Arial" w:hAnsi="Arial"/>
                <w:sz w:val="18"/>
                <w:szCs w:val="18"/>
              </w:rPr>
              <w:t>X</w:t>
            </w:r>
          </w:p>
        </w:tc>
      </w:tr>
      <w:tr w:rsidR="00F402F6" w:rsidRPr="00F402F6" w14:paraId="06B8E58B" w14:textId="4BDFED55" w:rsidTr="009A4997">
        <w:trPr>
          <w:tblCellSpacing w:w="15" w:type="dxa"/>
        </w:trPr>
        <w:tc>
          <w:tcPr>
            <w:tcW w:w="4061" w:type="dxa"/>
            <w:shd w:val="clear" w:color="auto" w:fill="DEEAF6" w:themeFill="accent1" w:themeFillTint="33"/>
            <w:vAlign w:val="center"/>
            <w:hideMark/>
          </w:tcPr>
          <w:p w14:paraId="3F35990F" w14:textId="77777777"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FASE DE MEJORAMIENTO CONTINUO</w:t>
            </w:r>
          </w:p>
        </w:tc>
        <w:tc>
          <w:tcPr>
            <w:tcW w:w="1104" w:type="dxa"/>
            <w:shd w:val="clear" w:color="auto" w:fill="DEEAF6" w:themeFill="accent1" w:themeFillTint="33"/>
            <w:vAlign w:val="center"/>
            <w:hideMark/>
          </w:tcPr>
          <w:p w14:paraId="063DAA3F" w14:textId="43BE9B6A" w:rsidR="00F402F6" w:rsidRPr="00F402F6" w:rsidRDefault="00F402F6" w:rsidP="00F402F6">
            <w:pPr>
              <w:ind w:left="221" w:right="100"/>
              <w:jc w:val="center"/>
              <w:rPr>
                <w:rFonts w:ascii="Arial" w:hAnsi="Arial"/>
                <w:sz w:val="18"/>
                <w:szCs w:val="18"/>
              </w:rPr>
            </w:pPr>
            <w:r w:rsidRPr="00F402F6">
              <w:rPr>
                <w:rFonts w:ascii="Arial" w:hAnsi="Arial"/>
                <w:b/>
                <w:bCs/>
                <w:sz w:val="18"/>
                <w:szCs w:val="18"/>
              </w:rPr>
              <w:t>20</w:t>
            </w:r>
            <w:r>
              <w:rPr>
                <w:rFonts w:ascii="Arial" w:hAnsi="Arial"/>
                <w:b/>
                <w:bCs/>
                <w:sz w:val="18"/>
                <w:szCs w:val="18"/>
              </w:rPr>
              <w:t>24</w:t>
            </w:r>
          </w:p>
        </w:tc>
        <w:tc>
          <w:tcPr>
            <w:tcW w:w="1221" w:type="dxa"/>
            <w:shd w:val="clear" w:color="auto" w:fill="DEEAF6" w:themeFill="accent1" w:themeFillTint="33"/>
            <w:vAlign w:val="center"/>
          </w:tcPr>
          <w:p w14:paraId="06F60042" w14:textId="025D037C" w:rsidR="00F402F6" w:rsidRPr="00F402F6" w:rsidRDefault="00F402F6" w:rsidP="00F402F6">
            <w:pPr>
              <w:ind w:left="221" w:right="100"/>
              <w:jc w:val="center"/>
              <w:rPr>
                <w:rFonts w:ascii="Arial" w:hAnsi="Arial"/>
                <w:sz w:val="18"/>
                <w:szCs w:val="18"/>
              </w:rPr>
            </w:pPr>
            <w:r>
              <w:rPr>
                <w:rFonts w:ascii="Arial" w:hAnsi="Arial"/>
                <w:b/>
                <w:bCs/>
                <w:sz w:val="18"/>
                <w:szCs w:val="18"/>
              </w:rPr>
              <w:t>2025</w:t>
            </w:r>
          </w:p>
        </w:tc>
        <w:tc>
          <w:tcPr>
            <w:tcW w:w="878" w:type="dxa"/>
            <w:shd w:val="clear" w:color="auto" w:fill="DEEAF6" w:themeFill="accent1" w:themeFillTint="33"/>
            <w:vAlign w:val="center"/>
          </w:tcPr>
          <w:p w14:paraId="363A3BD4" w14:textId="455B5495" w:rsidR="00F402F6" w:rsidRPr="00F402F6" w:rsidRDefault="00F402F6" w:rsidP="00F402F6">
            <w:pPr>
              <w:ind w:left="221" w:right="100"/>
              <w:jc w:val="center"/>
              <w:rPr>
                <w:rFonts w:ascii="Arial" w:hAnsi="Arial"/>
                <w:sz w:val="18"/>
                <w:szCs w:val="18"/>
              </w:rPr>
            </w:pPr>
            <w:r>
              <w:rPr>
                <w:rFonts w:ascii="Arial" w:hAnsi="Arial"/>
                <w:b/>
                <w:bCs/>
                <w:sz w:val="18"/>
                <w:szCs w:val="18"/>
              </w:rPr>
              <w:t>2026</w:t>
            </w:r>
          </w:p>
        </w:tc>
        <w:tc>
          <w:tcPr>
            <w:tcW w:w="863" w:type="dxa"/>
            <w:shd w:val="clear" w:color="auto" w:fill="DEEAF6" w:themeFill="accent1" w:themeFillTint="33"/>
            <w:vAlign w:val="center"/>
          </w:tcPr>
          <w:p w14:paraId="68A0A23B" w14:textId="5BC8BC3C" w:rsidR="00F402F6" w:rsidRPr="00F402F6" w:rsidRDefault="00F402F6" w:rsidP="00F402F6">
            <w:pPr>
              <w:ind w:left="221" w:right="100"/>
              <w:jc w:val="center"/>
              <w:rPr>
                <w:rFonts w:ascii="Arial" w:hAnsi="Arial"/>
                <w:sz w:val="18"/>
                <w:szCs w:val="18"/>
              </w:rPr>
            </w:pPr>
            <w:r>
              <w:rPr>
                <w:rFonts w:ascii="Arial" w:hAnsi="Arial"/>
                <w:b/>
                <w:bCs/>
                <w:sz w:val="18"/>
                <w:szCs w:val="18"/>
              </w:rPr>
              <w:t>2027</w:t>
            </w:r>
          </w:p>
        </w:tc>
      </w:tr>
      <w:tr w:rsidR="00F402F6" w:rsidRPr="00F402F6" w14:paraId="0221F157" w14:textId="757C8ECB" w:rsidTr="00F402F6">
        <w:trPr>
          <w:tblCellSpacing w:w="15" w:type="dxa"/>
        </w:trPr>
        <w:tc>
          <w:tcPr>
            <w:tcW w:w="4061" w:type="dxa"/>
            <w:vAlign w:val="center"/>
            <w:hideMark/>
          </w:tcPr>
          <w:p w14:paraId="7E4AB0E0" w14:textId="77777777" w:rsidR="00F402F6" w:rsidRPr="00F402F6" w:rsidRDefault="00F402F6" w:rsidP="00F402F6">
            <w:pPr>
              <w:ind w:left="221" w:right="100"/>
              <w:rPr>
                <w:rFonts w:ascii="Arial" w:hAnsi="Arial"/>
                <w:sz w:val="18"/>
                <w:szCs w:val="18"/>
              </w:rPr>
            </w:pPr>
            <w:r w:rsidRPr="00F402F6">
              <w:rPr>
                <w:rFonts w:ascii="Arial" w:hAnsi="Arial"/>
                <w:sz w:val="18"/>
                <w:szCs w:val="18"/>
              </w:rPr>
              <w:t>- Ejecución de planes de mejora (cuando sean requeridos)</w:t>
            </w:r>
          </w:p>
        </w:tc>
        <w:tc>
          <w:tcPr>
            <w:tcW w:w="1104" w:type="dxa"/>
            <w:vAlign w:val="center"/>
            <w:hideMark/>
          </w:tcPr>
          <w:p w14:paraId="12708819" w14:textId="77777777" w:rsidR="00F402F6" w:rsidRPr="00F402F6" w:rsidRDefault="00F402F6" w:rsidP="00F402F6">
            <w:pPr>
              <w:ind w:left="221" w:right="100"/>
              <w:jc w:val="center"/>
              <w:rPr>
                <w:rFonts w:ascii="Arial" w:hAnsi="Arial"/>
                <w:sz w:val="18"/>
                <w:szCs w:val="18"/>
              </w:rPr>
            </w:pPr>
            <w:r w:rsidRPr="00F402F6">
              <w:rPr>
                <w:rFonts w:ascii="Arial" w:hAnsi="Arial"/>
                <w:sz w:val="18"/>
                <w:szCs w:val="18"/>
              </w:rPr>
              <w:t>X</w:t>
            </w:r>
          </w:p>
        </w:tc>
        <w:tc>
          <w:tcPr>
            <w:tcW w:w="1221" w:type="dxa"/>
            <w:vAlign w:val="center"/>
          </w:tcPr>
          <w:p w14:paraId="61AF5123" w14:textId="0405E539"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78" w:type="dxa"/>
            <w:vAlign w:val="center"/>
          </w:tcPr>
          <w:p w14:paraId="2C86859E" w14:textId="7B170584" w:rsidR="00F402F6" w:rsidRPr="00F402F6" w:rsidRDefault="00F402F6" w:rsidP="00F402F6">
            <w:pPr>
              <w:ind w:left="221" w:right="100"/>
              <w:jc w:val="center"/>
              <w:rPr>
                <w:rFonts w:ascii="Arial" w:hAnsi="Arial"/>
                <w:sz w:val="18"/>
                <w:szCs w:val="18"/>
              </w:rPr>
            </w:pPr>
            <w:r>
              <w:rPr>
                <w:rFonts w:ascii="Arial" w:hAnsi="Arial"/>
                <w:sz w:val="18"/>
                <w:szCs w:val="18"/>
              </w:rPr>
              <w:t>X</w:t>
            </w:r>
          </w:p>
        </w:tc>
        <w:tc>
          <w:tcPr>
            <w:tcW w:w="863" w:type="dxa"/>
            <w:vAlign w:val="center"/>
          </w:tcPr>
          <w:p w14:paraId="467EE806" w14:textId="3D3B86CC" w:rsidR="00F402F6" w:rsidRPr="00F402F6" w:rsidRDefault="00F402F6" w:rsidP="00F402F6">
            <w:pPr>
              <w:ind w:left="221" w:right="100"/>
              <w:jc w:val="center"/>
              <w:rPr>
                <w:rFonts w:ascii="Arial" w:hAnsi="Arial"/>
                <w:sz w:val="18"/>
                <w:szCs w:val="18"/>
              </w:rPr>
            </w:pPr>
            <w:r>
              <w:rPr>
                <w:rFonts w:ascii="Arial" w:hAnsi="Arial"/>
                <w:sz w:val="18"/>
                <w:szCs w:val="18"/>
              </w:rPr>
              <w:t>X</w:t>
            </w:r>
          </w:p>
        </w:tc>
      </w:tr>
    </w:tbl>
    <w:p w14:paraId="1F111197" w14:textId="77777777" w:rsidR="00DB1A32" w:rsidRDefault="00DB1A32" w:rsidP="007E14D6">
      <w:pPr>
        <w:jc w:val="center"/>
        <w:rPr>
          <w:rFonts w:ascii="Arial" w:hAnsi="Arial"/>
          <w:sz w:val="24"/>
          <w:szCs w:val="24"/>
        </w:rPr>
      </w:pPr>
    </w:p>
    <w:p w14:paraId="62DBC5BB" w14:textId="77777777" w:rsidR="00DB1A32" w:rsidRDefault="00DB1A32" w:rsidP="007E14D6">
      <w:pPr>
        <w:jc w:val="center"/>
        <w:rPr>
          <w:rFonts w:ascii="Arial" w:hAnsi="Arial"/>
          <w:sz w:val="24"/>
          <w:szCs w:val="24"/>
        </w:rPr>
      </w:pPr>
    </w:p>
    <w:p w14:paraId="65022341" w14:textId="77777777" w:rsidR="00DB1A32" w:rsidRDefault="00DB1A32" w:rsidP="007E14D6">
      <w:pPr>
        <w:jc w:val="center"/>
        <w:rPr>
          <w:rFonts w:ascii="Arial" w:hAnsi="Arial"/>
          <w:sz w:val="24"/>
          <w:szCs w:val="24"/>
        </w:rPr>
      </w:pPr>
    </w:p>
    <w:p w14:paraId="4E862FB0" w14:textId="77777777" w:rsidR="00DB1A32" w:rsidRDefault="00DB1A32" w:rsidP="007E14D6">
      <w:pPr>
        <w:jc w:val="center"/>
        <w:rPr>
          <w:rFonts w:ascii="Arial" w:hAnsi="Arial"/>
          <w:sz w:val="24"/>
          <w:szCs w:val="24"/>
        </w:rPr>
      </w:pPr>
    </w:p>
    <w:p w14:paraId="43E7266D" w14:textId="77777777" w:rsidR="001728C7" w:rsidRDefault="001728C7" w:rsidP="007E14D6">
      <w:pPr>
        <w:jc w:val="center"/>
        <w:rPr>
          <w:rFonts w:ascii="Arial" w:hAnsi="Arial"/>
          <w:sz w:val="24"/>
          <w:szCs w:val="24"/>
        </w:rPr>
      </w:pPr>
    </w:p>
    <w:p w14:paraId="1AF1C6B9" w14:textId="77777777" w:rsidR="001728C7" w:rsidRDefault="001728C7" w:rsidP="007E14D6">
      <w:pPr>
        <w:jc w:val="center"/>
        <w:rPr>
          <w:rFonts w:ascii="Arial" w:hAnsi="Arial"/>
          <w:sz w:val="24"/>
          <w:szCs w:val="24"/>
        </w:rPr>
      </w:pPr>
    </w:p>
    <w:p w14:paraId="5E5E8984" w14:textId="77777777" w:rsidR="001728C7" w:rsidRDefault="001728C7" w:rsidP="007E14D6">
      <w:pPr>
        <w:jc w:val="center"/>
        <w:rPr>
          <w:rFonts w:ascii="Arial" w:hAnsi="Arial"/>
          <w:sz w:val="24"/>
          <w:szCs w:val="24"/>
        </w:rPr>
      </w:pPr>
    </w:p>
    <w:p w14:paraId="2B57D314" w14:textId="3FD72FA6"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7.2. FASE DE SEGUIMIENTO </w:t>
      </w:r>
    </w:p>
    <w:p w14:paraId="14A20A8C" w14:textId="77777777" w:rsidR="001728C7" w:rsidRDefault="001728C7" w:rsidP="001728C7">
      <w:pPr>
        <w:jc w:val="both"/>
        <w:rPr>
          <w:rFonts w:ascii="Arial" w:hAnsi="Arial"/>
          <w:sz w:val="24"/>
          <w:szCs w:val="24"/>
        </w:rPr>
      </w:pPr>
    </w:p>
    <w:p w14:paraId="1F7CFC74" w14:textId="77777777" w:rsidR="001728C7" w:rsidRDefault="001728C7" w:rsidP="001728C7">
      <w:pPr>
        <w:jc w:val="both"/>
        <w:rPr>
          <w:rFonts w:ascii="Arial" w:hAnsi="Arial"/>
          <w:sz w:val="24"/>
          <w:szCs w:val="24"/>
        </w:rPr>
      </w:pPr>
      <w:r w:rsidRPr="001728C7">
        <w:rPr>
          <w:rFonts w:ascii="Arial" w:hAnsi="Arial"/>
          <w:sz w:val="24"/>
          <w:szCs w:val="24"/>
        </w:rPr>
        <w:t xml:space="preserve">El Grupo de Archivo y Gestión Documental, como responsable en la implementación del PGD, en sinergia con la Oficina de Control Interno y Oficina Asesora de Planeación, harán monitoreo y evaluación permanente del PGD, el cual se verá reflejado en el levantamiento de acciones preventivas y correctivas y en el plan de mejoramiento de los mismos. </w:t>
      </w:r>
    </w:p>
    <w:p w14:paraId="70D0CB62" w14:textId="77777777" w:rsidR="001728C7" w:rsidRDefault="001728C7" w:rsidP="001728C7">
      <w:pPr>
        <w:jc w:val="both"/>
        <w:rPr>
          <w:rFonts w:ascii="Arial" w:hAnsi="Arial"/>
          <w:sz w:val="24"/>
          <w:szCs w:val="24"/>
        </w:rPr>
      </w:pPr>
    </w:p>
    <w:p w14:paraId="3FC33DFE" w14:textId="37760330" w:rsidR="001728C7" w:rsidRPr="001728C7" w:rsidRDefault="001728C7" w:rsidP="001728C7">
      <w:pPr>
        <w:jc w:val="both"/>
        <w:rPr>
          <w:rFonts w:ascii="Arial" w:hAnsi="Arial"/>
          <w:b/>
          <w:bCs/>
          <w:sz w:val="24"/>
          <w:szCs w:val="24"/>
        </w:rPr>
      </w:pPr>
      <w:r>
        <w:rPr>
          <w:rFonts w:ascii="Arial" w:hAnsi="Arial"/>
          <w:b/>
          <w:bCs/>
          <w:sz w:val="24"/>
          <w:szCs w:val="24"/>
        </w:rPr>
        <w:t>7</w:t>
      </w:r>
      <w:r w:rsidRPr="001728C7">
        <w:rPr>
          <w:rFonts w:ascii="Arial" w:hAnsi="Arial"/>
          <w:b/>
          <w:bCs/>
          <w:sz w:val="24"/>
          <w:szCs w:val="24"/>
        </w:rPr>
        <w:t xml:space="preserve">.3. FASE DE MEJORA </w:t>
      </w:r>
    </w:p>
    <w:p w14:paraId="438326FE" w14:textId="77777777" w:rsidR="001728C7" w:rsidRDefault="001728C7" w:rsidP="001728C7">
      <w:pPr>
        <w:jc w:val="both"/>
        <w:rPr>
          <w:rFonts w:ascii="Arial" w:hAnsi="Arial"/>
          <w:sz w:val="24"/>
          <w:szCs w:val="24"/>
        </w:rPr>
      </w:pPr>
    </w:p>
    <w:p w14:paraId="68670A1F" w14:textId="1086FEC2" w:rsidR="001728C7" w:rsidRDefault="001728C7" w:rsidP="001728C7">
      <w:pPr>
        <w:jc w:val="both"/>
        <w:rPr>
          <w:rFonts w:ascii="Arial" w:hAnsi="Arial"/>
          <w:sz w:val="24"/>
          <w:szCs w:val="24"/>
        </w:rPr>
      </w:pPr>
      <w:r w:rsidRPr="001728C7">
        <w:rPr>
          <w:rFonts w:ascii="Arial" w:hAnsi="Arial"/>
          <w:sz w:val="24"/>
          <w:szCs w:val="24"/>
        </w:rPr>
        <w:t xml:space="preserve">La Oficina de Control Interno, Oficina Asesora de Planeación y el Grupo de Archivo y Gestión Documental en su función de realizar auditorías internas y visitas de seguimiento a las dependencias, determinaran acciones de mejora para el cumplimiento del plan de trabajo del PGD del </w:t>
      </w:r>
      <w:r>
        <w:rPr>
          <w:rFonts w:ascii="Arial" w:hAnsi="Arial"/>
          <w:sz w:val="24"/>
          <w:szCs w:val="24"/>
        </w:rPr>
        <w:t>Concejo.</w:t>
      </w:r>
    </w:p>
    <w:p w14:paraId="52925C23" w14:textId="77777777" w:rsidR="001728C7" w:rsidRDefault="001728C7" w:rsidP="001728C7">
      <w:pPr>
        <w:jc w:val="both"/>
        <w:rPr>
          <w:rFonts w:ascii="Arial" w:hAnsi="Arial"/>
          <w:sz w:val="24"/>
          <w:szCs w:val="24"/>
        </w:rPr>
      </w:pPr>
    </w:p>
    <w:p w14:paraId="28E4F1A5" w14:textId="77777777"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8. PROGRAMAS ESPECIFICOS </w:t>
      </w:r>
    </w:p>
    <w:p w14:paraId="7B90D2FD" w14:textId="77777777" w:rsidR="001728C7" w:rsidRDefault="001728C7" w:rsidP="001728C7">
      <w:pPr>
        <w:jc w:val="both"/>
        <w:rPr>
          <w:rFonts w:ascii="Arial" w:hAnsi="Arial"/>
          <w:sz w:val="24"/>
          <w:szCs w:val="24"/>
        </w:rPr>
      </w:pPr>
    </w:p>
    <w:p w14:paraId="2A1F01DE" w14:textId="77777777" w:rsidR="001728C7" w:rsidRDefault="001728C7" w:rsidP="001728C7">
      <w:pPr>
        <w:jc w:val="both"/>
        <w:rPr>
          <w:rFonts w:ascii="Arial" w:hAnsi="Arial"/>
          <w:sz w:val="24"/>
          <w:szCs w:val="24"/>
        </w:rPr>
      </w:pPr>
      <w:r w:rsidRPr="001728C7">
        <w:rPr>
          <w:rFonts w:ascii="Arial" w:hAnsi="Arial"/>
          <w:sz w:val="24"/>
          <w:szCs w:val="24"/>
        </w:rPr>
        <w:t xml:space="preserve">Para lograr las metas y objetivos propuestos en el presente PGD se han establecido cinco programas específicos que se describen a continuación: </w:t>
      </w:r>
    </w:p>
    <w:p w14:paraId="079A4566" w14:textId="77777777" w:rsidR="001728C7" w:rsidRDefault="001728C7" w:rsidP="001728C7">
      <w:pPr>
        <w:jc w:val="both"/>
        <w:rPr>
          <w:rFonts w:ascii="Arial" w:hAnsi="Arial"/>
          <w:sz w:val="24"/>
          <w:szCs w:val="24"/>
        </w:rPr>
      </w:pPr>
    </w:p>
    <w:p w14:paraId="02235DDD" w14:textId="77777777"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8.1. PROGRAMA DE NORMALIZACIÓN DE FORMAS Y FORMULARIOS ELECTRÓNICOS </w:t>
      </w:r>
    </w:p>
    <w:p w14:paraId="73EEA043" w14:textId="77777777" w:rsidR="001728C7" w:rsidRDefault="001728C7" w:rsidP="001728C7">
      <w:pPr>
        <w:jc w:val="both"/>
        <w:rPr>
          <w:rFonts w:ascii="Arial" w:hAnsi="Arial"/>
          <w:sz w:val="24"/>
          <w:szCs w:val="24"/>
        </w:rPr>
      </w:pPr>
    </w:p>
    <w:p w14:paraId="6EC2FBE6" w14:textId="77777777" w:rsidR="001728C7" w:rsidRDefault="001728C7" w:rsidP="001728C7">
      <w:pPr>
        <w:jc w:val="both"/>
        <w:rPr>
          <w:rFonts w:ascii="Arial" w:hAnsi="Arial"/>
          <w:sz w:val="24"/>
          <w:szCs w:val="24"/>
        </w:rPr>
      </w:pPr>
      <w:r w:rsidRPr="001728C7">
        <w:rPr>
          <w:rFonts w:ascii="Arial" w:hAnsi="Arial"/>
          <w:sz w:val="24"/>
          <w:szCs w:val="24"/>
        </w:rPr>
        <w:t xml:space="preserve">Este programa permite realizar el análisis diplomático de los documentos independientemente de su soporte, delimitando y fijando sus características y atributos, con el propósito de crear las formas, formatos y formularios, denominándolos con nombres propios; permitiendo con ello establecer: tradición documental, autenticidad y tipología de los documentos, para facilitar la identificación, clasificación y descripción de los documentos. </w:t>
      </w:r>
    </w:p>
    <w:p w14:paraId="33957389" w14:textId="77777777" w:rsidR="001728C7" w:rsidRDefault="001728C7" w:rsidP="001728C7">
      <w:pPr>
        <w:jc w:val="both"/>
        <w:rPr>
          <w:rFonts w:ascii="Arial" w:hAnsi="Arial"/>
          <w:sz w:val="24"/>
          <w:szCs w:val="24"/>
        </w:rPr>
      </w:pPr>
    </w:p>
    <w:p w14:paraId="0DAC5D10" w14:textId="77777777"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OBJETIVO GENERAL </w:t>
      </w:r>
    </w:p>
    <w:p w14:paraId="0EAF5264" w14:textId="77777777" w:rsidR="001728C7" w:rsidRDefault="001728C7" w:rsidP="001728C7">
      <w:pPr>
        <w:jc w:val="both"/>
        <w:rPr>
          <w:rFonts w:ascii="Arial" w:hAnsi="Arial"/>
          <w:sz w:val="24"/>
          <w:szCs w:val="24"/>
        </w:rPr>
      </w:pPr>
    </w:p>
    <w:p w14:paraId="389EA064" w14:textId="1DE1DD25" w:rsidR="001728C7" w:rsidRDefault="001728C7" w:rsidP="001728C7">
      <w:pPr>
        <w:jc w:val="both"/>
        <w:rPr>
          <w:rFonts w:ascii="Arial" w:hAnsi="Arial"/>
          <w:sz w:val="24"/>
          <w:szCs w:val="24"/>
        </w:rPr>
      </w:pPr>
      <w:r w:rsidRPr="001728C7">
        <w:rPr>
          <w:rFonts w:ascii="Arial" w:hAnsi="Arial"/>
          <w:sz w:val="24"/>
          <w:szCs w:val="24"/>
        </w:rPr>
        <w:t>Establecer las acciones que aseguren el uso de los documentos internos y de origen externo de forma unificada, controlada y actualizada, mediante un método sistemático para la elaboración (edición, revisión, aprobación), manejo (distribución, modificación) y control de los documentos, con el fin de prevenir el uso no intencionado de documentos obsoletos en la Entidad, cumpliendo con los lineamientos del Sistema Integrado de Gestión</w:t>
      </w:r>
      <w:r>
        <w:rPr>
          <w:rFonts w:ascii="Arial" w:hAnsi="Arial"/>
          <w:sz w:val="24"/>
          <w:szCs w:val="24"/>
        </w:rPr>
        <w:t>.</w:t>
      </w:r>
      <w:r w:rsidRPr="001728C7">
        <w:rPr>
          <w:rFonts w:ascii="Arial" w:hAnsi="Arial"/>
          <w:sz w:val="24"/>
          <w:szCs w:val="24"/>
        </w:rPr>
        <w:t xml:space="preserve"> </w:t>
      </w:r>
    </w:p>
    <w:p w14:paraId="078B56B1" w14:textId="77777777" w:rsidR="001728C7" w:rsidRDefault="001728C7" w:rsidP="001728C7">
      <w:pPr>
        <w:jc w:val="both"/>
        <w:rPr>
          <w:rFonts w:ascii="Arial" w:hAnsi="Arial"/>
          <w:sz w:val="24"/>
          <w:szCs w:val="24"/>
        </w:rPr>
      </w:pPr>
    </w:p>
    <w:p w14:paraId="40CD5311" w14:textId="77777777" w:rsidR="001728C7" w:rsidRDefault="001728C7" w:rsidP="001728C7">
      <w:pPr>
        <w:jc w:val="both"/>
        <w:rPr>
          <w:rFonts w:ascii="Arial" w:hAnsi="Arial"/>
          <w:sz w:val="24"/>
          <w:szCs w:val="24"/>
        </w:rPr>
      </w:pPr>
    </w:p>
    <w:p w14:paraId="409807A1" w14:textId="77777777"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OBJETIVOS ESPECIFICOS </w:t>
      </w:r>
    </w:p>
    <w:p w14:paraId="20554E66" w14:textId="77777777" w:rsidR="001728C7" w:rsidRDefault="001728C7" w:rsidP="001728C7">
      <w:pPr>
        <w:jc w:val="both"/>
        <w:rPr>
          <w:rFonts w:ascii="Arial" w:hAnsi="Arial"/>
          <w:sz w:val="24"/>
          <w:szCs w:val="24"/>
        </w:rPr>
      </w:pPr>
    </w:p>
    <w:p w14:paraId="2EBF14FD" w14:textId="77777777" w:rsidR="001728C7" w:rsidRDefault="001728C7" w:rsidP="001728C7">
      <w:pPr>
        <w:jc w:val="both"/>
        <w:rPr>
          <w:rFonts w:ascii="Arial" w:hAnsi="Arial"/>
          <w:sz w:val="24"/>
          <w:szCs w:val="24"/>
        </w:rPr>
      </w:pPr>
      <w:r w:rsidRPr="001728C7">
        <w:rPr>
          <w:rFonts w:ascii="Arial" w:hAnsi="Arial"/>
          <w:sz w:val="24"/>
          <w:szCs w:val="24"/>
        </w:rPr>
        <w:t xml:space="preserve">▪ Realizar un diagnóstico de la producción documental analizando el ciclo de vida del documento y el tipo de soporte a fin de identificar las formas, formatos y formularios susceptibles de ser automatizados. </w:t>
      </w:r>
    </w:p>
    <w:p w14:paraId="358B371D" w14:textId="77777777" w:rsidR="001728C7" w:rsidRDefault="001728C7" w:rsidP="001728C7">
      <w:pPr>
        <w:jc w:val="both"/>
        <w:rPr>
          <w:rFonts w:ascii="Arial" w:hAnsi="Arial"/>
          <w:sz w:val="24"/>
          <w:szCs w:val="24"/>
        </w:rPr>
      </w:pPr>
    </w:p>
    <w:p w14:paraId="59B801A6" w14:textId="77777777" w:rsidR="001728C7" w:rsidRDefault="001728C7" w:rsidP="001728C7">
      <w:pPr>
        <w:jc w:val="both"/>
        <w:rPr>
          <w:rFonts w:ascii="Arial" w:hAnsi="Arial"/>
          <w:sz w:val="24"/>
          <w:szCs w:val="24"/>
        </w:rPr>
      </w:pPr>
      <w:r w:rsidRPr="001728C7">
        <w:rPr>
          <w:rFonts w:ascii="Arial" w:hAnsi="Arial"/>
          <w:sz w:val="24"/>
          <w:szCs w:val="24"/>
        </w:rPr>
        <w:t xml:space="preserve">▪ Establecer las características de contenido y forma documental fija para los formatos y documentos electrónicos de la Entidad, de manera articulada con el Sistema integrado de Gestión garantizando el cumplimiento de los requisitos establecidos en la normatividad vigente. </w:t>
      </w:r>
    </w:p>
    <w:p w14:paraId="1B33F122" w14:textId="77777777" w:rsidR="001728C7" w:rsidRDefault="001728C7" w:rsidP="001728C7">
      <w:pPr>
        <w:jc w:val="both"/>
        <w:rPr>
          <w:rFonts w:ascii="Arial" w:hAnsi="Arial"/>
          <w:sz w:val="24"/>
          <w:szCs w:val="24"/>
        </w:rPr>
      </w:pPr>
    </w:p>
    <w:p w14:paraId="198E9947" w14:textId="77777777" w:rsidR="001728C7" w:rsidRDefault="001728C7" w:rsidP="001728C7">
      <w:pPr>
        <w:jc w:val="both"/>
        <w:rPr>
          <w:rFonts w:ascii="Arial" w:hAnsi="Arial"/>
          <w:sz w:val="24"/>
          <w:szCs w:val="24"/>
        </w:rPr>
      </w:pPr>
      <w:r w:rsidRPr="001728C7">
        <w:rPr>
          <w:rFonts w:ascii="Arial" w:hAnsi="Arial"/>
          <w:sz w:val="24"/>
          <w:szCs w:val="24"/>
        </w:rPr>
        <w:t xml:space="preserve">▪ Determinar y socializar las directrices de la producción de formatos, formularios y documentos electrónicos, en aras asegurar la disminución de copias físicas de documentos electrónicos contribuyendo al ahorro de papel en la Entidad. </w:t>
      </w:r>
    </w:p>
    <w:p w14:paraId="6AEDA7A3" w14:textId="77777777" w:rsidR="001728C7" w:rsidRDefault="001728C7" w:rsidP="001728C7">
      <w:pPr>
        <w:jc w:val="both"/>
        <w:rPr>
          <w:rFonts w:ascii="Arial" w:hAnsi="Arial"/>
          <w:sz w:val="24"/>
          <w:szCs w:val="24"/>
        </w:rPr>
      </w:pPr>
    </w:p>
    <w:p w14:paraId="06BB3EB9" w14:textId="77777777" w:rsidR="001728C7" w:rsidRPr="001728C7" w:rsidRDefault="001728C7" w:rsidP="001728C7">
      <w:pPr>
        <w:jc w:val="both"/>
        <w:rPr>
          <w:rFonts w:ascii="Arial" w:hAnsi="Arial"/>
          <w:b/>
          <w:bCs/>
          <w:sz w:val="24"/>
          <w:szCs w:val="24"/>
        </w:rPr>
      </w:pPr>
      <w:r w:rsidRPr="001728C7">
        <w:rPr>
          <w:rFonts w:ascii="Arial" w:hAnsi="Arial"/>
          <w:b/>
          <w:bCs/>
          <w:sz w:val="24"/>
          <w:szCs w:val="24"/>
        </w:rPr>
        <w:t xml:space="preserve">ACTIVIDADES PARA REALIZAR </w:t>
      </w:r>
    </w:p>
    <w:p w14:paraId="429EFE9D" w14:textId="77777777" w:rsidR="001728C7" w:rsidRDefault="001728C7" w:rsidP="001728C7">
      <w:pPr>
        <w:jc w:val="both"/>
        <w:rPr>
          <w:rFonts w:ascii="Arial" w:hAnsi="Arial"/>
          <w:sz w:val="24"/>
          <w:szCs w:val="24"/>
        </w:rPr>
      </w:pPr>
    </w:p>
    <w:p w14:paraId="2B149F7A" w14:textId="128BD298" w:rsidR="001728C7" w:rsidRDefault="001728C7" w:rsidP="001728C7">
      <w:pPr>
        <w:jc w:val="both"/>
        <w:rPr>
          <w:rFonts w:ascii="Arial" w:hAnsi="Arial"/>
          <w:sz w:val="24"/>
          <w:szCs w:val="24"/>
        </w:rPr>
      </w:pPr>
      <w:r w:rsidRPr="001728C7">
        <w:rPr>
          <w:rFonts w:ascii="Arial" w:hAnsi="Arial"/>
          <w:sz w:val="24"/>
          <w:szCs w:val="24"/>
        </w:rPr>
        <w:t>Las actividades para ser ejecutadas durante las vigencias 20</w:t>
      </w:r>
      <w:r>
        <w:rPr>
          <w:rFonts w:ascii="Arial" w:hAnsi="Arial"/>
          <w:sz w:val="24"/>
          <w:szCs w:val="24"/>
        </w:rPr>
        <w:t>24</w:t>
      </w:r>
      <w:r w:rsidRPr="001728C7">
        <w:rPr>
          <w:rFonts w:ascii="Arial" w:hAnsi="Arial"/>
          <w:sz w:val="24"/>
          <w:szCs w:val="24"/>
        </w:rPr>
        <w:t xml:space="preserve"> hasta 202</w:t>
      </w:r>
      <w:r>
        <w:rPr>
          <w:rFonts w:ascii="Arial" w:hAnsi="Arial"/>
          <w:sz w:val="24"/>
          <w:szCs w:val="24"/>
        </w:rPr>
        <w:t>7</w:t>
      </w:r>
      <w:r w:rsidRPr="001728C7">
        <w:rPr>
          <w:rFonts w:ascii="Arial" w:hAnsi="Arial"/>
          <w:sz w:val="24"/>
          <w:szCs w:val="24"/>
        </w:rPr>
        <w:t xml:space="preserve"> del programa de normalización de formas y formularios electrónicos son</w:t>
      </w:r>
      <w:r>
        <w:rPr>
          <w:rFonts w:ascii="Arial" w:hAnsi="Arial"/>
          <w:sz w:val="24"/>
          <w:szCs w:val="24"/>
        </w:rPr>
        <w:t>:</w:t>
      </w:r>
    </w:p>
    <w:p w14:paraId="31BF606F" w14:textId="77777777" w:rsidR="001728C7" w:rsidRDefault="001728C7" w:rsidP="001728C7">
      <w:pPr>
        <w:jc w:val="both"/>
        <w:rPr>
          <w:rFonts w:ascii="Arial" w:hAnsi="Arial"/>
          <w:sz w:val="24"/>
          <w:szCs w:val="24"/>
        </w:rPr>
      </w:pPr>
    </w:p>
    <w:p w14:paraId="4C95FCFA" w14:textId="77777777" w:rsidR="001728C7" w:rsidRDefault="001728C7" w:rsidP="001728C7">
      <w:pPr>
        <w:jc w:val="both"/>
        <w:rPr>
          <w:rFonts w:ascii="Arial" w:hAnsi="Arial"/>
          <w:sz w:val="24"/>
          <w:szCs w:val="24"/>
        </w:rPr>
      </w:pPr>
    </w:p>
    <w:p w14:paraId="26EBFE9F" w14:textId="77777777" w:rsidR="00DE5E38" w:rsidRDefault="00DE5E38" w:rsidP="00DE5E38">
      <w:pPr>
        <w:jc w:val="center"/>
        <w:rPr>
          <w:rFonts w:ascii="Arial" w:hAnsi="Arial"/>
          <w:b/>
          <w:bCs/>
          <w:sz w:val="24"/>
          <w:szCs w:val="24"/>
        </w:rPr>
      </w:pPr>
      <w:r w:rsidRPr="00DE5E38">
        <w:rPr>
          <w:rFonts w:ascii="Arial" w:hAnsi="Arial"/>
          <w:b/>
          <w:bCs/>
          <w:sz w:val="24"/>
          <w:szCs w:val="24"/>
        </w:rPr>
        <w:t>Tabla 20. Cronograma - Programa de normalización de formas y</w:t>
      </w:r>
    </w:p>
    <w:p w14:paraId="0A63AF99" w14:textId="75F0835A" w:rsidR="00DE5E38" w:rsidRDefault="00DE5E38" w:rsidP="00DE5E38">
      <w:pPr>
        <w:jc w:val="center"/>
        <w:rPr>
          <w:rFonts w:ascii="Arial" w:hAnsi="Arial"/>
          <w:b/>
          <w:bCs/>
          <w:sz w:val="24"/>
          <w:szCs w:val="24"/>
        </w:rPr>
      </w:pPr>
      <w:r w:rsidRPr="00DE5E38">
        <w:rPr>
          <w:rFonts w:ascii="Arial" w:hAnsi="Arial"/>
          <w:b/>
          <w:bCs/>
          <w:sz w:val="24"/>
          <w:szCs w:val="24"/>
        </w:rPr>
        <w:t xml:space="preserve"> formularios electrónicos</w:t>
      </w:r>
    </w:p>
    <w:p w14:paraId="30606162" w14:textId="77777777" w:rsidR="00DE5E38" w:rsidRPr="00DE5E38" w:rsidRDefault="00DE5E38" w:rsidP="00DE5E38">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8"/>
        <w:gridCol w:w="903"/>
        <w:gridCol w:w="1103"/>
        <w:gridCol w:w="903"/>
        <w:gridCol w:w="2101"/>
      </w:tblGrid>
      <w:tr w:rsidR="00F7591A" w:rsidRPr="00DE5E38" w14:paraId="4C6E29FE" w14:textId="77777777" w:rsidTr="00DE5E38">
        <w:trPr>
          <w:tblHeader/>
          <w:tblCellSpacing w:w="15" w:type="dxa"/>
        </w:trPr>
        <w:tc>
          <w:tcPr>
            <w:tcW w:w="0" w:type="auto"/>
            <w:vMerge w:val="restart"/>
            <w:shd w:val="clear" w:color="auto" w:fill="F2F2F2" w:themeFill="background1" w:themeFillShade="F2"/>
            <w:vAlign w:val="center"/>
            <w:hideMark/>
          </w:tcPr>
          <w:p w14:paraId="2D544631" w14:textId="77777777" w:rsidR="00F7591A" w:rsidRPr="00DE5E38" w:rsidRDefault="00F7591A" w:rsidP="00DE5E38">
            <w:pPr>
              <w:jc w:val="center"/>
              <w:rPr>
                <w:rFonts w:ascii="Arial" w:hAnsi="Arial"/>
                <w:b/>
                <w:bCs/>
                <w:sz w:val="18"/>
                <w:szCs w:val="18"/>
              </w:rPr>
            </w:pPr>
            <w:r w:rsidRPr="00DE5E38">
              <w:rPr>
                <w:rFonts w:ascii="Arial" w:hAnsi="Arial"/>
                <w:b/>
                <w:bCs/>
                <w:sz w:val="18"/>
                <w:szCs w:val="18"/>
              </w:rPr>
              <w:t>ACTIVIDADES</w:t>
            </w:r>
          </w:p>
        </w:tc>
        <w:tc>
          <w:tcPr>
            <w:tcW w:w="0" w:type="auto"/>
            <w:shd w:val="clear" w:color="auto" w:fill="F2F2F2" w:themeFill="background1" w:themeFillShade="F2"/>
            <w:vAlign w:val="center"/>
            <w:hideMark/>
          </w:tcPr>
          <w:p w14:paraId="151595D4" w14:textId="77777777" w:rsidR="00F7591A" w:rsidRPr="00DE5E38" w:rsidRDefault="00F7591A" w:rsidP="00DE5E38">
            <w:pPr>
              <w:jc w:val="center"/>
              <w:rPr>
                <w:rFonts w:ascii="Arial" w:hAnsi="Arial"/>
                <w:b/>
                <w:bCs/>
                <w:sz w:val="18"/>
                <w:szCs w:val="18"/>
              </w:rPr>
            </w:pPr>
            <w:r w:rsidRPr="00DE5E38">
              <w:rPr>
                <w:rFonts w:ascii="Arial" w:hAnsi="Arial"/>
                <w:b/>
                <w:bCs/>
                <w:sz w:val="18"/>
                <w:szCs w:val="18"/>
              </w:rPr>
              <w:t>CORTO PLAZO</w:t>
            </w:r>
          </w:p>
        </w:tc>
        <w:tc>
          <w:tcPr>
            <w:tcW w:w="0" w:type="auto"/>
            <w:shd w:val="clear" w:color="auto" w:fill="F2F2F2" w:themeFill="background1" w:themeFillShade="F2"/>
            <w:vAlign w:val="center"/>
            <w:hideMark/>
          </w:tcPr>
          <w:p w14:paraId="78219930" w14:textId="77777777" w:rsidR="00F7591A" w:rsidRPr="00DE5E38" w:rsidRDefault="00F7591A" w:rsidP="00DE5E38">
            <w:pPr>
              <w:jc w:val="center"/>
              <w:rPr>
                <w:rFonts w:ascii="Arial" w:hAnsi="Arial"/>
                <w:b/>
                <w:bCs/>
                <w:sz w:val="18"/>
                <w:szCs w:val="18"/>
              </w:rPr>
            </w:pPr>
            <w:r w:rsidRPr="00DE5E38">
              <w:rPr>
                <w:rFonts w:ascii="Arial" w:hAnsi="Arial"/>
                <w:b/>
                <w:bCs/>
                <w:sz w:val="18"/>
                <w:szCs w:val="18"/>
              </w:rPr>
              <w:t>MEDIANO PLAZO</w:t>
            </w:r>
          </w:p>
        </w:tc>
        <w:tc>
          <w:tcPr>
            <w:tcW w:w="0" w:type="auto"/>
            <w:shd w:val="clear" w:color="auto" w:fill="F2F2F2" w:themeFill="background1" w:themeFillShade="F2"/>
            <w:vAlign w:val="center"/>
            <w:hideMark/>
          </w:tcPr>
          <w:p w14:paraId="3BFEC8F7" w14:textId="77777777" w:rsidR="00F7591A" w:rsidRPr="00DE5E38" w:rsidRDefault="00F7591A" w:rsidP="00DE5E38">
            <w:pPr>
              <w:jc w:val="center"/>
              <w:rPr>
                <w:rFonts w:ascii="Arial" w:hAnsi="Arial"/>
                <w:b/>
                <w:bCs/>
                <w:sz w:val="18"/>
                <w:szCs w:val="18"/>
              </w:rPr>
            </w:pPr>
            <w:r w:rsidRPr="00DE5E38">
              <w:rPr>
                <w:rFonts w:ascii="Arial" w:hAnsi="Arial"/>
                <w:b/>
                <w:bCs/>
                <w:sz w:val="18"/>
                <w:szCs w:val="18"/>
              </w:rPr>
              <w:t>LARGO PLAZO</w:t>
            </w:r>
          </w:p>
        </w:tc>
        <w:tc>
          <w:tcPr>
            <w:tcW w:w="0" w:type="auto"/>
            <w:vMerge w:val="restart"/>
            <w:shd w:val="clear" w:color="auto" w:fill="F2F2F2" w:themeFill="background1" w:themeFillShade="F2"/>
            <w:vAlign w:val="center"/>
            <w:hideMark/>
          </w:tcPr>
          <w:p w14:paraId="3C9D2312" w14:textId="77777777" w:rsidR="00F7591A" w:rsidRPr="00DE5E38" w:rsidRDefault="00F7591A" w:rsidP="00DE5E38">
            <w:pPr>
              <w:jc w:val="center"/>
              <w:rPr>
                <w:rFonts w:ascii="Arial" w:hAnsi="Arial"/>
                <w:b/>
                <w:bCs/>
                <w:sz w:val="18"/>
                <w:szCs w:val="18"/>
              </w:rPr>
            </w:pPr>
            <w:r w:rsidRPr="00DE5E38">
              <w:rPr>
                <w:rFonts w:ascii="Arial" w:hAnsi="Arial"/>
                <w:b/>
                <w:bCs/>
                <w:sz w:val="18"/>
                <w:szCs w:val="18"/>
              </w:rPr>
              <w:t>ENTREGABLE</w:t>
            </w:r>
          </w:p>
          <w:p w14:paraId="38706F64" w14:textId="7357404E" w:rsidR="00F7591A" w:rsidRPr="00DE5E38" w:rsidRDefault="00F7591A" w:rsidP="00DE5E38">
            <w:pPr>
              <w:jc w:val="center"/>
              <w:rPr>
                <w:rFonts w:ascii="Arial" w:hAnsi="Arial"/>
                <w:b/>
                <w:bCs/>
                <w:sz w:val="18"/>
                <w:szCs w:val="18"/>
              </w:rPr>
            </w:pPr>
            <w:r w:rsidRPr="00DE5E38">
              <w:rPr>
                <w:rFonts w:ascii="Arial" w:hAnsi="Arial"/>
                <w:b/>
                <w:bCs/>
                <w:sz w:val="18"/>
                <w:szCs w:val="18"/>
              </w:rPr>
              <w:t>202</w:t>
            </w:r>
            <w:r>
              <w:rPr>
                <w:rFonts w:ascii="Arial" w:hAnsi="Arial"/>
                <w:b/>
                <w:bCs/>
                <w:sz w:val="18"/>
                <w:szCs w:val="18"/>
              </w:rPr>
              <w:t>7</w:t>
            </w:r>
          </w:p>
        </w:tc>
      </w:tr>
      <w:tr w:rsidR="00F7591A" w:rsidRPr="00DE5E38" w14:paraId="038C88E9" w14:textId="77777777" w:rsidTr="000B5BF9">
        <w:trPr>
          <w:tblCellSpacing w:w="15" w:type="dxa"/>
        </w:trPr>
        <w:tc>
          <w:tcPr>
            <w:tcW w:w="0" w:type="auto"/>
            <w:vMerge/>
            <w:shd w:val="clear" w:color="auto" w:fill="F2F2F2" w:themeFill="background1" w:themeFillShade="F2"/>
            <w:vAlign w:val="center"/>
            <w:hideMark/>
          </w:tcPr>
          <w:p w14:paraId="394DC6DF" w14:textId="77777777" w:rsidR="00F7591A" w:rsidRPr="00DE5E38" w:rsidRDefault="00F7591A" w:rsidP="00DE5E38">
            <w:pPr>
              <w:jc w:val="both"/>
              <w:rPr>
                <w:rFonts w:ascii="Arial" w:hAnsi="Arial"/>
                <w:b/>
                <w:bCs/>
                <w:sz w:val="18"/>
                <w:szCs w:val="18"/>
              </w:rPr>
            </w:pPr>
          </w:p>
        </w:tc>
        <w:tc>
          <w:tcPr>
            <w:tcW w:w="0" w:type="auto"/>
            <w:shd w:val="clear" w:color="auto" w:fill="DEEAF6" w:themeFill="accent1" w:themeFillTint="33"/>
            <w:vAlign w:val="center"/>
            <w:hideMark/>
          </w:tcPr>
          <w:p w14:paraId="77D32B6E" w14:textId="7E473A88" w:rsidR="00F7591A" w:rsidRPr="00DE5E38" w:rsidRDefault="00F7591A" w:rsidP="00DE5E38">
            <w:pPr>
              <w:jc w:val="center"/>
              <w:rPr>
                <w:rFonts w:ascii="Arial" w:hAnsi="Arial"/>
                <w:sz w:val="18"/>
                <w:szCs w:val="18"/>
              </w:rPr>
            </w:pPr>
            <w:r w:rsidRPr="00DE5E38">
              <w:rPr>
                <w:rFonts w:ascii="Arial" w:hAnsi="Arial"/>
                <w:b/>
                <w:bCs/>
                <w:sz w:val="18"/>
                <w:szCs w:val="18"/>
              </w:rPr>
              <w:t>20</w:t>
            </w:r>
            <w:r>
              <w:rPr>
                <w:rFonts w:ascii="Arial" w:hAnsi="Arial"/>
                <w:b/>
                <w:bCs/>
                <w:sz w:val="18"/>
                <w:szCs w:val="18"/>
              </w:rPr>
              <w:t>24</w:t>
            </w:r>
          </w:p>
        </w:tc>
        <w:tc>
          <w:tcPr>
            <w:tcW w:w="0" w:type="auto"/>
            <w:shd w:val="clear" w:color="auto" w:fill="DEEAF6" w:themeFill="accent1" w:themeFillTint="33"/>
            <w:vAlign w:val="center"/>
            <w:hideMark/>
          </w:tcPr>
          <w:p w14:paraId="7B3613AB" w14:textId="742BC5A5" w:rsidR="00F7591A" w:rsidRPr="00DE5E38" w:rsidRDefault="00F7591A" w:rsidP="00DE5E38">
            <w:pPr>
              <w:jc w:val="center"/>
              <w:rPr>
                <w:rFonts w:ascii="Arial" w:hAnsi="Arial"/>
                <w:sz w:val="18"/>
                <w:szCs w:val="18"/>
              </w:rPr>
            </w:pPr>
            <w:r w:rsidRPr="00DE5E38">
              <w:rPr>
                <w:rFonts w:ascii="Arial" w:hAnsi="Arial"/>
                <w:b/>
                <w:bCs/>
                <w:sz w:val="18"/>
                <w:szCs w:val="18"/>
              </w:rPr>
              <w:t>20</w:t>
            </w:r>
            <w:r>
              <w:rPr>
                <w:rFonts w:ascii="Arial" w:hAnsi="Arial"/>
                <w:b/>
                <w:bCs/>
                <w:sz w:val="18"/>
                <w:szCs w:val="18"/>
              </w:rPr>
              <w:t>25-2026</w:t>
            </w:r>
          </w:p>
        </w:tc>
        <w:tc>
          <w:tcPr>
            <w:tcW w:w="0" w:type="auto"/>
            <w:shd w:val="clear" w:color="auto" w:fill="DEEAF6" w:themeFill="accent1" w:themeFillTint="33"/>
            <w:vAlign w:val="center"/>
            <w:hideMark/>
          </w:tcPr>
          <w:p w14:paraId="649D78EF" w14:textId="11E70AFD" w:rsidR="00F7591A" w:rsidRPr="00DE5E38" w:rsidRDefault="00F7591A" w:rsidP="00DE5E38">
            <w:pPr>
              <w:jc w:val="center"/>
              <w:rPr>
                <w:rFonts w:ascii="Arial" w:hAnsi="Arial"/>
                <w:sz w:val="18"/>
                <w:szCs w:val="18"/>
              </w:rPr>
            </w:pPr>
            <w:r w:rsidRPr="00DE5E38">
              <w:rPr>
                <w:rFonts w:ascii="Arial" w:hAnsi="Arial"/>
                <w:b/>
                <w:bCs/>
                <w:sz w:val="18"/>
                <w:szCs w:val="18"/>
              </w:rPr>
              <w:t>202</w:t>
            </w:r>
            <w:r>
              <w:rPr>
                <w:rFonts w:ascii="Arial" w:hAnsi="Arial"/>
                <w:b/>
                <w:bCs/>
                <w:sz w:val="18"/>
                <w:szCs w:val="18"/>
              </w:rPr>
              <w:t>7</w:t>
            </w:r>
          </w:p>
        </w:tc>
        <w:tc>
          <w:tcPr>
            <w:tcW w:w="0" w:type="auto"/>
            <w:vMerge/>
            <w:shd w:val="clear" w:color="auto" w:fill="F2F2F2" w:themeFill="background1" w:themeFillShade="F2"/>
            <w:vAlign w:val="center"/>
            <w:hideMark/>
          </w:tcPr>
          <w:p w14:paraId="083565BC" w14:textId="034D03F3" w:rsidR="00F7591A" w:rsidRPr="00DE5E38" w:rsidRDefault="00F7591A" w:rsidP="00DE5E38">
            <w:pPr>
              <w:jc w:val="center"/>
              <w:rPr>
                <w:rFonts w:ascii="Arial" w:hAnsi="Arial"/>
                <w:sz w:val="18"/>
                <w:szCs w:val="18"/>
              </w:rPr>
            </w:pPr>
          </w:p>
        </w:tc>
      </w:tr>
      <w:tr w:rsidR="00F7591A" w:rsidRPr="00DE5E38" w14:paraId="3D8EFB1B" w14:textId="77777777" w:rsidTr="00DE5E38">
        <w:trPr>
          <w:tblCellSpacing w:w="15" w:type="dxa"/>
        </w:trPr>
        <w:tc>
          <w:tcPr>
            <w:tcW w:w="0" w:type="auto"/>
            <w:vAlign w:val="center"/>
            <w:hideMark/>
          </w:tcPr>
          <w:p w14:paraId="5AD70612" w14:textId="77777777" w:rsidR="00DE5E38" w:rsidRDefault="00DE5E38" w:rsidP="002E07D2">
            <w:pPr>
              <w:ind w:left="83" w:right="137"/>
              <w:jc w:val="both"/>
              <w:rPr>
                <w:rFonts w:ascii="Arial" w:hAnsi="Arial"/>
                <w:sz w:val="18"/>
                <w:szCs w:val="18"/>
              </w:rPr>
            </w:pPr>
            <w:r w:rsidRPr="00DE5E38">
              <w:rPr>
                <w:rFonts w:ascii="Arial" w:hAnsi="Arial"/>
                <w:sz w:val="18"/>
                <w:szCs w:val="18"/>
              </w:rPr>
              <w:t>- Diagnóstico de la producción interna de formas, formatos de documentos electrónicos.</w:t>
            </w:r>
          </w:p>
          <w:p w14:paraId="416CFB2E" w14:textId="77777777" w:rsidR="00F7591A" w:rsidRPr="00DE5E38" w:rsidRDefault="00F7591A" w:rsidP="002E07D2">
            <w:pPr>
              <w:ind w:left="83" w:right="137"/>
              <w:jc w:val="both"/>
              <w:rPr>
                <w:rFonts w:ascii="Arial" w:hAnsi="Arial"/>
                <w:sz w:val="18"/>
                <w:szCs w:val="18"/>
              </w:rPr>
            </w:pPr>
          </w:p>
        </w:tc>
        <w:tc>
          <w:tcPr>
            <w:tcW w:w="0" w:type="auto"/>
            <w:vAlign w:val="center"/>
            <w:hideMark/>
          </w:tcPr>
          <w:p w14:paraId="0CECF7D2" w14:textId="77777777" w:rsidR="00DE5E38" w:rsidRPr="00DE5E38" w:rsidRDefault="00DE5E38" w:rsidP="00DE5E38">
            <w:pPr>
              <w:jc w:val="center"/>
              <w:rPr>
                <w:rFonts w:ascii="Arial" w:hAnsi="Arial"/>
                <w:sz w:val="18"/>
                <w:szCs w:val="18"/>
              </w:rPr>
            </w:pPr>
            <w:r w:rsidRPr="00DE5E38">
              <w:rPr>
                <w:rFonts w:ascii="Arial" w:hAnsi="Arial"/>
                <w:sz w:val="18"/>
                <w:szCs w:val="18"/>
              </w:rPr>
              <w:t>X</w:t>
            </w:r>
          </w:p>
        </w:tc>
        <w:tc>
          <w:tcPr>
            <w:tcW w:w="0" w:type="auto"/>
            <w:vAlign w:val="center"/>
            <w:hideMark/>
          </w:tcPr>
          <w:p w14:paraId="79EBDA2C" w14:textId="77777777" w:rsidR="00DE5E38" w:rsidRPr="00DE5E38" w:rsidRDefault="00DE5E38" w:rsidP="00DE5E38">
            <w:pPr>
              <w:jc w:val="center"/>
              <w:rPr>
                <w:rFonts w:ascii="Arial" w:hAnsi="Arial"/>
                <w:sz w:val="18"/>
                <w:szCs w:val="18"/>
              </w:rPr>
            </w:pPr>
          </w:p>
        </w:tc>
        <w:tc>
          <w:tcPr>
            <w:tcW w:w="0" w:type="auto"/>
            <w:vAlign w:val="center"/>
            <w:hideMark/>
          </w:tcPr>
          <w:p w14:paraId="681DD499" w14:textId="77777777" w:rsidR="00DE5E38" w:rsidRPr="00DE5E38" w:rsidRDefault="00DE5E38" w:rsidP="00DE5E38">
            <w:pPr>
              <w:jc w:val="center"/>
              <w:rPr>
                <w:rFonts w:ascii="Arial" w:hAnsi="Arial"/>
                <w:sz w:val="18"/>
                <w:szCs w:val="18"/>
              </w:rPr>
            </w:pPr>
          </w:p>
        </w:tc>
        <w:tc>
          <w:tcPr>
            <w:tcW w:w="0" w:type="auto"/>
            <w:vAlign w:val="center"/>
            <w:hideMark/>
          </w:tcPr>
          <w:p w14:paraId="0FB078B1" w14:textId="30131532" w:rsidR="00DE5E38" w:rsidRDefault="00F7591A" w:rsidP="00DE5E38">
            <w:pPr>
              <w:jc w:val="both"/>
              <w:rPr>
                <w:rFonts w:ascii="Arial" w:hAnsi="Arial"/>
                <w:sz w:val="18"/>
                <w:szCs w:val="18"/>
              </w:rPr>
            </w:pPr>
            <w:r>
              <w:rPr>
                <w:rFonts w:ascii="Arial" w:hAnsi="Arial"/>
                <w:sz w:val="18"/>
                <w:szCs w:val="18"/>
              </w:rPr>
              <w:t>Diagnóstico</w:t>
            </w:r>
          </w:p>
          <w:p w14:paraId="5B71F348" w14:textId="77777777" w:rsidR="00F7591A" w:rsidRPr="00DE5E38" w:rsidRDefault="00F7591A" w:rsidP="00F7591A">
            <w:pPr>
              <w:rPr>
                <w:rFonts w:ascii="Arial" w:hAnsi="Arial"/>
                <w:sz w:val="18"/>
                <w:szCs w:val="18"/>
              </w:rPr>
            </w:pPr>
          </w:p>
        </w:tc>
      </w:tr>
      <w:tr w:rsidR="00F7591A" w:rsidRPr="00DE5E38" w14:paraId="769F8C5A" w14:textId="77777777" w:rsidTr="00DE5E38">
        <w:trPr>
          <w:tblCellSpacing w:w="15" w:type="dxa"/>
        </w:trPr>
        <w:tc>
          <w:tcPr>
            <w:tcW w:w="0" w:type="auto"/>
            <w:vAlign w:val="center"/>
            <w:hideMark/>
          </w:tcPr>
          <w:p w14:paraId="55CDA684" w14:textId="77777777" w:rsidR="00DE5E38" w:rsidRDefault="00DE5E38" w:rsidP="002E07D2">
            <w:pPr>
              <w:ind w:left="83" w:right="137"/>
              <w:jc w:val="both"/>
              <w:rPr>
                <w:rFonts w:ascii="Arial" w:hAnsi="Arial"/>
                <w:sz w:val="18"/>
                <w:szCs w:val="18"/>
              </w:rPr>
            </w:pPr>
            <w:r w:rsidRPr="00DE5E38">
              <w:rPr>
                <w:rFonts w:ascii="Arial" w:hAnsi="Arial"/>
                <w:sz w:val="18"/>
                <w:szCs w:val="18"/>
              </w:rPr>
              <w:t>- Actualizar el procedimiento de producción documental para la normalización de formas, formatos de documentos electrónicos.</w:t>
            </w:r>
          </w:p>
          <w:p w14:paraId="31440E81" w14:textId="77777777" w:rsidR="00F7591A" w:rsidRPr="00DE5E38" w:rsidRDefault="00F7591A" w:rsidP="002E07D2">
            <w:pPr>
              <w:ind w:left="83" w:right="137"/>
              <w:jc w:val="both"/>
              <w:rPr>
                <w:rFonts w:ascii="Arial" w:hAnsi="Arial"/>
                <w:sz w:val="18"/>
                <w:szCs w:val="18"/>
              </w:rPr>
            </w:pPr>
          </w:p>
        </w:tc>
        <w:tc>
          <w:tcPr>
            <w:tcW w:w="0" w:type="auto"/>
            <w:vAlign w:val="center"/>
            <w:hideMark/>
          </w:tcPr>
          <w:p w14:paraId="1AED4095" w14:textId="77777777" w:rsidR="00DE5E38" w:rsidRPr="00DE5E38" w:rsidRDefault="00DE5E38" w:rsidP="00DE5E38">
            <w:pPr>
              <w:jc w:val="center"/>
              <w:rPr>
                <w:rFonts w:ascii="Arial" w:hAnsi="Arial"/>
                <w:sz w:val="18"/>
                <w:szCs w:val="18"/>
              </w:rPr>
            </w:pPr>
          </w:p>
        </w:tc>
        <w:tc>
          <w:tcPr>
            <w:tcW w:w="0" w:type="auto"/>
            <w:vAlign w:val="center"/>
            <w:hideMark/>
          </w:tcPr>
          <w:p w14:paraId="1AD3662E" w14:textId="77777777" w:rsidR="00DE5E38" w:rsidRPr="00DE5E38" w:rsidRDefault="00DE5E38" w:rsidP="00DE5E38">
            <w:pPr>
              <w:jc w:val="center"/>
              <w:rPr>
                <w:rFonts w:ascii="Arial" w:hAnsi="Arial"/>
                <w:sz w:val="18"/>
                <w:szCs w:val="18"/>
              </w:rPr>
            </w:pPr>
            <w:r w:rsidRPr="00DE5E38">
              <w:rPr>
                <w:rFonts w:ascii="Arial" w:hAnsi="Arial"/>
                <w:sz w:val="18"/>
                <w:szCs w:val="18"/>
              </w:rPr>
              <w:t>X</w:t>
            </w:r>
          </w:p>
        </w:tc>
        <w:tc>
          <w:tcPr>
            <w:tcW w:w="0" w:type="auto"/>
            <w:vAlign w:val="center"/>
            <w:hideMark/>
          </w:tcPr>
          <w:p w14:paraId="3B03A237" w14:textId="77777777" w:rsidR="00DE5E38" w:rsidRPr="00DE5E38" w:rsidRDefault="00DE5E38" w:rsidP="00DE5E38">
            <w:pPr>
              <w:jc w:val="center"/>
              <w:rPr>
                <w:rFonts w:ascii="Arial" w:hAnsi="Arial"/>
                <w:sz w:val="18"/>
                <w:szCs w:val="18"/>
              </w:rPr>
            </w:pPr>
          </w:p>
        </w:tc>
        <w:tc>
          <w:tcPr>
            <w:tcW w:w="0" w:type="auto"/>
            <w:vAlign w:val="center"/>
            <w:hideMark/>
          </w:tcPr>
          <w:p w14:paraId="1572F7F7" w14:textId="6DC74F59" w:rsidR="00DE5E38" w:rsidRPr="00DE5E38" w:rsidRDefault="00F7591A" w:rsidP="00DE5E38">
            <w:pPr>
              <w:jc w:val="both"/>
              <w:rPr>
                <w:rFonts w:ascii="Arial" w:hAnsi="Arial"/>
                <w:sz w:val="18"/>
                <w:szCs w:val="18"/>
              </w:rPr>
            </w:pPr>
            <w:r>
              <w:rPr>
                <w:rFonts w:ascii="Arial" w:hAnsi="Arial"/>
                <w:sz w:val="18"/>
                <w:szCs w:val="18"/>
              </w:rPr>
              <w:t>Procedimiento de Producción Documental</w:t>
            </w:r>
          </w:p>
        </w:tc>
      </w:tr>
      <w:tr w:rsidR="00F7591A" w:rsidRPr="00DE5E38" w14:paraId="31A40CB2" w14:textId="77777777" w:rsidTr="00DE5E38">
        <w:trPr>
          <w:tblCellSpacing w:w="15" w:type="dxa"/>
        </w:trPr>
        <w:tc>
          <w:tcPr>
            <w:tcW w:w="0" w:type="auto"/>
            <w:vAlign w:val="center"/>
            <w:hideMark/>
          </w:tcPr>
          <w:p w14:paraId="61D85FCA" w14:textId="77777777" w:rsidR="00DE5E38" w:rsidRPr="00DE5E38" w:rsidRDefault="00DE5E38" w:rsidP="002E07D2">
            <w:pPr>
              <w:ind w:left="83" w:right="137"/>
              <w:jc w:val="both"/>
              <w:rPr>
                <w:rFonts w:ascii="Arial" w:hAnsi="Arial"/>
                <w:sz w:val="18"/>
                <w:szCs w:val="18"/>
              </w:rPr>
            </w:pPr>
            <w:r w:rsidRPr="00DE5E38">
              <w:rPr>
                <w:rFonts w:ascii="Arial" w:hAnsi="Arial"/>
                <w:sz w:val="18"/>
                <w:szCs w:val="18"/>
              </w:rPr>
              <w:t>- Aplicación del procedimiento de producción documental.</w:t>
            </w:r>
          </w:p>
        </w:tc>
        <w:tc>
          <w:tcPr>
            <w:tcW w:w="0" w:type="auto"/>
            <w:vAlign w:val="center"/>
            <w:hideMark/>
          </w:tcPr>
          <w:p w14:paraId="44DFB567" w14:textId="77777777" w:rsidR="00DE5E38" w:rsidRPr="00DE5E38" w:rsidRDefault="00DE5E38" w:rsidP="00DE5E38">
            <w:pPr>
              <w:jc w:val="center"/>
              <w:rPr>
                <w:rFonts w:ascii="Arial" w:hAnsi="Arial"/>
                <w:sz w:val="18"/>
                <w:szCs w:val="18"/>
              </w:rPr>
            </w:pPr>
          </w:p>
        </w:tc>
        <w:tc>
          <w:tcPr>
            <w:tcW w:w="0" w:type="auto"/>
            <w:vAlign w:val="center"/>
            <w:hideMark/>
          </w:tcPr>
          <w:p w14:paraId="553F1545" w14:textId="77777777" w:rsidR="00DE5E38" w:rsidRPr="00DE5E38" w:rsidRDefault="00DE5E38" w:rsidP="00DE5E38">
            <w:pPr>
              <w:jc w:val="center"/>
              <w:rPr>
                <w:rFonts w:ascii="Arial" w:hAnsi="Arial"/>
                <w:sz w:val="18"/>
                <w:szCs w:val="18"/>
              </w:rPr>
            </w:pPr>
          </w:p>
        </w:tc>
        <w:tc>
          <w:tcPr>
            <w:tcW w:w="0" w:type="auto"/>
            <w:vAlign w:val="center"/>
            <w:hideMark/>
          </w:tcPr>
          <w:p w14:paraId="701FE4A3" w14:textId="77777777" w:rsidR="00DE5E38" w:rsidRPr="00DE5E38" w:rsidRDefault="00DE5E38" w:rsidP="00DE5E38">
            <w:pPr>
              <w:jc w:val="center"/>
              <w:rPr>
                <w:rFonts w:ascii="Arial" w:hAnsi="Arial"/>
                <w:sz w:val="18"/>
                <w:szCs w:val="18"/>
              </w:rPr>
            </w:pPr>
            <w:r w:rsidRPr="00DE5E38">
              <w:rPr>
                <w:rFonts w:ascii="Arial" w:hAnsi="Arial"/>
                <w:sz w:val="18"/>
                <w:szCs w:val="18"/>
              </w:rPr>
              <w:t>X</w:t>
            </w:r>
          </w:p>
        </w:tc>
        <w:tc>
          <w:tcPr>
            <w:tcW w:w="0" w:type="auto"/>
            <w:vAlign w:val="center"/>
            <w:hideMark/>
          </w:tcPr>
          <w:p w14:paraId="1A6B2A0E" w14:textId="77777777" w:rsidR="00DE5E38" w:rsidRDefault="00F7591A" w:rsidP="00DE5E38">
            <w:pPr>
              <w:jc w:val="both"/>
              <w:rPr>
                <w:rFonts w:ascii="Arial" w:hAnsi="Arial"/>
                <w:sz w:val="18"/>
                <w:szCs w:val="18"/>
              </w:rPr>
            </w:pPr>
            <w:r>
              <w:rPr>
                <w:rFonts w:ascii="Arial" w:hAnsi="Arial"/>
                <w:sz w:val="18"/>
                <w:szCs w:val="18"/>
              </w:rPr>
              <w:t>Informe de Seguimiento y Registros de capacitación</w:t>
            </w:r>
          </w:p>
          <w:p w14:paraId="129322A0" w14:textId="402B3DC9" w:rsidR="00F7591A" w:rsidRPr="00DE5E38" w:rsidRDefault="00F7591A" w:rsidP="00DE5E38">
            <w:pPr>
              <w:jc w:val="both"/>
              <w:rPr>
                <w:rFonts w:ascii="Arial" w:hAnsi="Arial"/>
                <w:sz w:val="18"/>
                <w:szCs w:val="18"/>
              </w:rPr>
            </w:pPr>
          </w:p>
        </w:tc>
      </w:tr>
    </w:tbl>
    <w:p w14:paraId="1597ACD4" w14:textId="55EE1379" w:rsidR="00DB1A32" w:rsidRDefault="00DB1A32" w:rsidP="00DE5E38">
      <w:pPr>
        <w:jc w:val="both"/>
        <w:rPr>
          <w:rFonts w:ascii="Arial" w:hAnsi="Arial"/>
          <w:sz w:val="24"/>
          <w:szCs w:val="24"/>
        </w:rPr>
      </w:pPr>
    </w:p>
    <w:p w14:paraId="42317EED" w14:textId="77777777" w:rsidR="006B1500" w:rsidRDefault="006B1500" w:rsidP="00DE5E38">
      <w:pPr>
        <w:jc w:val="both"/>
        <w:rPr>
          <w:rFonts w:ascii="Arial" w:hAnsi="Arial"/>
          <w:sz w:val="24"/>
          <w:szCs w:val="24"/>
        </w:rPr>
      </w:pPr>
    </w:p>
    <w:p w14:paraId="30BA059C" w14:textId="77777777" w:rsidR="006B1500" w:rsidRDefault="006B1500" w:rsidP="00DE5E38">
      <w:pPr>
        <w:jc w:val="both"/>
        <w:rPr>
          <w:rFonts w:ascii="Arial" w:hAnsi="Arial"/>
          <w:sz w:val="24"/>
          <w:szCs w:val="24"/>
        </w:rPr>
      </w:pPr>
    </w:p>
    <w:p w14:paraId="335687E8" w14:textId="77777777" w:rsidR="00F7591A" w:rsidRDefault="00F7591A" w:rsidP="00DE5E38">
      <w:pPr>
        <w:jc w:val="both"/>
        <w:rPr>
          <w:rFonts w:ascii="Arial" w:hAnsi="Arial"/>
          <w:sz w:val="24"/>
          <w:szCs w:val="24"/>
        </w:rPr>
      </w:pPr>
    </w:p>
    <w:p w14:paraId="76B1D8D4" w14:textId="77777777" w:rsidR="00F7591A" w:rsidRDefault="00F7591A" w:rsidP="00DE5E38">
      <w:pPr>
        <w:jc w:val="both"/>
        <w:rPr>
          <w:rFonts w:ascii="Arial" w:hAnsi="Arial"/>
          <w:sz w:val="24"/>
          <w:szCs w:val="24"/>
        </w:rPr>
      </w:pPr>
    </w:p>
    <w:p w14:paraId="4D0F92C9" w14:textId="01AC884D" w:rsidR="00F7591A" w:rsidRPr="00F7591A" w:rsidRDefault="00F7591A" w:rsidP="00DE5E38">
      <w:pPr>
        <w:jc w:val="both"/>
        <w:rPr>
          <w:rFonts w:ascii="Arial" w:hAnsi="Arial"/>
          <w:b/>
          <w:bCs/>
          <w:sz w:val="24"/>
          <w:szCs w:val="24"/>
        </w:rPr>
      </w:pPr>
      <w:r>
        <w:rPr>
          <w:rFonts w:ascii="Arial" w:hAnsi="Arial"/>
          <w:b/>
          <w:bCs/>
          <w:sz w:val="24"/>
          <w:szCs w:val="24"/>
        </w:rPr>
        <w:t>8</w:t>
      </w:r>
      <w:r w:rsidRPr="00F7591A">
        <w:rPr>
          <w:rFonts w:ascii="Arial" w:hAnsi="Arial"/>
          <w:b/>
          <w:bCs/>
          <w:sz w:val="24"/>
          <w:szCs w:val="24"/>
        </w:rPr>
        <w:t xml:space="preserve">.2. PROGRAMA DE DOCUMENTOS VITALES O ESENCIALES </w:t>
      </w:r>
    </w:p>
    <w:p w14:paraId="4A46F074" w14:textId="77777777" w:rsidR="00F7591A" w:rsidRPr="00F7591A" w:rsidRDefault="00F7591A" w:rsidP="00DE5E38">
      <w:pPr>
        <w:jc w:val="both"/>
        <w:rPr>
          <w:rFonts w:ascii="Arial" w:hAnsi="Arial"/>
          <w:b/>
          <w:bCs/>
          <w:sz w:val="24"/>
          <w:szCs w:val="24"/>
        </w:rPr>
      </w:pPr>
    </w:p>
    <w:p w14:paraId="424D4626" w14:textId="26B54176" w:rsidR="00F7591A" w:rsidRDefault="00F7591A" w:rsidP="00DE5E38">
      <w:pPr>
        <w:jc w:val="both"/>
        <w:rPr>
          <w:rFonts w:ascii="Arial" w:hAnsi="Arial"/>
          <w:sz w:val="24"/>
          <w:szCs w:val="24"/>
        </w:rPr>
      </w:pPr>
      <w:r w:rsidRPr="00F7591A">
        <w:rPr>
          <w:rFonts w:ascii="Arial" w:hAnsi="Arial"/>
          <w:sz w:val="24"/>
          <w:szCs w:val="24"/>
        </w:rPr>
        <w:t xml:space="preserve">Este programa comprende la identificación, evaluación, selección, protección, preservación y recuperación de los documentos del </w:t>
      </w:r>
      <w:r>
        <w:rPr>
          <w:rFonts w:ascii="Arial" w:hAnsi="Arial"/>
          <w:sz w:val="24"/>
          <w:szCs w:val="24"/>
        </w:rPr>
        <w:t>Concejo</w:t>
      </w:r>
      <w:r w:rsidRPr="00F7591A">
        <w:rPr>
          <w:rFonts w:ascii="Arial" w:hAnsi="Arial"/>
          <w:sz w:val="24"/>
          <w:szCs w:val="24"/>
        </w:rPr>
        <w:t xml:space="preserve"> para: </w:t>
      </w:r>
    </w:p>
    <w:p w14:paraId="178FAB7A" w14:textId="77777777" w:rsidR="00F7591A" w:rsidRDefault="00F7591A" w:rsidP="00DE5E38">
      <w:pPr>
        <w:jc w:val="both"/>
        <w:rPr>
          <w:rFonts w:ascii="Arial" w:hAnsi="Arial"/>
          <w:sz w:val="24"/>
          <w:szCs w:val="24"/>
        </w:rPr>
      </w:pPr>
    </w:p>
    <w:p w14:paraId="34283C61" w14:textId="77777777" w:rsidR="00F7591A" w:rsidRDefault="00F7591A" w:rsidP="00DE5E38">
      <w:pPr>
        <w:jc w:val="both"/>
        <w:rPr>
          <w:rFonts w:ascii="Arial" w:hAnsi="Arial"/>
          <w:sz w:val="24"/>
          <w:szCs w:val="24"/>
        </w:rPr>
      </w:pPr>
      <w:r w:rsidRPr="00F7591A">
        <w:rPr>
          <w:rFonts w:ascii="Arial" w:hAnsi="Arial"/>
          <w:sz w:val="24"/>
          <w:szCs w:val="24"/>
        </w:rPr>
        <w:t xml:space="preserve">▪ Asegurar el funcionamiento de la Entidad </w:t>
      </w:r>
    </w:p>
    <w:p w14:paraId="2D4735C5" w14:textId="77777777" w:rsidR="00F7591A" w:rsidRDefault="00F7591A" w:rsidP="00DE5E38">
      <w:pPr>
        <w:jc w:val="both"/>
        <w:rPr>
          <w:rFonts w:ascii="Arial" w:hAnsi="Arial"/>
          <w:sz w:val="24"/>
          <w:szCs w:val="24"/>
        </w:rPr>
      </w:pPr>
      <w:r w:rsidRPr="00F7591A">
        <w:rPr>
          <w:rFonts w:ascii="Arial" w:hAnsi="Arial"/>
          <w:sz w:val="24"/>
          <w:szCs w:val="24"/>
        </w:rPr>
        <w:t xml:space="preserve">▪ Permitir la continuidad del trabajo institucional en caso de emergencia </w:t>
      </w:r>
    </w:p>
    <w:p w14:paraId="6D8A071D" w14:textId="129D07F6" w:rsidR="00F7591A" w:rsidRDefault="00F7591A" w:rsidP="00DE5E38">
      <w:pPr>
        <w:jc w:val="both"/>
        <w:rPr>
          <w:rFonts w:ascii="Arial" w:hAnsi="Arial"/>
          <w:sz w:val="24"/>
          <w:szCs w:val="24"/>
        </w:rPr>
      </w:pPr>
      <w:r w:rsidRPr="00F7591A">
        <w:rPr>
          <w:rFonts w:ascii="Arial" w:hAnsi="Arial"/>
          <w:sz w:val="24"/>
          <w:szCs w:val="24"/>
        </w:rPr>
        <w:t xml:space="preserve">▪ Evidenciar las obligaciones legales y financieras </w:t>
      </w:r>
    </w:p>
    <w:p w14:paraId="20818FEA" w14:textId="500B9940" w:rsidR="00F7591A" w:rsidRDefault="00F7591A" w:rsidP="00DE5E38">
      <w:pPr>
        <w:jc w:val="both"/>
        <w:rPr>
          <w:rFonts w:ascii="Arial" w:hAnsi="Arial"/>
          <w:sz w:val="24"/>
          <w:szCs w:val="24"/>
        </w:rPr>
      </w:pPr>
      <w:r w:rsidRPr="00F7591A">
        <w:rPr>
          <w:rFonts w:ascii="Arial" w:hAnsi="Arial"/>
          <w:sz w:val="24"/>
          <w:szCs w:val="24"/>
        </w:rPr>
        <w:t xml:space="preserve">▪ La defensa y restitución de derechos y deberes de personas y entidades cuya documentación haga parte del fondo documental administrativo del </w:t>
      </w:r>
      <w:r>
        <w:rPr>
          <w:rFonts w:ascii="Arial" w:hAnsi="Arial"/>
          <w:sz w:val="24"/>
          <w:szCs w:val="24"/>
        </w:rPr>
        <w:t>Concejo</w:t>
      </w:r>
      <w:r w:rsidRPr="00F7591A">
        <w:rPr>
          <w:rFonts w:ascii="Arial" w:hAnsi="Arial"/>
          <w:sz w:val="24"/>
          <w:szCs w:val="24"/>
        </w:rPr>
        <w:t xml:space="preserve">. </w:t>
      </w:r>
    </w:p>
    <w:p w14:paraId="745E8DDB" w14:textId="77777777" w:rsidR="00F7591A" w:rsidRDefault="00F7591A" w:rsidP="00DE5E38">
      <w:pPr>
        <w:jc w:val="both"/>
        <w:rPr>
          <w:rFonts w:ascii="Arial" w:hAnsi="Arial"/>
          <w:sz w:val="24"/>
          <w:szCs w:val="24"/>
        </w:rPr>
      </w:pPr>
    </w:p>
    <w:p w14:paraId="57B14AA8" w14:textId="77777777" w:rsidR="00F7591A" w:rsidRPr="00F7591A" w:rsidRDefault="00F7591A" w:rsidP="00DE5E38">
      <w:pPr>
        <w:jc w:val="both"/>
        <w:rPr>
          <w:rFonts w:ascii="Arial" w:hAnsi="Arial"/>
          <w:b/>
          <w:bCs/>
          <w:sz w:val="24"/>
          <w:szCs w:val="24"/>
        </w:rPr>
      </w:pPr>
      <w:r w:rsidRPr="00F7591A">
        <w:rPr>
          <w:rFonts w:ascii="Arial" w:hAnsi="Arial"/>
          <w:b/>
          <w:bCs/>
          <w:sz w:val="24"/>
          <w:szCs w:val="24"/>
        </w:rPr>
        <w:t xml:space="preserve">OBJETIVO GENERAL </w:t>
      </w:r>
    </w:p>
    <w:p w14:paraId="26A9527C" w14:textId="739D8EBA" w:rsidR="00F7591A" w:rsidRDefault="00F7591A" w:rsidP="00DE5E38">
      <w:pPr>
        <w:jc w:val="both"/>
        <w:rPr>
          <w:rFonts w:ascii="Arial" w:hAnsi="Arial"/>
          <w:sz w:val="24"/>
          <w:szCs w:val="24"/>
        </w:rPr>
      </w:pPr>
      <w:r w:rsidRPr="00F7591A">
        <w:rPr>
          <w:rFonts w:ascii="Arial" w:hAnsi="Arial"/>
          <w:sz w:val="24"/>
          <w:szCs w:val="24"/>
        </w:rPr>
        <w:t xml:space="preserve">Desarrollar acciones encaminadas a garantizar la custodia y preservación de los documentos vitales o esenciales del </w:t>
      </w:r>
      <w:r>
        <w:rPr>
          <w:rFonts w:ascii="Arial" w:hAnsi="Arial"/>
          <w:sz w:val="24"/>
          <w:szCs w:val="24"/>
        </w:rPr>
        <w:t>Concejo</w:t>
      </w:r>
      <w:r w:rsidRPr="00F7591A">
        <w:rPr>
          <w:rFonts w:ascii="Arial" w:hAnsi="Arial"/>
          <w:sz w:val="24"/>
          <w:szCs w:val="24"/>
        </w:rPr>
        <w:t xml:space="preserve"> con el fin de evitar la pérdida, adulteración, sustracción y falsificación de los mismos y asegurar un plan de contingencia frente a la información que contiene dicha documentación. </w:t>
      </w:r>
    </w:p>
    <w:p w14:paraId="25BA8411" w14:textId="77777777" w:rsidR="00F7591A" w:rsidRPr="00F7591A" w:rsidRDefault="00F7591A" w:rsidP="00DE5E38">
      <w:pPr>
        <w:jc w:val="both"/>
        <w:rPr>
          <w:rFonts w:ascii="Arial" w:hAnsi="Arial"/>
          <w:b/>
          <w:bCs/>
          <w:sz w:val="24"/>
          <w:szCs w:val="24"/>
        </w:rPr>
      </w:pPr>
    </w:p>
    <w:p w14:paraId="13ADE9DB" w14:textId="77777777" w:rsidR="00F7591A" w:rsidRPr="00F7591A" w:rsidRDefault="00F7591A" w:rsidP="00DE5E38">
      <w:pPr>
        <w:jc w:val="both"/>
        <w:rPr>
          <w:rFonts w:ascii="Arial" w:hAnsi="Arial"/>
          <w:b/>
          <w:bCs/>
          <w:sz w:val="24"/>
          <w:szCs w:val="24"/>
        </w:rPr>
      </w:pPr>
      <w:r w:rsidRPr="00F7591A">
        <w:rPr>
          <w:rFonts w:ascii="Arial" w:hAnsi="Arial"/>
          <w:b/>
          <w:bCs/>
          <w:sz w:val="24"/>
          <w:szCs w:val="24"/>
        </w:rPr>
        <w:t xml:space="preserve">OBJETIVOS ESPECIFICOS </w:t>
      </w:r>
    </w:p>
    <w:p w14:paraId="6DD4D6B2" w14:textId="77777777" w:rsidR="00F7591A" w:rsidRDefault="00F7591A" w:rsidP="00DE5E38">
      <w:pPr>
        <w:jc w:val="both"/>
        <w:rPr>
          <w:rFonts w:ascii="Arial" w:hAnsi="Arial"/>
          <w:sz w:val="24"/>
          <w:szCs w:val="24"/>
        </w:rPr>
      </w:pPr>
      <w:r w:rsidRPr="00F7591A">
        <w:rPr>
          <w:rFonts w:ascii="Arial" w:hAnsi="Arial"/>
          <w:sz w:val="24"/>
          <w:szCs w:val="24"/>
        </w:rPr>
        <w:t xml:space="preserve">▪ Identificar los documentos vitales en las TRD de la entidad </w:t>
      </w:r>
    </w:p>
    <w:p w14:paraId="616AF8BA" w14:textId="77777777" w:rsidR="00F7591A" w:rsidRDefault="00F7591A" w:rsidP="00DE5E38">
      <w:pPr>
        <w:jc w:val="both"/>
        <w:rPr>
          <w:rFonts w:ascii="Arial" w:hAnsi="Arial"/>
          <w:sz w:val="24"/>
          <w:szCs w:val="24"/>
        </w:rPr>
      </w:pPr>
      <w:r w:rsidRPr="00F7591A">
        <w:rPr>
          <w:rFonts w:ascii="Arial" w:hAnsi="Arial"/>
          <w:sz w:val="24"/>
          <w:szCs w:val="24"/>
        </w:rPr>
        <w:t xml:space="preserve">▪ Clasificar los documentos vitales de la entidad </w:t>
      </w:r>
    </w:p>
    <w:p w14:paraId="06700B7C" w14:textId="193D5823" w:rsidR="00F7591A" w:rsidRDefault="00F7591A" w:rsidP="00DE5E38">
      <w:pPr>
        <w:jc w:val="both"/>
        <w:rPr>
          <w:rFonts w:ascii="Arial" w:hAnsi="Arial"/>
          <w:sz w:val="24"/>
          <w:szCs w:val="24"/>
        </w:rPr>
      </w:pPr>
      <w:r w:rsidRPr="00F7591A">
        <w:rPr>
          <w:rFonts w:ascii="Arial" w:hAnsi="Arial"/>
          <w:sz w:val="24"/>
          <w:szCs w:val="24"/>
        </w:rPr>
        <w:t xml:space="preserve">▪ Definir y diseñar la arquitectura y políticas de sistemas de información que se requieren para la preservación de la información y documentos de carácter vital. </w:t>
      </w:r>
    </w:p>
    <w:p w14:paraId="14C7370B" w14:textId="77777777" w:rsidR="00F7591A" w:rsidRDefault="00F7591A" w:rsidP="00DE5E38">
      <w:pPr>
        <w:jc w:val="both"/>
        <w:rPr>
          <w:rFonts w:ascii="Arial" w:hAnsi="Arial"/>
          <w:sz w:val="24"/>
          <w:szCs w:val="24"/>
        </w:rPr>
      </w:pPr>
    </w:p>
    <w:p w14:paraId="0297D924" w14:textId="77777777" w:rsidR="00F7591A" w:rsidRPr="00F7591A" w:rsidRDefault="00F7591A" w:rsidP="00DE5E38">
      <w:pPr>
        <w:jc w:val="both"/>
        <w:rPr>
          <w:rFonts w:ascii="Arial" w:hAnsi="Arial"/>
          <w:b/>
          <w:bCs/>
          <w:sz w:val="24"/>
          <w:szCs w:val="24"/>
        </w:rPr>
      </w:pPr>
      <w:r w:rsidRPr="00F7591A">
        <w:rPr>
          <w:rFonts w:ascii="Arial" w:hAnsi="Arial"/>
          <w:b/>
          <w:bCs/>
          <w:sz w:val="24"/>
          <w:szCs w:val="24"/>
        </w:rPr>
        <w:t xml:space="preserve">ACTIVIDADES PARA REALIZAR </w:t>
      </w:r>
    </w:p>
    <w:p w14:paraId="7D9BE48B" w14:textId="696D8B67" w:rsidR="00DE5E38" w:rsidRDefault="00F7591A" w:rsidP="00DE5E38">
      <w:pPr>
        <w:jc w:val="both"/>
        <w:rPr>
          <w:rFonts w:ascii="Arial" w:hAnsi="Arial"/>
          <w:sz w:val="24"/>
          <w:szCs w:val="24"/>
        </w:rPr>
      </w:pPr>
      <w:r w:rsidRPr="00F7591A">
        <w:rPr>
          <w:rFonts w:ascii="Arial" w:hAnsi="Arial"/>
          <w:sz w:val="24"/>
          <w:szCs w:val="24"/>
        </w:rPr>
        <w:t>Las actividades para ser ejecutadas durante las vigencias 20</w:t>
      </w:r>
      <w:r>
        <w:rPr>
          <w:rFonts w:ascii="Arial" w:hAnsi="Arial"/>
          <w:sz w:val="24"/>
          <w:szCs w:val="24"/>
        </w:rPr>
        <w:t>24</w:t>
      </w:r>
      <w:r w:rsidRPr="00F7591A">
        <w:rPr>
          <w:rFonts w:ascii="Arial" w:hAnsi="Arial"/>
          <w:sz w:val="24"/>
          <w:szCs w:val="24"/>
        </w:rPr>
        <w:t xml:space="preserve"> hasta 202</w:t>
      </w:r>
      <w:r>
        <w:rPr>
          <w:rFonts w:ascii="Arial" w:hAnsi="Arial"/>
          <w:sz w:val="24"/>
          <w:szCs w:val="24"/>
        </w:rPr>
        <w:t>7</w:t>
      </w:r>
      <w:r w:rsidRPr="00F7591A">
        <w:rPr>
          <w:rFonts w:ascii="Arial" w:hAnsi="Arial"/>
          <w:sz w:val="24"/>
          <w:szCs w:val="24"/>
        </w:rPr>
        <w:t xml:space="preserve"> del programa de documentos vitales o esenciales son:</w:t>
      </w:r>
    </w:p>
    <w:p w14:paraId="03C5D2CA" w14:textId="77777777" w:rsidR="00F7591A" w:rsidRDefault="00F7591A" w:rsidP="00DE5E38">
      <w:pPr>
        <w:jc w:val="both"/>
        <w:rPr>
          <w:rFonts w:ascii="Arial" w:hAnsi="Arial"/>
          <w:sz w:val="24"/>
          <w:szCs w:val="24"/>
        </w:rPr>
      </w:pPr>
    </w:p>
    <w:p w14:paraId="24A177A2" w14:textId="77777777" w:rsidR="00F7591A" w:rsidRDefault="00F7591A" w:rsidP="00F7591A">
      <w:pPr>
        <w:jc w:val="center"/>
        <w:rPr>
          <w:rFonts w:ascii="Arial" w:hAnsi="Arial"/>
          <w:b/>
          <w:bCs/>
          <w:sz w:val="24"/>
          <w:szCs w:val="24"/>
        </w:rPr>
      </w:pPr>
      <w:r w:rsidRPr="00F7591A">
        <w:rPr>
          <w:rFonts w:ascii="Arial" w:hAnsi="Arial"/>
          <w:b/>
          <w:bCs/>
          <w:sz w:val="24"/>
          <w:szCs w:val="24"/>
        </w:rPr>
        <w:t>Tabla 21. Cronograma - Programa de documentos vitales o esenciales</w:t>
      </w:r>
    </w:p>
    <w:p w14:paraId="08F5D3ED" w14:textId="77777777" w:rsidR="00F7591A" w:rsidRPr="00F7591A" w:rsidRDefault="00F7591A" w:rsidP="00F7591A">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3"/>
        <w:gridCol w:w="987"/>
        <w:gridCol w:w="1187"/>
        <w:gridCol w:w="987"/>
        <w:gridCol w:w="2194"/>
      </w:tblGrid>
      <w:tr w:rsidR="00F7591A" w:rsidRPr="00F7591A" w14:paraId="4E2AB829" w14:textId="77777777" w:rsidTr="000B5BF9">
        <w:trPr>
          <w:tblHeader/>
          <w:tblCellSpacing w:w="15" w:type="dxa"/>
        </w:trPr>
        <w:tc>
          <w:tcPr>
            <w:tcW w:w="0" w:type="auto"/>
            <w:vMerge w:val="restart"/>
            <w:shd w:val="clear" w:color="auto" w:fill="F2F2F2" w:themeFill="background1" w:themeFillShade="F2"/>
            <w:vAlign w:val="center"/>
            <w:hideMark/>
          </w:tcPr>
          <w:p w14:paraId="617736AD" w14:textId="77777777" w:rsidR="00F7591A" w:rsidRPr="00F7591A" w:rsidRDefault="00F7591A" w:rsidP="00123A1E">
            <w:pPr>
              <w:ind w:left="83" w:right="95"/>
              <w:jc w:val="center"/>
              <w:rPr>
                <w:rFonts w:ascii="Arial" w:hAnsi="Arial"/>
                <w:b/>
                <w:bCs/>
              </w:rPr>
            </w:pPr>
            <w:r w:rsidRPr="00F7591A">
              <w:rPr>
                <w:rFonts w:ascii="Arial" w:hAnsi="Arial"/>
                <w:b/>
                <w:bCs/>
              </w:rPr>
              <w:t>ACTIVIDADES</w:t>
            </w:r>
          </w:p>
        </w:tc>
        <w:tc>
          <w:tcPr>
            <w:tcW w:w="0" w:type="auto"/>
            <w:shd w:val="clear" w:color="auto" w:fill="F2F2F2" w:themeFill="background1" w:themeFillShade="F2"/>
            <w:vAlign w:val="center"/>
            <w:hideMark/>
          </w:tcPr>
          <w:p w14:paraId="357966DC" w14:textId="094B6B37" w:rsidR="00F7591A" w:rsidRPr="00F7591A" w:rsidRDefault="00F7591A" w:rsidP="00123A1E">
            <w:pPr>
              <w:ind w:left="83" w:right="95"/>
              <w:jc w:val="center"/>
              <w:rPr>
                <w:rFonts w:ascii="Arial" w:hAnsi="Arial"/>
                <w:b/>
                <w:bCs/>
              </w:rPr>
            </w:pPr>
            <w:r w:rsidRPr="00DE5E38">
              <w:rPr>
                <w:rFonts w:ascii="Arial" w:hAnsi="Arial"/>
                <w:b/>
                <w:bCs/>
                <w:sz w:val="18"/>
                <w:szCs w:val="18"/>
              </w:rPr>
              <w:t>CORTO PLAZO</w:t>
            </w:r>
          </w:p>
        </w:tc>
        <w:tc>
          <w:tcPr>
            <w:tcW w:w="0" w:type="auto"/>
            <w:shd w:val="clear" w:color="auto" w:fill="F2F2F2" w:themeFill="background1" w:themeFillShade="F2"/>
            <w:vAlign w:val="center"/>
            <w:hideMark/>
          </w:tcPr>
          <w:p w14:paraId="0D6BE1DD" w14:textId="5E11BA87" w:rsidR="00F7591A" w:rsidRPr="00F7591A" w:rsidRDefault="00F7591A" w:rsidP="00123A1E">
            <w:pPr>
              <w:ind w:left="83" w:right="95"/>
              <w:jc w:val="center"/>
              <w:rPr>
                <w:rFonts w:ascii="Arial" w:hAnsi="Arial"/>
                <w:b/>
                <w:bCs/>
              </w:rPr>
            </w:pPr>
            <w:r w:rsidRPr="00DE5E38">
              <w:rPr>
                <w:rFonts w:ascii="Arial" w:hAnsi="Arial"/>
                <w:b/>
                <w:bCs/>
                <w:sz w:val="18"/>
                <w:szCs w:val="18"/>
              </w:rPr>
              <w:t>MEDIANO PLAZO</w:t>
            </w:r>
          </w:p>
        </w:tc>
        <w:tc>
          <w:tcPr>
            <w:tcW w:w="0" w:type="auto"/>
            <w:shd w:val="clear" w:color="auto" w:fill="F2F2F2" w:themeFill="background1" w:themeFillShade="F2"/>
            <w:vAlign w:val="center"/>
            <w:hideMark/>
          </w:tcPr>
          <w:p w14:paraId="7EC489E3" w14:textId="17599E6C" w:rsidR="00F7591A" w:rsidRPr="00F7591A" w:rsidRDefault="00F7591A" w:rsidP="00123A1E">
            <w:pPr>
              <w:ind w:left="83" w:right="95"/>
              <w:jc w:val="center"/>
              <w:rPr>
                <w:rFonts w:ascii="Arial" w:hAnsi="Arial"/>
                <w:b/>
                <w:bCs/>
              </w:rPr>
            </w:pPr>
            <w:r w:rsidRPr="00DE5E38">
              <w:rPr>
                <w:rFonts w:ascii="Arial" w:hAnsi="Arial"/>
                <w:b/>
                <w:bCs/>
                <w:sz w:val="18"/>
                <w:szCs w:val="18"/>
              </w:rPr>
              <w:t>LARGO PLAZO</w:t>
            </w:r>
          </w:p>
        </w:tc>
        <w:tc>
          <w:tcPr>
            <w:tcW w:w="0" w:type="auto"/>
            <w:vMerge w:val="restart"/>
            <w:shd w:val="clear" w:color="auto" w:fill="F2F2F2" w:themeFill="background1" w:themeFillShade="F2"/>
            <w:vAlign w:val="center"/>
            <w:hideMark/>
          </w:tcPr>
          <w:p w14:paraId="619A6DB1" w14:textId="77777777" w:rsidR="00F7591A" w:rsidRPr="00F7591A" w:rsidRDefault="00F7591A" w:rsidP="00123A1E">
            <w:pPr>
              <w:ind w:left="83" w:right="95"/>
              <w:jc w:val="center"/>
              <w:rPr>
                <w:rFonts w:ascii="Arial" w:hAnsi="Arial"/>
                <w:b/>
                <w:bCs/>
              </w:rPr>
            </w:pPr>
            <w:r w:rsidRPr="00F7591A">
              <w:rPr>
                <w:rFonts w:ascii="Arial" w:hAnsi="Arial"/>
                <w:b/>
                <w:bCs/>
              </w:rPr>
              <w:t>ENTREGABLE</w:t>
            </w:r>
          </w:p>
          <w:p w14:paraId="54EAC8EB" w14:textId="0B595615" w:rsidR="00F7591A" w:rsidRPr="00F7591A" w:rsidRDefault="00F7591A" w:rsidP="00123A1E">
            <w:pPr>
              <w:ind w:left="83" w:right="95"/>
              <w:jc w:val="both"/>
              <w:rPr>
                <w:rFonts w:ascii="Arial" w:hAnsi="Arial"/>
                <w:b/>
                <w:bCs/>
              </w:rPr>
            </w:pPr>
          </w:p>
        </w:tc>
      </w:tr>
      <w:tr w:rsidR="00F7591A" w:rsidRPr="00F7591A" w14:paraId="66F35023" w14:textId="77777777" w:rsidTr="000B5BF9">
        <w:trPr>
          <w:tblCellSpacing w:w="15" w:type="dxa"/>
        </w:trPr>
        <w:tc>
          <w:tcPr>
            <w:tcW w:w="0" w:type="auto"/>
            <w:vMerge/>
            <w:vAlign w:val="center"/>
            <w:hideMark/>
          </w:tcPr>
          <w:p w14:paraId="57E7E019" w14:textId="77777777" w:rsidR="00F7591A" w:rsidRPr="00F7591A" w:rsidRDefault="00F7591A" w:rsidP="00123A1E">
            <w:pPr>
              <w:ind w:left="83" w:right="95"/>
              <w:jc w:val="both"/>
              <w:rPr>
                <w:rFonts w:ascii="Arial" w:hAnsi="Arial"/>
                <w:b/>
                <w:bCs/>
              </w:rPr>
            </w:pPr>
          </w:p>
        </w:tc>
        <w:tc>
          <w:tcPr>
            <w:tcW w:w="0" w:type="auto"/>
            <w:shd w:val="clear" w:color="auto" w:fill="DEEAF6" w:themeFill="accent1" w:themeFillTint="33"/>
            <w:vAlign w:val="center"/>
            <w:hideMark/>
          </w:tcPr>
          <w:p w14:paraId="758D0BCD" w14:textId="223A7D01" w:rsidR="00F7591A" w:rsidRPr="00F7591A" w:rsidRDefault="00F7591A" w:rsidP="00123A1E">
            <w:pPr>
              <w:ind w:left="83" w:right="95"/>
              <w:jc w:val="center"/>
              <w:rPr>
                <w:rFonts w:ascii="Arial" w:hAnsi="Arial"/>
              </w:rPr>
            </w:pPr>
            <w:r w:rsidRPr="00DE5E38">
              <w:rPr>
                <w:rFonts w:ascii="Arial" w:hAnsi="Arial"/>
                <w:b/>
                <w:bCs/>
                <w:sz w:val="18"/>
                <w:szCs w:val="18"/>
              </w:rPr>
              <w:t>20</w:t>
            </w:r>
            <w:r>
              <w:rPr>
                <w:rFonts w:ascii="Arial" w:hAnsi="Arial"/>
                <w:b/>
                <w:bCs/>
                <w:sz w:val="18"/>
                <w:szCs w:val="18"/>
              </w:rPr>
              <w:t>24</w:t>
            </w:r>
          </w:p>
        </w:tc>
        <w:tc>
          <w:tcPr>
            <w:tcW w:w="0" w:type="auto"/>
            <w:shd w:val="clear" w:color="auto" w:fill="DEEAF6" w:themeFill="accent1" w:themeFillTint="33"/>
            <w:vAlign w:val="center"/>
            <w:hideMark/>
          </w:tcPr>
          <w:p w14:paraId="3F0AA6D1" w14:textId="28CA1DB3" w:rsidR="00F7591A" w:rsidRPr="00F7591A" w:rsidRDefault="00F7591A" w:rsidP="00123A1E">
            <w:pPr>
              <w:ind w:left="83" w:right="95"/>
              <w:jc w:val="center"/>
              <w:rPr>
                <w:rFonts w:ascii="Arial" w:hAnsi="Arial"/>
              </w:rPr>
            </w:pPr>
            <w:r w:rsidRPr="00DE5E38">
              <w:rPr>
                <w:rFonts w:ascii="Arial" w:hAnsi="Arial"/>
                <w:b/>
                <w:bCs/>
                <w:sz w:val="18"/>
                <w:szCs w:val="18"/>
              </w:rPr>
              <w:t>20</w:t>
            </w:r>
            <w:r>
              <w:rPr>
                <w:rFonts w:ascii="Arial" w:hAnsi="Arial"/>
                <w:b/>
                <w:bCs/>
                <w:sz w:val="18"/>
                <w:szCs w:val="18"/>
              </w:rPr>
              <w:t>25-2026</w:t>
            </w:r>
          </w:p>
        </w:tc>
        <w:tc>
          <w:tcPr>
            <w:tcW w:w="0" w:type="auto"/>
            <w:shd w:val="clear" w:color="auto" w:fill="DEEAF6" w:themeFill="accent1" w:themeFillTint="33"/>
            <w:vAlign w:val="center"/>
            <w:hideMark/>
          </w:tcPr>
          <w:p w14:paraId="16AE76C5" w14:textId="3CE03B54" w:rsidR="00F7591A" w:rsidRPr="00F7591A" w:rsidRDefault="00F7591A" w:rsidP="00123A1E">
            <w:pPr>
              <w:ind w:left="83" w:right="95"/>
              <w:jc w:val="center"/>
              <w:rPr>
                <w:rFonts w:ascii="Arial" w:hAnsi="Arial"/>
              </w:rPr>
            </w:pPr>
            <w:r w:rsidRPr="00DE5E38">
              <w:rPr>
                <w:rFonts w:ascii="Arial" w:hAnsi="Arial"/>
                <w:b/>
                <w:bCs/>
                <w:sz w:val="18"/>
                <w:szCs w:val="18"/>
              </w:rPr>
              <w:t>202</w:t>
            </w:r>
            <w:r>
              <w:rPr>
                <w:rFonts w:ascii="Arial" w:hAnsi="Arial"/>
                <w:b/>
                <w:bCs/>
                <w:sz w:val="18"/>
                <w:szCs w:val="18"/>
              </w:rPr>
              <w:t>7</w:t>
            </w:r>
          </w:p>
        </w:tc>
        <w:tc>
          <w:tcPr>
            <w:tcW w:w="0" w:type="auto"/>
            <w:vMerge/>
            <w:vAlign w:val="center"/>
            <w:hideMark/>
          </w:tcPr>
          <w:p w14:paraId="3E0F2B0C" w14:textId="6AEEAE1D" w:rsidR="00F7591A" w:rsidRPr="00F7591A" w:rsidRDefault="00F7591A" w:rsidP="00123A1E">
            <w:pPr>
              <w:ind w:left="83" w:right="95"/>
              <w:jc w:val="both"/>
              <w:rPr>
                <w:rFonts w:ascii="Arial" w:hAnsi="Arial"/>
              </w:rPr>
            </w:pPr>
          </w:p>
        </w:tc>
      </w:tr>
      <w:tr w:rsidR="00123A1E" w:rsidRPr="00F7591A" w14:paraId="2B22D0C7" w14:textId="77777777" w:rsidTr="00F7591A">
        <w:trPr>
          <w:tblCellSpacing w:w="15" w:type="dxa"/>
        </w:trPr>
        <w:tc>
          <w:tcPr>
            <w:tcW w:w="0" w:type="auto"/>
            <w:vAlign w:val="center"/>
            <w:hideMark/>
          </w:tcPr>
          <w:p w14:paraId="1F563452" w14:textId="65E73760" w:rsidR="00F7591A" w:rsidRPr="00F7591A" w:rsidRDefault="00F7591A" w:rsidP="00123A1E">
            <w:pPr>
              <w:ind w:left="83" w:right="95"/>
              <w:jc w:val="both"/>
              <w:rPr>
                <w:rFonts w:ascii="Arial" w:hAnsi="Arial"/>
              </w:rPr>
            </w:pPr>
            <w:r w:rsidRPr="00F7591A">
              <w:rPr>
                <w:rFonts w:ascii="Arial" w:hAnsi="Arial"/>
              </w:rPr>
              <w:t xml:space="preserve">- Elaborar matriz de identificación y clasificación de documentos vitales de conformidad con la TRD del </w:t>
            </w:r>
            <w:r w:rsidR="00123A1E">
              <w:rPr>
                <w:rFonts w:ascii="Arial" w:hAnsi="Arial"/>
              </w:rPr>
              <w:t>Concejo</w:t>
            </w:r>
            <w:r w:rsidRPr="00F7591A">
              <w:rPr>
                <w:rFonts w:ascii="Arial" w:hAnsi="Arial"/>
              </w:rPr>
              <w:t>.</w:t>
            </w:r>
          </w:p>
        </w:tc>
        <w:tc>
          <w:tcPr>
            <w:tcW w:w="0" w:type="auto"/>
            <w:vAlign w:val="center"/>
            <w:hideMark/>
          </w:tcPr>
          <w:p w14:paraId="4921ECF4" w14:textId="77777777" w:rsidR="00F7591A" w:rsidRPr="00F7591A" w:rsidRDefault="00F7591A" w:rsidP="00123A1E">
            <w:pPr>
              <w:ind w:left="83" w:right="95"/>
              <w:jc w:val="center"/>
              <w:rPr>
                <w:rFonts w:ascii="Arial" w:hAnsi="Arial"/>
              </w:rPr>
            </w:pPr>
            <w:r w:rsidRPr="00F7591A">
              <w:rPr>
                <w:rFonts w:ascii="Arial" w:hAnsi="Arial"/>
              </w:rPr>
              <w:t>X</w:t>
            </w:r>
          </w:p>
        </w:tc>
        <w:tc>
          <w:tcPr>
            <w:tcW w:w="0" w:type="auto"/>
            <w:vAlign w:val="center"/>
            <w:hideMark/>
          </w:tcPr>
          <w:p w14:paraId="358C2B33" w14:textId="77777777" w:rsidR="00F7591A" w:rsidRPr="00F7591A" w:rsidRDefault="00F7591A" w:rsidP="00123A1E">
            <w:pPr>
              <w:ind w:left="83" w:right="95"/>
              <w:jc w:val="center"/>
              <w:rPr>
                <w:rFonts w:ascii="Arial" w:hAnsi="Arial"/>
              </w:rPr>
            </w:pPr>
          </w:p>
        </w:tc>
        <w:tc>
          <w:tcPr>
            <w:tcW w:w="0" w:type="auto"/>
            <w:vAlign w:val="center"/>
            <w:hideMark/>
          </w:tcPr>
          <w:p w14:paraId="5D622635" w14:textId="77777777" w:rsidR="00F7591A" w:rsidRPr="00F7591A" w:rsidRDefault="00F7591A" w:rsidP="00123A1E">
            <w:pPr>
              <w:ind w:left="83" w:right="95"/>
              <w:jc w:val="center"/>
              <w:rPr>
                <w:rFonts w:ascii="Arial" w:hAnsi="Arial"/>
              </w:rPr>
            </w:pPr>
          </w:p>
        </w:tc>
        <w:tc>
          <w:tcPr>
            <w:tcW w:w="0" w:type="auto"/>
            <w:vAlign w:val="center"/>
            <w:hideMark/>
          </w:tcPr>
          <w:p w14:paraId="1960A190" w14:textId="5DE7800D" w:rsidR="00F7591A" w:rsidRPr="00F7591A" w:rsidRDefault="00123A1E" w:rsidP="00123A1E">
            <w:pPr>
              <w:ind w:left="83" w:right="95"/>
              <w:jc w:val="both"/>
              <w:rPr>
                <w:rFonts w:ascii="Arial" w:hAnsi="Arial"/>
              </w:rPr>
            </w:pPr>
            <w:r>
              <w:t>Matriz de identificación y clasificación de documentos vitales</w:t>
            </w:r>
          </w:p>
        </w:tc>
      </w:tr>
      <w:tr w:rsidR="00123A1E" w:rsidRPr="00F7591A" w14:paraId="4752C8E3" w14:textId="77777777" w:rsidTr="00F7591A">
        <w:trPr>
          <w:tblCellSpacing w:w="15" w:type="dxa"/>
        </w:trPr>
        <w:tc>
          <w:tcPr>
            <w:tcW w:w="0" w:type="auto"/>
            <w:vAlign w:val="center"/>
            <w:hideMark/>
          </w:tcPr>
          <w:p w14:paraId="71B0365C" w14:textId="47BFD3AD" w:rsidR="00F7591A" w:rsidRPr="00F7591A" w:rsidRDefault="00F7591A" w:rsidP="00123A1E">
            <w:pPr>
              <w:ind w:left="83" w:right="95"/>
              <w:jc w:val="both"/>
              <w:rPr>
                <w:rFonts w:ascii="Arial" w:hAnsi="Arial"/>
              </w:rPr>
            </w:pPr>
            <w:r w:rsidRPr="00F7591A">
              <w:rPr>
                <w:rFonts w:ascii="Arial" w:hAnsi="Arial"/>
              </w:rPr>
              <w:lastRenderedPageBreak/>
              <w:t xml:space="preserve">- Elaborar inventario documental de los documentos vitales del </w:t>
            </w:r>
            <w:r>
              <w:rPr>
                <w:rFonts w:ascii="Arial" w:hAnsi="Arial"/>
              </w:rPr>
              <w:t>Concejo</w:t>
            </w:r>
            <w:r w:rsidRPr="00F7591A">
              <w:rPr>
                <w:rFonts w:ascii="Arial" w:hAnsi="Arial"/>
              </w:rPr>
              <w:t>.</w:t>
            </w:r>
          </w:p>
        </w:tc>
        <w:tc>
          <w:tcPr>
            <w:tcW w:w="0" w:type="auto"/>
            <w:vAlign w:val="center"/>
            <w:hideMark/>
          </w:tcPr>
          <w:p w14:paraId="10225FFC" w14:textId="77777777" w:rsidR="00F7591A" w:rsidRPr="00F7591A" w:rsidRDefault="00F7591A" w:rsidP="00123A1E">
            <w:pPr>
              <w:ind w:left="83" w:right="95"/>
              <w:jc w:val="center"/>
              <w:rPr>
                <w:rFonts w:ascii="Arial" w:hAnsi="Arial"/>
              </w:rPr>
            </w:pPr>
          </w:p>
        </w:tc>
        <w:tc>
          <w:tcPr>
            <w:tcW w:w="0" w:type="auto"/>
            <w:vAlign w:val="center"/>
            <w:hideMark/>
          </w:tcPr>
          <w:p w14:paraId="11C90411" w14:textId="77777777" w:rsidR="00F7591A" w:rsidRPr="00F7591A" w:rsidRDefault="00F7591A" w:rsidP="00123A1E">
            <w:pPr>
              <w:ind w:left="83" w:right="95"/>
              <w:jc w:val="center"/>
              <w:rPr>
                <w:rFonts w:ascii="Arial" w:hAnsi="Arial"/>
              </w:rPr>
            </w:pPr>
            <w:r w:rsidRPr="00F7591A">
              <w:rPr>
                <w:rFonts w:ascii="Arial" w:hAnsi="Arial"/>
              </w:rPr>
              <w:t>X</w:t>
            </w:r>
          </w:p>
        </w:tc>
        <w:tc>
          <w:tcPr>
            <w:tcW w:w="0" w:type="auto"/>
            <w:vAlign w:val="center"/>
            <w:hideMark/>
          </w:tcPr>
          <w:p w14:paraId="67ADB885" w14:textId="77777777" w:rsidR="00F7591A" w:rsidRPr="00F7591A" w:rsidRDefault="00F7591A" w:rsidP="00123A1E">
            <w:pPr>
              <w:ind w:left="83" w:right="95"/>
              <w:jc w:val="center"/>
              <w:rPr>
                <w:rFonts w:ascii="Arial" w:hAnsi="Arial"/>
              </w:rPr>
            </w:pPr>
          </w:p>
        </w:tc>
        <w:tc>
          <w:tcPr>
            <w:tcW w:w="0" w:type="auto"/>
            <w:vAlign w:val="center"/>
            <w:hideMark/>
          </w:tcPr>
          <w:p w14:paraId="0E8CB6F0" w14:textId="346E5424" w:rsidR="00F7591A" w:rsidRPr="00F7591A" w:rsidRDefault="00123A1E" w:rsidP="00123A1E">
            <w:pPr>
              <w:ind w:left="83" w:right="95"/>
              <w:jc w:val="both"/>
              <w:rPr>
                <w:rFonts w:ascii="Arial" w:hAnsi="Arial"/>
              </w:rPr>
            </w:pPr>
            <w:r>
              <w:t>Inventario documental de los documentos vitales</w:t>
            </w:r>
          </w:p>
        </w:tc>
      </w:tr>
      <w:tr w:rsidR="00123A1E" w:rsidRPr="00F7591A" w14:paraId="0F830150" w14:textId="77777777" w:rsidTr="00F7591A">
        <w:trPr>
          <w:tblCellSpacing w:w="15" w:type="dxa"/>
        </w:trPr>
        <w:tc>
          <w:tcPr>
            <w:tcW w:w="0" w:type="auto"/>
            <w:vAlign w:val="center"/>
            <w:hideMark/>
          </w:tcPr>
          <w:p w14:paraId="4DF1930B" w14:textId="77777777" w:rsidR="00F7591A" w:rsidRPr="00F7591A" w:rsidRDefault="00F7591A" w:rsidP="00123A1E">
            <w:pPr>
              <w:ind w:left="83" w:right="95"/>
              <w:jc w:val="both"/>
              <w:rPr>
                <w:rFonts w:ascii="Arial" w:hAnsi="Arial"/>
              </w:rPr>
            </w:pPr>
            <w:r w:rsidRPr="00F7591A">
              <w:rPr>
                <w:rFonts w:ascii="Arial" w:hAnsi="Arial"/>
              </w:rPr>
              <w:t>- Actualizar la matriz de identificación y clasificación de documentos vitales incluyendo el análisis de los inventarios de registros de activos de información e índice de información clasificada.</w:t>
            </w:r>
          </w:p>
        </w:tc>
        <w:tc>
          <w:tcPr>
            <w:tcW w:w="0" w:type="auto"/>
            <w:vAlign w:val="center"/>
            <w:hideMark/>
          </w:tcPr>
          <w:p w14:paraId="47A2DA06" w14:textId="77777777" w:rsidR="00F7591A" w:rsidRPr="00F7591A" w:rsidRDefault="00F7591A" w:rsidP="00123A1E">
            <w:pPr>
              <w:ind w:left="83" w:right="95"/>
              <w:jc w:val="center"/>
              <w:rPr>
                <w:rFonts w:ascii="Arial" w:hAnsi="Arial"/>
              </w:rPr>
            </w:pPr>
          </w:p>
        </w:tc>
        <w:tc>
          <w:tcPr>
            <w:tcW w:w="0" w:type="auto"/>
            <w:vAlign w:val="center"/>
            <w:hideMark/>
          </w:tcPr>
          <w:p w14:paraId="4D92E787" w14:textId="77777777" w:rsidR="00F7591A" w:rsidRPr="00F7591A" w:rsidRDefault="00F7591A" w:rsidP="00123A1E">
            <w:pPr>
              <w:ind w:left="83" w:right="95"/>
              <w:jc w:val="center"/>
              <w:rPr>
                <w:rFonts w:ascii="Arial" w:hAnsi="Arial"/>
              </w:rPr>
            </w:pPr>
          </w:p>
        </w:tc>
        <w:tc>
          <w:tcPr>
            <w:tcW w:w="0" w:type="auto"/>
            <w:vAlign w:val="center"/>
            <w:hideMark/>
          </w:tcPr>
          <w:p w14:paraId="17C90D99" w14:textId="77777777" w:rsidR="00F7591A" w:rsidRPr="00F7591A" w:rsidRDefault="00F7591A" w:rsidP="00123A1E">
            <w:pPr>
              <w:ind w:left="83" w:right="95"/>
              <w:jc w:val="center"/>
              <w:rPr>
                <w:rFonts w:ascii="Arial" w:hAnsi="Arial"/>
              </w:rPr>
            </w:pPr>
            <w:r w:rsidRPr="00F7591A">
              <w:rPr>
                <w:rFonts w:ascii="Arial" w:hAnsi="Arial"/>
              </w:rPr>
              <w:t>X</w:t>
            </w:r>
          </w:p>
        </w:tc>
        <w:tc>
          <w:tcPr>
            <w:tcW w:w="0" w:type="auto"/>
            <w:vAlign w:val="center"/>
            <w:hideMark/>
          </w:tcPr>
          <w:p w14:paraId="171B5B1C" w14:textId="5BB23895" w:rsidR="00F7591A" w:rsidRPr="00F7591A" w:rsidRDefault="00123A1E" w:rsidP="00123A1E">
            <w:pPr>
              <w:ind w:left="83" w:right="95"/>
              <w:jc w:val="both"/>
              <w:rPr>
                <w:rFonts w:ascii="Arial" w:hAnsi="Arial"/>
              </w:rPr>
            </w:pPr>
            <w:r>
              <w:t>Matriz de identificación y clasificación de documentos vitales actualizada</w:t>
            </w:r>
          </w:p>
        </w:tc>
      </w:tr>
    </w:tbl>
    <w:p w14:paraId="186CE286" w14:textId="77777777" w:rsidR="00F7591A" w:rsidRDefault="00F7591A" w:rsidP="00F7591A">
      <w:pPr>
        <w:jc w:val="both"/>
        <w:rPr>
          <w:rFonts w:ascii="Arial" w:hAnsi="Arial"/>
          <w:sz w:val="24"/>
          <w:szCs w:val="24"/>
        </w:rPr>
      </w:pPr>
    </w:p>
    <w:p w14:paraId="04251D23" w14:textId="77777777" w:rsidR="00F7591A" w:rsidRDefault="00F7591A" w:rsidP="00F7591A">
      <w:pPr>
        <w:jc w:val="both"/>
        <w:rPr>
          <w:rFonts w:ascii="Arial" w:hAnsi="Arial"/>
          <w:sz w:val="24"/>
          <w:szCs w:val="24"/>
        </w:rPr>
      </w:pPr>
    </w:p>
    <w:p w14:paraId="2AC21AAB" w14:textId="77777777" w:rsidR="00A17A6D" w:rsidRPr="00A17A6D" w:rsidRDefault="00A17A6D" w:rsidP="00DE5E38">
      <w:pPr>
        <w:jc w:val="both"/>
        <w:rPr>
          <w:rFonts w:ascii="Arial" w:hAnsi="Arial"/>
          <w:b/>
          <w:bCs/>
          <w:sz w:val="24"/>
          <w:szCs w:val="24"/>
        </w:rPr>
      </w:pPr>
      <w:r w:rsidRPr="00A17A6D">
        <w:rPr>
          <w:rFonts w:ascii="Arial" w:hAnsi="Arial"/>
          <w:b/>
          <w:bCs/>
          <w:sz w:val="24"/>
          <w:szCs w:val="24"/>
        </w:rPr>
        <w:t xml:space="preserve">8.3. PROGRAMA DE GESTIÓN DE DOCUMENTOS ELECTRÓNICOS </w:t>
      </w:r>
    </w:p>
    <w:p w14:paraId="22BB9941" w14:textId="77777777" w:rsidR="006B1500" w:rsidRDefault="006B1500" w:rsidP="00DE5E38">
      <w:pPr>
        <w:jc w:val="both"/>
        <w:rPr>
          <w:rFonts w:ascii="Arial" w:hAnsi="Arial"/>
          <w:sz w:val="24"/>
          <w:szCs w:val="24"/>
        </w:rPr>
      </w:pPr>
    </w:p>
    <w:p w14:paraId="6E986923" w14:textId="48F60F73" w:rsidR="00A17A6D" w:rsidRDefault="00A17A6D" w:rsidP="00DE5E38">
      <w:pPr>
        <w:jc w:val="both"/>
        <w:rPr>
          <w:rFonts w:ascii="Arial" w:hAnsi="Arial"/>
          <w:sz w:val="24"/>
          <w:szCs w:val="24"/>
        </w:rPr>
      </w:pPr>
      <w:r w:rsidRPr="00A17A6D">
        <w:rPr>
          <w:rFonts w:ascii="Arial" w:hAnsi="Arial"/>
          <w:sz w:val="24"/>
          <w:szCs w:val="24"/>
        </w:rPr>
        <w:t xml:space="preserve">Este programa está orientado al diseño, la implementación y el seguimiento de estrategias para gestionar el ciclo de vida de los documentos en el entorno electrónico junto con los procesos de gestión documental. </w:t>
      </w:r>
    </w:p>
    <w:p w14:paraId="58ACBAAF" w14:textId="77777777" w:rsidR="00A17A6D" w:rsidRDefault="00A17A6D" w:rsidP="00DE5E38">
      <w:pPr>
        <w:jc w:val="both"/>
        <w:rPr>
          <w:rFonts w:ascii="Arial" w:hAnsi="Arial"/>
          <w:sz w:val="24"/>
          <w:szCs w:val="24"/>
        </w:rPr>
      </w:pPr>
    </w:p>
    <w:p w14:paraId="22B98160" w14:textId="77777777" w:rsidR="00A17A6D" w:rsidRPr="00A17A6D" w:rsidRDefault="00A17A6D" w:rsidP="00DE5E38">
      <w:pPr>
        <w:jc w:val="both"/>
        <w:rPr>
          <w:rFonts w:ascii="Arial" w:hAnsi="Arial"/>
          <w:b/>
          <w:bCs/>
          <w:sz w:val="24"/>
          <w:szCs w:val="24"/>
        </w:rPr>
      </w:pPr>
      <w:r w:rsidRPr="00A17A6D">
        <w:rPr>
          <w:rFonts w:ascii="Arial" w:hAnsi="Arial"/>
          <w:b/>
          <w:bCs/>
          <w:sz w:val="24"/>
          <w:szCs w:val="24"/>
        </w:rPr>
        <w:t xml:space="preserve">OBJETIVO GENERAL </w:t>
      </w:r>
    </w:p>
    <w:p w14:paraId="1DEC03DD" w14:textId="77777777" w:rsidR="006B1500" w:rsidRDefault="006B1500" w:rsidP="00DE5E38">
      <w:pPr>
        <w:jc w:val="both"/>
        <w:rPr>
          <w:rFonts w:ascii="Arial" w:hAnsi="Arial"/>
          <w:sz w:val="24"/>
          <w:szCs w:val="24"/>
        </w:rPr>
      </w:pPr>
    </w:p>
    <w:p w14:paraId="33D95999" w14:textId="59654A9B" w:rsidR="00A17A6D" w:rsidRDefault="00A17A6D" w:rsidP="00DE5E38">
      <w:pPr>
        <w:jc w:val="both"/>
        <w:rPr>
          <w:rFonts w:ascii="Arial" w:hAnsi="Arial"/>
          <w:sz w:val="24"/>
          <w:szCs w:val="24"/>
        </w:rPr>
      </w:pPr>
      <w:r w:rsidRPr="00A17A6D">
        <w:rPr>
          <w:rFonts w:ascii="Arial" w:hAnsi="Arial"/>
          <w:sz w:val="24"/>
          <w:szCs w:val="24"/>
        </w:rPr>
        <w:t xml:space="preserve">Determinar los proyectos a realizar para la gestión de documentos electrónicos en el </w:t>
      </w:r>
      <w:r w:rsidR="006B1500">
        <w:rPr>
          <w:rFonts w:ascii="Arial" w:hAnsi="Arial"/>
          <w:sz w:val="24"/>
          <w:szCs w:val="24"/>
        </w:rPr>
        <w:t>Concejo</w:t>
      </w:r>
      <w:r w:rsidRPr="00A17A6D">
        <w:rPr>
          <w:rFonts w:ascii="Arial" w:hAnsi="Arial"/>
          <w:sz w:val="24"/>
          <w:szCs w:val="24"/>
        </w:rPr>
        <w:t xml:space="preserve">, para el cumplimiento normativo. </w:t>
      </w:r>
    </w:p>
    <w:p w14:paraId="58CBBADF" w14:textId="77777777" w:rsidR="00A17A6D" w:rsidRDefault="00A17A6D" w:rsidP="00DE5E38">
      <w:pPr>
        <w:jc w:val="both"/>
        <w:rPr>
          <w:rFonts w:ascii="Arial" w:hAnsi="Arial"/>
          <w:sz w:val="24"/>
          <w:szCs w:val="24"/>
        </w:rPr>
      </w:pPr>
    </w:p>
    <w:p w14:paraId="19DDE4B3" w14:textId="77777777" w:rsidR="00A17A6D" w:rsidRDefault="00A17A6D" w:rsidP="00DE5E38">
      <w:pPr>
        <w:jc w:val="both"/>
        <w:rPr>
          <w:rFonts w:ascii="Arial" w:hAnsi="Arial"/>
          <w:b/>
          <w:bCs/>
          <w:sz w:val="24"/>
          <w:szCs w:val="24"/>
        </w:rPr>
      </w:pPr>
      <w:r w:rsidRPr="00A17A6D">
        <w:rPr>
          <w:rFonts w:ascii="Arial" w:hAnsi="Arial"/>
          <w:b/>
          <w:bCs/>
          <w:sz w:val="24"/>
          <w:szCs w:val="24"/>
        </w:rPr>
        <w:t xml:space="preserve">OBJETIVOS ESPECIFICOS </w:t>
      </w:r>
    </w:p>
    <w:p w14:paraId="418290B4" w14:textId="77777777" w:rsidR="006B1500" w:rsidRPr="00A17A6D" w:rsidRDefault="006B1500" w:rsidP="00DE5E38">
      <w:pPr>
        <w:jc w:val="both"/>
        <w:rPr>
          <w:rFonts w:ascii="Arial" w:hAnsi="Arial"/>
          <w:b/>
          <w:bCs/>
          <w:sz w:val="24"/>
          <w:szCs w:val="24"/>
        </w:rPr>
      </w:pPr>
    </w:p>
    <w:p w14:paraId="6595E291" w14:textId="386184CB" w:rsidR="00A17A6D" w:rsidRDefault="00A17A6D" w:rsidP="00DE5E38">
      <w:pPr>
        <w:jc w:val="both"/>
        <w:rPr>
          <w:rFonts w:ascii="Arial" w:hAnsi="Arial"/>
          <w:sz w:val="24"/>
          <w:szCs w:val="24"/>
        </w:rPr>
      </w:pPr>
      <w:r w:rsidRPr="00A17A6D">
        <w:rPr>
          <w:rFonts w:ascii="Arial" w:hAnsi="Arial"/>
          <w:sz w:val="24"/>
          <w:szCs w:val="24"/>
        </w:rPr>
        <w:t xml:space="preserve">▪ Documentar la situación actual del sistema de gestión de documento electrónico de archivo - SGDEA del </w:t>
      </w:r>
      <w:r w:rsidR="006B1500">
        <w:rPr>
          <w:rFonts w:ascii="Arial" w:hAnsi="Arial"/>
          <w:sz w:val="24"/>
          <w:szCs w:val="24"/>
        </w:rPr>
        <w:t>Concejo.</w:t>
      </w:r>
    </w:p>
    <w:p w14:paraId="2457AA17" w14:textId="77777777" w:rsidR="006B1500" w:rsidRDefault="006B1500" w:rsidP="00DE5E38">
      <w:pPr>
        <w:jc w:val="both"/>
        <w:rPr>
          <w:rFonts w:ascii="Arial" w:hAnsi="Arial"/>
          <w:sz w:val="24"/>
          <w:szCs w:val="24"/>
        </w:rPr>
      </w:pPr>
    </w:p>
    <w:p w14:paraId="130B1EB2" w14:textId="77777777" w:rsidR="006B1500" w:rsidRDefault="00A17A6D" w:rsidP="00DE5E38">
      <w:pPr>
        <w:jc w:val="both"/>
        <w:rPr>
          <w:rFonts w:ascii="Arial" w:hAnsi="Arial"/>
          <w:sz w:val="24"/>
          <w:szCs w:val="24"/>
        </w:rPr>
      </w:pPr>
      <w:r w:rsidRPr="00A17A6D">
        <w:rPr>
          <w:rFonts w:ascii="Arial" w:hAnsi="Arial"/>
          <w:sz w:val="24"/>
          <w:szCs w:val="24"/>
        </w:rPr>
        <w:t xml:space="preserve">▪ Documentar el modelo de requisitos para la gestión de documentos electrónicos y tabla de control y acceso del </w:t>
      </w:r>
      <w:r w:rsidR="006B1500">
        <w:rPr>
          <w:rFonts w:ascii="Arial" w:hAnsi="Arial"/>
          <w:sz w:val="24"/>
          <w:szCs w:val="24"/>
        </w:rPr>
        <w:t>Concejo.</w:t>
      </w:r>
    </w:p>
    <w:p w14:paraId="26891211" w14:textId="1891237D" w:rsidR="00A17A6D" w:rsidRDefault="00A17A6D" w:rsidP="00DE5E38">
      <w:pPr>
        <w:jc w:val="both"/>
        <w:rPr>
          <w:rFonts w:ascii="Arial" w:hAnsi="Arial"/>
          <w:sz w:val="24"/>
          <w:szCs w:val="24"/>
        </w:rPr>
      </w:pPr>
      <w:r w:rsidRPr="00A17A6D">
        <w:rPr>
          <w:rFonts w:ascii="Arial" w:hAnsi="Arial"/>
          <w:sz w:val="24"/>
          <w:szCs w:val="24"/>
        </w:rPr>
        <w:t xml:space="preserve"> </w:t>
      </w:r>
    </w:p>
    <w:p w14:paraId="42BF53D0" w14:textId="1A78C50A" w:rsidR="00A17A6D" w:rsidRDefault="00A17A6D" w:rsidP="00DE5E38">
      <w:pPr>
        <w:jc w:val="both"/>
        <w:rPr>
          <w:rFonts w:ascii="Arial" w:hAnsi="Arial"/>
          <w:sz w:val="24"/>
          <w:szCs w:val="24"/>
        </w:rPr>
      </w:pPr>
      <w:r w:rsidRPr="00A17A6D">
        <w:rPr>
          <w:rFonts w:ascii="Arial" w:hAnsi="Arial"/>
          <w:sz w:val="24"/>
          <w:szCs w:val="24"/>
        </w:rPr>
        <w:t xml:space="preserve">▪ Establecer las estrategias que garanticen la gestión de documento electrónico de archivo en el </w:t>
      </w:r>
      <w:r w:rsidR="006B1500">
        <w:rPr>
          <w:rFonts w:ascii="Arial" w:hAnsi="Arial"/>
          <w:sz w:val="24"/>
          <w:szCs w:val="24"/>
        </w:rPr>
        <w:t>Concejo</w:t>
      </w:r>
      <w:r w:rsidRPr="00A17A6D">
        <w:rPr>
          <w:rFonts w:ascii="Arial" w:hAnsi="Arial"/>
          <w:sz w:val="24"/>
          <w:szCs w:val="24"/>
        </w:rPr>
        <w:t xml:space="preserve">. </w:t>
      </w:r>
    </w:p>
    <w:p w14:paraId="15BC5B19" w14:textId="77777777" w:rsidR="00A17A6D" w:rsidRDefault="00A17A6D" w:rsidP="00DE5E38">
      <w:pPr>
        <w:jc w:val="both"/>
        <w:rPr>
          <w:rFonts w:ascii="Arial" w:hAnsi="Arial"/>
          <w:sz w:val="24"/>
          <w:szCs w:val="24"/>
        </w:rPr>
      </w:pPr>
    </w:p>
    <w:p w14:paraId="128FDCAD" w14:textId="77777777" w:rsidR="00A17A6D" w:rsidRPr="00492AFC" w:rsidRDefault="00A17A6D" w:rsidP="00DE5E38">
      <w:pPr>
        <w:jc w:val="both"/>
        <w:rPr>
          <w:rFonts w:ascii="Arial" w:hAnsi="Arial"/>
          <w:b/>
          <w:bCs/>
          <w:sz w:val="24"/>
          <w:szCs w:val="24"/>
        </w:rPr>
      </w:pPr>
      <w:r w:rsidRPr="00492AFC">
        <w:rPr>
          <w:rFonts w:ascii="Arial" w:hAnsi="Arial"/>
          <w:b/>
          <w:bCs/>
          <w:sz w:val="24"/>
          <w:szCs w:val="24"/>
        </w:rPr>
        <w:t xml:space="preserve">ACTIVIDADES PARA REALIZAR </w:t>
      </w:r>
    </w:p>
    <w:p w14:paraId="0BEF0539" w14:textId="77777777" w:rsidR="006B1500" w:rsidRDefault="006B1500" w:rsidP="00DE5E38">
      <w:pPr>
        <w:jc w:val="both"/>
        <w:rPr>
          <w:rFonts w:ascii="Arial" w:hAnsi="Arial"/>
          <w:sz w:val="24"/>
          <w:szCs w:val="24"/>
        </w:rPr>
      </w:pPr>
    </w:p>
    <w:p w14:paraId="0AC205ED" w14:textId="2794A0F1" w:rsidR="00F7591A" w:rsidRDefault="00A17A6D" w:rsidP="00DE5E38">
      <w:pPr>
        <w:jc w:val="both"/>
        <w:rPr>
          <w:rFonts w:ascii="Arial" w:hAnsi="Arial"/>
          <w:sz w:val="24"/>
          <w:szCs w:val="24"/>
        </w:rPr>
      </w:pPr>
      <w:r w:rsidRPr="00A17A6D">
        <w:rPr>
          <w:rFonts w:ascii="Arial" w:hAnsi="Arial"/>
          <w:sz w:val="24"/>
          <w:szCs w:val="24"/>
        </w:rPr>
        <w:t>Las actividades para ser ejecutadas durante las vigencias 20</w:t>
      </w:r>
      <w:r w:rsidR="006B1500">
        <w:rPr>
          <w:rFonts w:ascii="Arial" w:hAnsi="Arial"/>
          <w:sz w:val="24"/>
          <w:szCs w:val="24"/>
        </w:rPr>
        <w:t>24</w:t>
      </w:r>
      <w:r w:rsidRPr="00A17A6D">
        <w:rPr>
          <w:rFonts w:ascii="Arial" w:hAnsi="Arial"/>
          <w:sz w:val="24"/>
          <w:szCs w:val="24"/>
        </w:rPr>
        <w:t xml:space="preserve"> hasta 202</w:t>
      </w:r>
      <w:r w:rsidR="006B1500">
        <w:rPr>
          <w:rFonts w:ascii="Arial" w:hAnsi="Arial"/>
          <w:sz w:val="24"/>
          <w:szCs w:val="24"/>
        </w:rPr>
        <w:t>7</w:t>
      </w:r>
      <w:r w:rsidRPr="00A17A6D">
        <w:rPr>
          <w:rFonts w:ascii="Arial" w:hAnsi="Arial"/>
          <w:sz w:val="24"/>
          <w:szCs w:val="24"/>
        </w:rPr>
        <w:t xml:space="preserve"> del programa de gestión de documentos electrónicos son:</w:t>
      </w:r>
    </w:p>
    <w:p w14:paraId="2ABB6FE8" w14:textId="77777777" w:rsidR="006B1500" w:rsidRDefault="006B1500" w:rsidP="00DE5E38">
      <w:pPr>
        <w:jc w:val="both"/>
        <w:rPr>
          <w:rFonts w:ascii="Arial" w:hAnsi="Arial"/>
          <w:sz w:val="24"/>
          <w:szCs w:val="24"/>
        </w:rPr>
      </w:pPr>
    </w:p>
    <w:p w14:paraId="5A3E1951" w14:textId="77777777" w:rsidR="006B1500" w:rsidRDefault="006B1500" w:rsidP="00DE5E38">
      <w:pPr>
        <w:jc w:val="both"/>
        <w:rPr>
          <w:rFonts w:ascii="Arial" w:hAnsi="Arial"/>
          <w:sz w:val="24"/>
          <w:szCs w:val="24"/>
        </w:rPr>
      </w:pPr>
    </w:p>
    <w:p w14:paraId="032EC989" w14:textId="77777777" w:rsidR="006B1500" w:rsidRDefault="006B1500" w:rsidP="00DE5E38">
      <w:pPr>
        <w:jc w:val="both"/>
        <w:rPr>
          <w:rFonts w:ascii="Arial" w:hAnsi="Arial"/>
          <w:sz w:val="24"/>
          <w:szCs w:val="24"/>
        </w:rPr>
      </w:pPr>
    </w:p>
    <w:p w14:paraId="63E39B64" w14:textId="77777777" w:rsidR="006B1500" w:rsidRDefault="006B1500" w:rsidP="00DE5E38">
      <w:pPr>
        <w:jc w:val="both"/>
        <w:rPr>
          <w:rFonts w:ascii="Arial" w:hAnsi="Arial"/>
          <w:sz w:val="24"/>
          <w:szCs w:val="24"/>
        </w:rPr>
      </w:pPr>
    </w:p>
    <w:p w14:paraId="715C59F2" w14:textId="77777777" w:rsidR="00716274" w:rsidRDefault="00716274" w:rsidP="006D4BAC">
      <w:pPr>
        <w:jc w:val="center"/>
        <w:rPr>
          <w:rFonts w:ascii="Arial" w:hAnsi="Arial"/>
          <w:b/>
          <w:bCs/>
          <w:sz w:val="24"/>
          <w:szCs w:val="24"/>
        </w:rPr>
      </w:pPr>
    </w:p>
    <w:p w14:paraId="5DDC388B" w14:textId="77777777" w:rsidR="00716274" w:rsidRDefault="00716274" w:rsidP="006D4BAC">
      <w:pPr>
        <w:jc w:val="center"/>
        <w:rPr>
          <w:rFonts w:ascii="Arial" w:hAnsi="Arial"/>
          <w:b/>
          <w:bCs/>
          <w:sz w:val="24"/>
          <w:szCs w:val="24"/>
        </w:rPr>
      </w:pPr>
    </w:p>
    <w:p w14:paraId="461C1F6C" w14:textId="7EF37BAB" w:rsidR="006D4BAC" w:rsidRDefault="006D4BAC" w:rsidP="006D4BAC">
      <w:pPr>
        <w:jc w:val="center"/>
        <w:rPr>
          <w:rFonts w:ascii="Arial" w:hAnsi="Arial"/>
          <w:b/>
          <w:bCs/>
          <w:sz w:val="24"/>
          <w:szCs w:val="24"/>
        </w:rPr>
      </w:pPr>
      <w:r w:rsidRPr="006D4BAC">
        <w:rPr>
          <w:rFonts w:ascii="Arial" w:hAnsi="Arial"/>
          <w:b/>
          <w:bCs/>
          <w:sz w:val="24"/>
          <w:szCs w:val="24"/>
        </w:rPr>
        <w:t>Tabla 22. Cronograma - Programa de gestión de documentos electrónicos</w:t>
      </w:r>
    </w:p>
    <w:p w14:paraId="7A2BA24E" w14:textId="77777777" w:rsidR="006D4BAC" w:rsidRPr="006D4BAC" w:rsidRDefault="006D4BAC" w:rsidP="006D4BAC">
      <w:pPr>
        <w:jc w:val="both"/>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999"/>
        <w:gridCol w:w="1221"/>
        <w:gridCol w:w="999"/>
        <w:gridCol w:w="2070"/>
      </w:tblGrid>
      <w:tr w:rsidR="006D4BAC" w:rsidRPr="006D4BAC" w14:paraId="6AD73708" w14:textId="77777777" w:rsidTr="000B5BF9">
        <w:trPr>
          <w:tblHeader/>
          <w:tblCellSpacing w:w="15" w:type="dxa"/>
        </w:trPr>
        <w:tc>
          <w:tcPr>
            <w:tcW w:w="0" w:type="auto"/>
            <w:vMerge w:val="restart"/>
            <w:shd w:val="clear" w:color="auto" w:fill="F2F2F2" w:themeFill="background1" w:themeFillShade="F2"/>
            <w:vAlign w:val="center"/>
            <w:hideMark/>
          </w:tcPr>
          <w:p w14:paraId="3FEE3FB6" w14:textId="77777777" w:rsidR="006D4BAC" w:rsidRPr="006D4BAC" w:rsidRDefault="006D4BAC" w:rsidP="006D4BAC">
            <w:pPr>
              <w:ind w:left="83" w:right="32"/>
              <w:jc w:val="center"/>
              <w:rPr>
                <w:rFonts w:ascii="Arial" w:hAnsi="Arial"/>
                <w:b/>
                <w:bCs/>
              </w:rPr>
            </w:pPr>
            <w:r w:rsidRPr="006D4BAC">
              <w:rPr>
                <w:rFonts w:ascii="Arial" w:hAnsi="Arial"/>
                <w:b/>
                <w:bCs/>
              </w:rPr>
              <w:t>ACTIVIDADES</w:t>
            </w:r>
          </w:p>
        </w:tc>
        <w:tc>
          <w:tcPr>
            <w:tcW w:w="0" w:type="auto"/>
            <w:shd w:val="clear" w:color="auto" w:fill="F2F2F2" w:themeFill="background1" w:themeFillShade="F2"/>
            <w:vAlign w:val="center"/>
            <w:hideMark/>
          </w:tcPr>
          <w:p w14:paraId="320EFBEA" w14:textId="07679619" w:rsidR="006D4BAC" w:rsidRPr="006D4BAC" w:rsidRDefault="006D4BAC" w:rsidP="006D4BAC">
            <w:pPr>
              <w:ind w:left="83" w:right="32"/>
              <w:jc w:val="both"/>
              <w:rPr>
                <w:rFonts w:ascii="Arial" w:hAnsi="Arial"/>
                <w:b/>
                <w:bCs/>
              </w:rPr>
            </w:pPr>
            <w:r w:rsidRPr="00DE5E38">
              <w:rPr>
                <w:rFonts w:ascii="Arial" w:hAnsi="Arial"/>
                <w:b/>
                <w:bCs/>
              </w:rPr>
              <w:t>CORTO PLAZO</w:t>
            </w:r>
          </w:p>
        </w:tc>
        <w:tc>
          <w:tcPr>
            <w:tcW w:w="0" w:type="auto"/>
            <w:shd w:val="clear" w:color="auto" w:fill="F2F2F2" w:themeFill="background1" w:themeFillShade="F2"/>
            <w:vAlign w:val="center"/>
            <w:hideMark/>
          </w:tcPr>
          <w:p w14:paraId="03E30ED6" w14:textId="15CCA79B" w:rsidR="006D4BAC" w:rsidRPr="006D4BAC" w:rsidRDefault="006D4BAC" w:rsidP="006D4BAC">
            <w:pPr>
              <w:ind w:left="83" w:right="32"/>
              <w:jc w:val="both"/>
              <w:rPr>
                <w:rFonts w:ascii="Arial" w:hAnsi="Arial"/>
                <w:b/>
                <w:bCs/>
              </w:rPr>
            </w:pPr>
            <w:r w:rsidRPr="00DE5E38">
              <w:rPr>
                <w:rFonts w:ascii="Arial" w:hAnsi="Arial"/>
                <w:b/>
                <w:bCs/>
              </w:rPr>
              <w:t>MEDIANO PLAZO</w:t>
            </w:r>
          </w:p>
        </w:tc>
        <w:tc>
          <w:tcPr>
            <w:tcW w:w="0" w:type="auto"/>
            <w:shd w:val="clear" w:color="auto" w:fill="F2F2F2" w:themeFill="background1" w:themeFillShade="F2"/>
            <w:vAlign w:val="center"/>
            <w:hideMark/>
          </w:tcPr>
          <w:p w14:paraId="38BCDE84" w14:textId="1C4312F8" w:rsidR="006D4BAC" w:rsidRPr="006D4BAC" w:rsidRDefault="006D4BAC" w:rsidP="006D4BAC">
            <w:pPr>
              <w:ind w:left="83" w:right="32"/>
              <w:jc w:val="both"/>
              <w:rPr>
                <w:rFonts w:ascii="Arial" w:hAnsi="Arial"/>
                <w:b/>
                <w:bCs/>
              </w:rPr>
            </w:pPr>
            <w:r w:rsidRPr="00DE5E38">
              <w:rPr>
                <w:rFonts w:ascii="Arial" w:hAnsi="Arial"/>
                <w:b/>
                <w:bCs/>
              </w:rPr>
              <w:t>LARGO PLAZO</w:t>
            </w:r>
          </w:p>
        </w:tc>
        <w:tc>
          <w:tcPr>
            <w:tcW w:w="0" w:type="auto"/>
            <w:vMerge w:val="restart"/>
            <w:shd w:val="clear" w:color="auto" w:fill="F2F2F2" w:themeFill="background1" w:themeFillShade="F2"/>
            <w:vAlign w:val="center"/>
            <w:hideMark/>
          </w:tcPr>
          <w:p w14:paraId="40B13F53" w14:textId="77777777" w:rsidR="006D4BAC" w:rsidRPr="006D4BAC" w:rsidRDefault="006D4BAC" w:rsidP="006D4BAC">
            <w:pPr>
              <w:ind w:left="83" w:right="32"/>
              <w:jc w:val="both"/>
              <w:rPr>
                <w:rFonts w:ascii="Arial" w:hAnsi="Arial"/>
                <w:b/>
                <w:bCs/>
              </w:rPr>
            </w:pPr>
            <w:r w:rsidRPr="006D4BAC">
              <w:rPr>
                <w:rFonts w:ascii="Arial" w:hAnsi="Arial"/>
                <w:b/>
                <w:bCs/>
              </w:rPr>
              <w:t>ENTREGABLE</w:t>
            </w:r>
          </w:p>
        </w:tc>
      </w:tr>
      <w:tr w:rsidR="006D4BAC" w:rsidRPr="006D4BAC" w14:paraId="243761C0" w14:textId="77777777" w:rsidTr="000B5BF9">
        <w:trPr>
          <w:tblCellSpacing w:w="15" w:type="dxa"/>
        </w:trPr>
        <w:tc>
          <w:tcPr>
            <w:tcW w:w="0" w:type="auto"/>
            <w:vMerge/>
            <w:vAlign w:val="center"/>
            <w:hideMark/>
          </w:tcPr>
          <w:p w14:paraId="5D670C9D" w14:textId="77777777" w:rsidR="006D4BAC" w:rsidRPr="006D4BAC" w:rsidRDefault="006D4BAC" w:rsidP="006D4BAC">
            <w:pPr>
              <w:ind w:left="83" w:right="32"/>
              <w:jc w:val="both"/>
              <w:rPr>
                <w:rFonts w:ascii="Arial" w:hAnsi="Arial"/>
                <w:b/>
                <w:bCs/>
              </w:rPr>
            </w:pPr>
          </w:p>
        </w:tc>
        <w:tc>
          <w:tcPr>
            <w:tcW w:w="0" w:type="auto"/>
            <w:shd w:val="clear" w:color="auto" w:fill="DEEAF6" w:themeFill="accent1" w:themeFillTint="33"/>
            <w:vAlign w:val="center"/>
            <w:hideMark/>
          </w:tcPr>
          <w:p w14:paraId="555BD3A7" w14:textId="05AAE198" w:rsidR="006D4BAC" w:rsidRPr="006D4BAC" w:rsidRDefault="006D4BAC" w:rsidP="006D4BAC">
            <w:pPr>
              <w:ind w:left="83" w:right="32"/>
              <w:jc w:val="center"/>
              <w:rPr>
                <w:rFonts w:ascii="Arial" w:hAnsi="Arial"/>
              </w:rPr>
            </w:pPr>
            <w:r w:rsidRPr="00DE5E38">
              <w:rPr>
                <w:rFonts w:ascii="Arial" w:hAnsi="Arial"/>
                <w:b/>
                <w:bCs/>
              </w:rPr>
              <w:t>20</w:t>
            </w:r>
            <w:r w:rsidRPr="00A95E52">
              <w:rPr>
                <w:rFonts w:ascii="Arial" w:hAnsi="Arial"/>
                <w:b/>
                <w:bCs/>
              </w:rPr>
              <w:t>24</w:t>
            </w:r>
          </w:p>
        </w:tc>
        <w:tc>
          <w:tcPr>
            <w:tcW w:w="0" w:type="auto"/>
            <w:shd w:val="clear" w:color="auto" w:fill="DEEAF6" w:themeFill="accent1" w:themeFillTint="33"/>
            <w:vAlign w:val="center"/>
            <w:hideMark/>
          </w:tcPr>
          <w:p w14:paraId="3ED387BB" w14:textId="36A4EB5F" w:rsidR="006D4BAC" w:rsidRPr="006D4BAC" w:rsidRDefault="006D4BAC" w:rsidP="006D4BAC">
            <w:pPr>
              <w:ind w:left="83" w:right="32"/>
              <w:jc w:val="center"/>
              <w:rPr>
                <w:rFonts w:ascii="Arial" w:hAnsi="Arial"/>
              </w:rPr>
            </w:pPr>
            <w:r w:rsidRPr="00DE5E38">
              <w:rPr>
                <w:rFonts w:ascii="Arial" w:hAnsi="Arial"/>
                <w:b/>
                <w:bCs/>
              </w:rPr>
              <w:t>20</w:t>
            </w:r>
            <w:r w:rsidRPr="00A95E52">
              <w:rPr>
                <w:rFonts w:ascii="Arial" w:hAnsi="Arial"/>
                <w:b/>
                <w:bCs/>
              </w:rPr>
              <w:t>25-2026</w:t>
            </w:r>
          </w:p>
        </w:tc>
        <w:tc>
          <w:tcPr>
            <w:tcW w:w="0" w:type="auto"/>
            <w:shd w:val="clear" w:color="auto" w:fill="DEEAF6" w:themeFill="accent1" w:themeFillTint="33"/>
            <w:vAlign w:val="center"/>
            <w:hideMark/>
          </w:tcPr>
          <w:p w14:paraId="540AF782" w14:textId="73AA37F9" w:rsidR="006D4BAC" w:rsidRPr="006D4BAC" w:rsidRDefault="006D4BAC" w:rsidP="006D4BAC">
            <w:pPr>
              <w:ind w:left="83" w:right="32"/>
              <w:jc w:val="center"/>
              <w:rPr>
                <w:rFonts w:ascii="Arial" w:hAnsi="Arial"/>
              </w:rPr>
            </w:pPr>
            <w:r w:rsidRPr="00DE5E38">
              <w:rPr>
                <w:rFonts w:ascii="Arial" w:hAnsi="Arial"/>
                <w:b/>
                <w:bCs/>
              </w:rPr>
              <w:t>202</w:t>
            </w:r>
            <w:r w:rsidRPr="00A95E52">
              <w:rPr>
                <w:rFonts w:ascii="Arial" w:hAnsi="Arial"/>
                <w:b/>
                <w:bCs/>
              </w:rPr>
              <w:t>7</w:t>
            </w:r>
          </w:p>
        </w:tc>
        <w:tc>
          <w:tcPr>
            <w:tcW w:w="0" w:type="auto"/>
            <w:vMerge/>
            <w:vAlign w:val="center"/>
            <w:hideMark/>
          </w:tcPr>
          <w:p w14:paraId="43C6299E" w14:textId="643240DE" w:rsidR="006D4BAC" w:rsidRPr="006D4BAC" w:rsidRDefault="006D4BAC" w:rsidP="006D4BAC">
            <w:pPr>
              <w:ind w:left="83" w:right="32"/>
              <w:jc w:val="both"/>
              <w:rPr>
                <w:rFonts w:ascii="Arial" w:hAnsi="Arial"/>
              </w:rPr>
            </w:pPr>
          </w:p>
        </w:tc>
      </w:tr>
      <w:tr w:rsidR="006D4BAC" w:rsidRPr="006D4BAC" w14:paraId="48D264C8" w14:textId="77777777" w:rsidTr="006D4BAC">
        <w:trPr>
          <w:tblCellSpacing w:w="15" w:type="dxa"/>
        </w:trPr>
        <w:tc>
          <w:tcPr>
            <w:tcW w:w="0" w:type="auto"/>
            <w:vAlign w:val="center"/>
            <w:hideMark/>
          </w:tcPr>
          <w:p w14:paraId="7BADC3EF" w14:textId="07FA28FB" w:rsidR="006D4BAC" w:rsidRPr="006D4BAC" w:rsidRDefault="006D4BAC" w:rsidP="006D4BAC">
            <w:pPr>
              <w:ind w:left="83" w:right="32"/>
              <w:jc w:val="both"/>
              <w:rPr>
                <w:rFonts w:ascii="Arial" w:hAnsi="Arial"/>
              </w:rPr>
            </w:pPr>
            <w:r w:rsidRPr="006D4BAC">
              <w:rPr>
                <w:rFonts w:ascii="Arial" w:hAnsi="Arial"/>
              </w:rPr>
              <w:t xml:space="preserve">- Aplicar los instrumentos para el levantamiento de información y análisis del estado actual y perspectiva del funcionamiento del sistema de gestión de documento electrónico de archivo - SGDEA del </w:t>
            </w:r>
            <w:r w:rsidR="00631B98" w:rsidRPr="00A95E52">
              <w:rPr>
                <w:rFonts w:ascii="Arial" w:hAnsi="Arial"/>
              </w:rPr>
              <w:t>Concejo.</w:t>
            </w:r>
          </w:p>
        </w:tc>
        <w:tc>
          <w:tcPr>
            <w:tcW w:w="0" w:type="auto"/>
            <w:vAlign w:val="center"/>
            <w:hideMark/>
          </w:tcPr>
          <w:p w14:paraId="5442A913" w14:textId="209DEE0F" w:rsidR="006D4BAC" w:rsidRPr="006D4BAC" w:rsidRDefault="00716274" w:rsidP="006D4BAC">
            <w:pPr>
              <w:ind w:left="83" w:right="32"/>
              <w:jc w:val="center"/>
              <w:rPr>
                <w:rFonts w:ascii="Arial" w:hAnsi="Arial"/>
              </w:rPr>
            </w:pPr>
            <w:r w:rsidRPr="00A95E52">
              <w:rPr>
                <w:rFonts w:ascii="Arial" w:hAnsi="Arial"/>
              </w:rPr>
              <w:t>x</w:t>
            </w:r>
          </w:p>
        </w:tc>
        <w:tc>
          <w:tcPr>
            <w:tcW w:w="0" w:type="auto"/>
            <w:vAlign w:val="center"/>
            <w:hideMark/>
          </w:tcPr>
          <w:p w14:paraId="1C5D247B" w14:textId="77777777" w:rsidR="006D4BAC" w:rsidRPr="006D4BAC" w:rsidRDefault="006D4BAC" w:rsidP="006D4BAC">
            <w:pPr>
              <w:ind w:left="83" w:right="32"/>
              <w:jc w:val="center"/>
              <w:rPr>
                <w:rFonts w:ascii="Arial" w:hAnsi="Arial"/>
              </w:rPr>
            </w:pPr>
          </w:p>
        </w:tc>
        <w:tc>
          <w:tcPr>
            <w:tcW w:w="0" w:type="auto"/>
            <w:vAlign w:val="center"/>
            <w:hideMark/>
          </w:tcPr>
          <w:p w14:paraId="3C4D4FB6" w14:textId="77777777" w:rsidR="006D4BAC" w:rsidRPr="006D4BAC" w:rsidRDefault="006D4BAC" w:rsidP="006D4BAC">
            <w:pPr>
              <w:ind w:left="83" w:right="32"/>
              <w:jc w:val="center"/>
              <w:rPr>
                <w:rFonts w:ascii="Arial" w:hAnsi="Arial"/>
              </w:rPr>
            </w:pPr>
          </w:p>
        </w:tc>
        <w:tc>
          <w:tcPr>
            <w:tcW w:w="0" w:type="auto"/>
            <w:vAlign w:val="center"/>
            <w:hideMark/>
          </w:tcPr>
          <w:p w14:paraId="7CF7C876" w14:textId="3091E265" w:rsidR="006D4BAC" w:rsidRPr="006D4BAC" w:rsidRDefault="00A95E52" w:rsidP="00A95E52">
            <w:pPr>
              <w:ind w:left="83" w:right="32"/>
              <w:rPr>
                <w:rFonts w:ascii="Arial" w:hAnsi="Arial"/>
              </w:rPr>
            </w:pPr>
            <w:r w:rsidRPr="00A95E52">
              <w:rPr>
                <w:rFonts w:ascii="Arial" w:hAnsi="Arial"/>
              </w:rPr>
              <w:t>Diagnóstico de documento electrónico</w:t>
            </w:r>
          </w:p>
        </w:tc>
      </w:tr>
      <w:tr w:rsidR="006D4BAC" w:rsidRPr="006D4BAC" w14:paraId="3E5E74F9" w14:textId="77777777" w:rsidTr="006D4BAC">
        <w:trPr>
          <w:tblCellSpacing w:w="15" w:type="dxa"/>
        </w:trPr>
        <w:tc>
          <w:tcPr>
            <w:tcW w:w="0" w:type="auto"/>
            <w:vAlign w:val="center"/>
            <w:hideMark/>
          </w:tcPr>
          <w:p w14:paraId="4A7127B2" w14:textId="77777777" w:rsidR="006D4BAC" w:rsidRPr="006D4BAC" w:rsidRDefault="006D4BAC" w:rsidP="006D4BAC">
            <w:pPr>
              <w:ind w:left="83" w:right="32"/>
              <w:jc w:val="both"/>
              <w:rPr>
                <w:rFonts w:ascii="Arial" w:hAnsi="Arial"/>
              </w:rPr>
            </w:pPr>
            <w:r w:rsidRPr="006D4BAC">
              <w:rPr>
                <w:rFonts w:ascii="Arial" w:hAnsi="Arial"/>
              </w:rPr>
              <w:t>- Identificar y realizar un informe del análisis de la producción documental y los registros susceptibles a automatizar teniendo en cuenta los procesos de la entidad, el nivel de complejidad tecnológico (alta, media, baja).</w:t>
            </w:r>
          </w:p>
        </w:tc>
        <w:tc>
          <w:tcPr>
            <w:tcW w:w="0" w:type="auto"/>
            <w:vAlign w:val="center"/>
            <w:hideMark/>
          </w:tcPr>
          <w:p w14:paraId="720CA5BD" w14:textId="77777777" w:rsidR="006D4BAC" w:rsidRPr="006D4BAC" w:rsidRDefault="006D4BAC" w:rsidP="006D4BAC">
            <w:pPr>
              <w:ind w:left="83" w:right="32"/>
              <w:jc w:val="center"/>
              <w:rPr>
                <w:rFonts w:ascii="Arial" w:hAnsi="Arial"/>
              </w:rPr>
            </w:pPr>
          </w:p>
        </w:tc>
        <w:tc>
          <w:tcPr>
            <w:tcW w:w="0" w:type="auto"/>
            <w:vAlign w:val="center"/>
            <w:hideMark/>
          </w:tcPr>
          <w:p w14:paraId="6A3F27D6" w14:textId="47700E44" w:rsidR="006D4BAC" w:rsidRPr="006D4BAC" w:rsidRDefault="00716274" w:rsidP="006D4BAC">
            <w:pPr>
              <w:ind w:left="83" w:right="32"/>
              <w:jc w:val="center"/>
              <w:rPr>
                <w:rFonts w:ascii="Arial" w:hAnsi="Arial"/>
              </w:rPr>
            </w:pPr>
            <w:r w:rsidRPr="00A95E52">
              <w:rPr>
                <w:rFonts w:ascii="Arial" w:hAnsi="Arial"/>
              </w:rPr>
              <w:t>x</w:t>
            </w:r>
          </w:p>
        </w:tc>
        <w:tc>
          <w:tcPr>
            <w:tcW w:w="0" w:type="auto"/>
            <w:vAlign w:val="center"/>
            <w:hideMark/>
          </w:tcPr>
          <w:p w14:paraId="13E83767" w14:textId="77777777" w:rsidR="006D4BAC" w:rsidRPr="006D4BAC" w:rsidRDefault="006D4BAC" w:rsidP="006D4BAC">
            <w:pPr>
              <w:ind w:left="83" w:right="32"/>
              <w:jc w:val="center"/>
              <w:rPr>
                <w:rFonts w:ascii="Arial" w:hAnsi="Arial"/>
              </w:rPr>
            </w:pPr>
          </w:p>
        </w:tc>
        <w:tc>
          <w:tcPr>
            <w:tcW w:w="0" w:type="auto"/>
            <w:vAlign w:val="center"/>
            <w:hideMark/>
          </w:tcPr>
          <w:p w14:paraId="4EA22B28" w14:textId="33E772F5" w:rsidR="006D4BAC" w:rsidRPr="006D4BAC" w:rsidRDefault="00A95E52" w:rsidP="00A95E52">
            <w:pPr>
              <w:ind w:left="83" w:right="32"/>
              <w:rPr>
                <w:rFonts w:ascii="Arial" w:hAnsi="Arial"/>
              </w:rPr>
            </w:pPr>
            <w:r>
              <w:rPr>
                <w:rFonts w:ascii="Arial" w:hAnsi="Arial"/>
              </w:rPr>
              <w:t>I</w:t>
            </w:r>
            <w:r w:rsidRPr="00A95E52">
              <w:rPr>
                <w:rFonts w:ascii="Arial" w:hAnsi="Arial"/>
              </w:rPr>
              <w:t>nforme del análisis de la producción documental</w:t>
            </w:r>
          </w:p>
        </w:tc>
      </w:tr>
      <w:tr w:rsidR="006D4BAC" w:rsidRPr="006D4BAC" w14:paraId="59CCDB94" w14:textId="77777777" w:rsidTr="006D4BAC">
        <w:trPr>
          <w:tblCellSpacing w:w="15" w:type="dxa"/>
        </w:trPr>
        <w:tc>
          <w:tcPr>
            <w:tcW w:w="0" w:type="auto"/>
            <w:vAlign w:val="center"/>
            <w:hideMark/>
          </w:tcPr>
          <w:p w14:paraId="48BA4D52" w14:textId="3F4A5569" w:rsidR="006D4BAC" w:rsidRPr="006D4BAC" w:rsidRDefault="006D4BAC" w:rsidP="006D4BAC">
            <w:pPr>
              <w:ind w:left="83" w:right="32"/>
              <w:jc w:val="both"/>
              <w:rPr>
                <w:rFonts w:ascii="Arial" w:hAnsi="Arial"/>
              </w:rPr>
            </w:pPr>
            <w:r w:rsidRPr="006D4BAC">
              <w:rPr>
                <w:rFonts w:ascii="Arial" w:hAnsi="Arial"/>
              </w:rPr>
              <w:t xml:space="preserve">- Elaborar el modelo de requisitos para la gestión de documentos electrónicos del </w:t>
            </w:r>
            <w:r w:rsidR="00631B98" w:rsidRPr="00A95E52">
              <w:rPr>
                <w:rFonts w:ascii="Arial" w:hAnsi="Arial"/>
              </w:rPr>
              <w:t>Concejo</w:t>
            </w:r>
            <w:r w:rsidRPr="006D4BAC">
              <w:rPr>
                <w:rFonts w:ascii="Arial" w:hAnsi="Arial"/>
              </w:rPr>
              <w:t>.</w:t>
            </w:r>
          </w:p>
        </w:tc>
        <w:tc>
          <w:tcPr>
            <w:tcW w:w="0" w:type="auto"/>
            <w:vAlign w:val="center"/>
            <w:hideMark/>
          </w:tcPr>
          <w:p w14:paraId="2E352CF7" w14:textId="77777777" w:rsidR="006D4BAC" w:rsidRPr="006D4BAC" w:rsidRDefault="006D4BAC" w:rsidP="006D4BAC">
            <w:pPr>
              <w:ind w:left="83" w:right="32"/>
              <w:jc w:val="center"/>
              <w:rPr>
                <w:rFonts w:ascii="Arial" w:hAnsi="Arial"/>
              </w:rPr>
            </w:pPr>
          </w:p>
        </w:tc>
        <w:tc>
          <w:tcPr>
            <w:tcW w:w="0" w:type="auto"/>
            <w:vAlign w:val="center"/>
            <w:hideMark/>
          </w:tcPr>
          <w:p w14:paraId="490AC1F8" w14:textId="77777777" w:rsidR="006D4BAC" w:rsidRPr="006D4BAC" w:rsidRDefault="006D4BAC" w:rsidP="006D4BAC">
            <w:pPr>
              <w:ind w:left="83" w:right="32"/>
              <w:jc w:val="center"/>
              <w:rPr>
                <w:rFonts w:ascii="Arial" w:hAnsi="Arial"/>
              </w:rPr>
            </w:pPr>
          </w:p>
        </w:tc>
        <w:tc>
          <w:tcPr>
            <w:tcW w:w="0" w:type="auto"/>
            <w:vAlign w:val="center"/>
            <w:hideMark/>
          </w:tcPr>
          <w:p w14:paraId="3CC01073" w14:textId="627E49AE" w:rsidR="006D4BAC" w:rsidRPr="006D4BAC" w:rsidRDefault="00716274" w:rsidP="006D4BAC">
            <w:pPr>
              <w:ind w:left="83" w:right="32"/>
              <w:jc w:val="center"/>
              <w:rPr>
                <w:rFonts w:ascii="Arial" w:hAnsi="Arial"/>
              </w:rPr>
            </w:pPr>
            <w:r w:rsidRPr="00A95E52">
              <w:rPr>
                <w:rFonts w:ascii="Arial" w:hAnsi="Arial"/>
              </w:rPr>
              <w:t>x</w:t>
            </w:r>
          </w:p>
        </w:tc>
        <w:tc>
          <w:tcPr>
            <w:tcW w:w="0" w:type="auto"/>
            <w:vAlign w:val="center"/>
            <w:hideMark/>
          </w:tcPr>
          <w:p w14:paraId="2F43DEF3" w14:textId="7A71BC43" w:rsidR="006D4BAC" w:rsidRPr="006D4BAC" w:rsidRDefault="00A95E52" w:rsidP="00A95E52">
            <w:pPr>
              <w:ind w:left="83" w:right="32"/>
              <w:rPr>
                <w:rFonts w:ascii="Arial" w:hAnsi="Arial"/>
              </w:rPr>
            </w:pPr>
            <w:r w:rsidRPr="00A95E52">
              <w:rPr>
                <w:rFonts w:ascii="Arial" w:hAnsi="Arial"/>
              </w:rPr>
              <w:t>Modelo de requisitos para la gestión de documentos electrónicos</w:t>
            </w:r>
          </w:p>
        </w:tc>
      </w:tr>
      <w:tr w:rsidR="006D4BAC" w:rsidRPr="006D4BAC" w14:paraId="32EAA736" w14:textId="77777777" w:rsidTr="006D4BAC">
        <w:trPr>
          <w:tblCellSpacing w:w="15" w:type="dxa"/>
        </w:trPr>
        <w:tc>
          <w:tcPr>
            <w:tcW w:w="0" w:type="auto"/>
            <w:vAlign w:val="center"/>
            <w:hideMark/>
          </w:tcPr>
          <w:p w14:paraId="2310ABA9" w14:textId="6F309220" w:rsidR="006D4BAC" w:rsidRPr="006D4BAC" w:rsidRDefault="006D4BAC" w:rsidP="006D4BAC">
            <w:pPr>
              <w:ind w:left="83" w:right="32"/>
              <w:jc w:val="both"/>
              <w:rPr>
                <w:rFonts w:ascii="Arial" w:hAnsi="Arial"/>
              </w:rPr>
            </w:pPr>
            <w:r w:rsidRPr="006D4BAC">
              <w:rPr>
                <w:rFonts w:ascii="Arial" w:hAnsi="Arial"/>
              </w:rPr>
              <w:t xml:space="preserve">- Actualizar la tabla de control y acceso del </w:t>
            </w:r>
            <w:r w:rsidR="00631B98" w:rsidRPr="00A95E52">
              <w:rPr>
                <w:rFonts w:ascii="Arial" w:hAnsi="Arial"/>
              </w:rPr>
              <w:t>Concejo</w:t>
            </w:r>
            <w:r w:rsidRPr="006D4BAC">
              <w:rPr>
                <w:rFonts w:ascii="Arial" w:hAnsi="Arial"/>
              </w:rPr>
              <w:t>.</w:t>
            </w:r>
          </w:p>
        </w:tc>
        <w:tc>
          <w:tcPr>
            <w:tcW w:w="0" w:type="auto"/>
            <w:vAlign w:val="center"/>
            <w:hideMark/>
          </w:tcPr>
          <w:p w14:paraId="519645A4" w14:textId="77777777" w:rsidR="006D4BAC" w:rsidRPr="006D4BAC" w:rsidRDefault="006D4BAC" w:rsidP="006D4BAC">
            <w:pPr>
              <w:ind w:left="83" w:right="32"/>
              <w:jc w:val="center"/>
              <w:rPr>
                <w:rFonts w:ascii="Arial" w:hAnsi="Arial"/>
              </w:rPr>
            </w:pPr>
          </w:p>
        </w:tc>
        <w:tc>
          <w:tcPr>
            <w:tcW w:w="0" w:type="auto"/>
            <w:vAlign w:val="center"/>
            <w:hideMark/>
          </w:tcPr>
          <w:p w14:paraId="0CFA76DA" w14:textId="77777777" w:rsidR="006D4BAC" w:rsidRPr="006D4BAC" w:rsidRDefault="006D4BAC" w:rsidP="006D4BAC">
            <w:pPr>
              <w:ind w:left="83" w:right="32"/>
              <w:jc w:val="center"/>
              <w:rPr>
                <w:rFonts w:ascii="Arial" w:hAnsi="Arial"/>
              </w:rPr>
            </w:pPr>
          </w:p>
        </w:tc>
        <w:tc>
          <w:tcPr>
            <w:tcW w:w="0" w:type="auto"/>
            <w:vAlign w:val="center"/>
            <w:hideMark/>
          </w:tcPr>
          <w:p w14:paraId="7FAE4D9A" w14:textId="0F2E4FB4" w:rsidR="006D4BAC" w:rsidRPr="006D4BAC" w:rsidRDefault="00716274" w:rsidP="006D4BAC">
            <w:pPr>
              <w:ind w:left="83" w:right="32"/>
              <w:jc w:val="center"/>
              <w:rPr>
                <w:rFonts w:ascii="Arial" w:hAnsi="Arial"/>
              </w:rPr>
            </w:pPr>
            <w:r w:rsidRPr="00A95E52">
              <w:rPr>
                <w:rFonts w:ascii="Arial" w:hAnsi="Arial"/>
              </w:rPr>
              <w:t>x</w:t>
            </w:r>
          </w:p>
        </w:tc>
        <w:tc>
          <w:tcPr>
            <w:tcW w:w="0" w:type="auto"/>
            <w:vAlign w:val="center"/>
            <w:hideMark/>
          </w:tcPr>
          <w:p w14:paraId="5CE406ED" w14:textId="44FD972B" w:rsidR="006D4BAC" w:rsidRPr="006D4BAC" w:rsidRDefault="00A95E52" w:rsidP="00A95E52">
            <w:pPr>
              <w:ind w:left="83" w:right="32"/>
              <w:rPr>
                <w:rFonts w:ascii="Arial" w:hAnsi="Arial"/>
              </w:rPr>
            </w:pPr>
            <w:r w:rsidRPr="00A95E52">
              <w:rPr>
                <w:rFonts w:ascii="Arial" w:hAnsi="Arial"/>
              </w:rPr>
              <w:t>Tabla de control y acceso</w:t>
            </w:r>
          </w:p>
        </w:tc>
      </w:tr>
      <w:tr w:rsidR="006D4BAC" w:rsidRPr="006D4BAC" w14:paraId="2EEB3B2F" w14:textId="77777777" w:rsidTr="006D4BAC">
        <w:trPr>
          <w:tblCellSpacing w:w="15" w:type="dxa"/>
        </w:trPr>
        <w:tc>
          <w:tcPr>
            <w:tcW w:w="0" w:type="auto"/>
            <w:vAlign w:val="center"/>
            <w:hideMark/>
          </w:tcPr>
          <w:p w14:paraId="6F1D98C8" w14:textId="1F9155CD" w:rsidR="006D4BAC" w:rsidRPr="006D4BAC" w:rsidRDefault="006D4BAC" w:rsidP="006D4BAC">
            <w:pPr>
              <w:ind w:left="83" w:right="32"/>
              <w:jc w:val="both"/>
              <w:rPr>
                <w:rFonts w:ascii="Arial" w:hAnsi="Arial"/>
              </w:rPr>
            </w:pPr>
            <w:r w:rsidRPr="006D4BAC">
              <w:rPr>
                <w:rFonts w:ascii="Arial" w:hAnsi="Arial"/>
              </w:rPr>
              <w:t xml:space="preserve">- Determinar los proyectos a realizar para la gestión de documentos electrónicos en el </w:t>
            </w:r>
            <w:r w:rsidR="00631B98" w:rsidRPr="00A95E52">
              <w:rPr>
                <w:rFonts w:ascii="Arial" w:hAnsi="Arial"/>
              </w:rPr>
              <w:t>Concejo</w:t>
            </w:r>
            <w:r w:rsidRPr="006D4BAC">
              <w:rPr>
                <w:rFonts w:ascii="Arial" w:hAnsi="Arial"/>
              </w:rPr>
              <w:t>.</w:t>
            </w:r>
          </w:p>
        </w:tc>
        <w:tc>
          <w:tcPr>
            <w:tcW w:w="0" w:type="auto"/>
            <w:vAlign w:val="center"/>
            <w:hideMark/>
          </w:tcPr>
          <w:p w14:paraId="5D7B2C83" w14:textId="77777777" w:rsidR="006D4BAC" w:rsidRPr="006D4BAC" w:rsidRDefault="006D4BAC" w:rsidP="006D4BAC">
            <w:pPr>
              <w:ind w:left="83" w:right="32"/>
              <w:jc w:val="center"/>
              <w:rPr>
                <w:rFonts w:ascii="Arial" w:hAnsi="Arial"/>
              </w:rPr>
            </w:pPr>
          </w:p>
        </w:tc>
        <w:tc>
          <w:tcPr>
            <w:tcW w:w="0" w:type="auto"/>
            <w:vAlign w:val="center"/>
            <w:hideMark/>
          </w:tcPr>
          <w:p w14:paraId="5967812B" w14:textId="77777777" w:rsidR="006D4BAC" w:rsidRPr="006D4BAC" w:rsidRDefault="006D4BAC" w:rsidP="006D4BAC">
            <w:pPr>
              <w:ind w:left="83" w:right="32"/>
              <w:jc w:val="center"/>
              <w:rPr>
                <w:rFonts w:ascii="Arial" w:hAnsi="Arial"/>
              </w:rPr>
            </w:pPr>
          </w:p>
        </w:tc>
        <w:tc>
          <w:tcPr>
            <w:tcW w:w="0" w:type="auto"/>
            <w:vAlign w:val="center"/>
            <w:hideMark/>
          </w:tcPr>
          <w:p w14:paraId="72D337D1" w14:textId="7EB4687B" w:rsidR="006D4BAC" w:rsidRPr="006D4BAC" w:rsidRDefault="00716274" w:rsidP="006D4BAC">
            <w:pPr>
              <w:ind w:left="83" w:right="32"/>
              <w:jc w:val="center"/>
              <w:rPr>
                <w:rFonts w:ascii="Arial" w:hAnsi="Arial"/>
              </w:rPr>
            </w:pPr>
            <w:r w:rsidRPr="00A95E52">
              <w:rPr>
                <w:rFonts w:ascii="Arial" w:hAnsi="Arial"/>
              </w:rPr>
              <w:t>x</w:t>
            </w:r>
          </w:p>
        </w:tc>
        <w:tc>
          <w:tcPr>
            <w:tcW w:w="0" w:type="auto"/>
            <w:vAlign w:val="center"/>
            <w:hideMark/>
          </w:tcPr>
          <w:p w14:paraId="2C114E07" w14:textId="63760385" w:rsidR="006D4BAC" w:rsidRPr="006D4BAC" w:rsidRDefault="00A95E52" w:rsidP="00A95E52">
            <w:pPr>
              <w:ind w:left="83" w:right="32"/>
              <w:rPr>
                <w:rFonts w:ascii="Arial" w:hAnsi="Arial"/>
              </w:rPr>
            </w:pPr>
            <w:r w:rsidRPr="00A95E52">
              <w:rPr>
                <w:rFonts w:ascii="Arial" w:hAnsi="Arial"/>
              </w:rPr>
              <w:t>Proyectos de gestión de documentos electrónicos</w:t>
            </w:r>
          </w:p>
        </w:tc>
      </w:tr>
    </w:tbl>
    <w:p w14:paraId="33510633" w14:textId="77777777" w:rsidR="006B1500" w:rsidRDefault="006B1500" w:rsidP="00DE5E38">
      <w:pPr>
        <w:jc w:val="both"/>
        <w:rPr>
          <w:rFonts w:ascii="Arial" w:hAnsi="Arial"/>
          <w:sz w:val="24"/>
          <w:szCs w:val="24"/>
        </w:rPr>
      </w:pPr>
    </w:p>
    <w:p w14:paraId="711A7A3F" w14:textId="77777777" w:rsidR="000B5BF9" w:rsidRDefault="000B5BF9" w:rsidP="00DE5E38">
      <w:pPr>
        <w:jc w:val="both"/>
        <w:rPr>
          <w:rFonts w:ascii="Arial" w:hAnsi="Arial"/>
          <w:sz w:val="24"/>
          <w:szCs w:val="24"/>
        </w:rPr>
      </w:pPr>
    </w:p>
    <w:p w14:paraId="1F7B9001" w14:textId="77777777" w:rsidR="00163EEE" w:rsidRDefault="000B5BF9" w:rsidP="00DE5E38">
      <w:pPr>
        <w:jc w:val="both"/>
        <w:rPr>
          <w:rFonts w:ascii="Arial" w:hAnsi="Arial"/>
          <w:sz w:val="24"/>
          <w:szCs w:val="24"/>
        </w:rPr>
      </w:pPr>
      <w:r w:rsidRPr="000B5BF9">
        <w:rPr>
          <w:rFonts w:ascii="Arial" w:hAnsi="Arial"/>
          <w:b/>
          <w:bCs/>
          <w:sz w:val="24"/>
          <w:szCs w:val="24"/>
        </w:rPr>
        <w:t xml:space="preserve">8.4. </w:t>
      </w:r>
      <w:r w:rsidRPr="00163EEE">
        <w:rPr>
          <w:rFonts w:ascii="Arial" w:hAnsi="Arial"/>
          <w:b/>
          <w:bCs/>
          <w:sz w:val="24"/>
          <w:szCs w:val="24"/>
        </w:rPr>
        <w:t xml:space="preserve">PROGRAMA DE REPROGRAFÍA </w:t>
      </w:r>
    </w:p>
    <w:p w14:paraId="4F6024F8" w14:textId="77777777" w:rsidR="00163EEE" w:rsidRDefault="00163EEE" w:rsidP="00DE5E38">
      <w:pPr>
        <w:jc w:val="both"/>
        <w:rPr>
          <w:rFonts w:ascii="Arial" w:hAnsi="Arial"/>
          <w:sz w:val="24"/>
          <w:szCs w:val="24"/>
        </w:rPr>
      </w:pPr>
    </w:p>
    <w:p w14:paraId="798E21A3" w14:textId="03AE4380" w:rsidR="00163EEE" w:rsidRDefault="000B5BF9" w:rsidP="00DE5E38">
      <w:pPr>
        <w:jc w:val="both"/>
        <w:rPr>
          <w:rFonts w:ascii="Arial" w:hAnsi="Arial"/>
          <w:sz w:val="24"/>
          <w:szCs w:val="24"/>
        </w:rPr>
      </w:pPr>
      <w:r w:rsidRPr="000B5BF9">
        <w:rPr>
          <w:rFonts w:ascii="Arial" w:hAnsi="Arial"/>
          <w:sz w:val="24"/>
          <w:szCs w:val="24"/>
        </w:rPr>
        <w:t xml:space="preserve">El programa específico de reprografía comprende desde la evaluación de la necesidad del servicio, pasando por la formulación de estrategias y requerimientos para la aplicación de las técnicas reprográficas, captura de metadatos, realizar el </w:t>
      </w:r>
      <w:r w:rsidRPr="000B5BF9">
        <w:rPr>
          <w:rFonts w:ascii="Arial" w:hAnsi="Arial"/>
          <w:sz w:val="24"/>
          <w:szCs w:val="24"/>
        </w:rPr>
        <w:lastRenderedPageBreak/>
        <w:t>seguimiento y control del producto en el marco de la producción documental del fondo administrativo del</w:t>
      </w:r>
      <w:r w:rsidR="00163EEE">
        <w:rPr>
          <w:rFonts w:ascii="Arial" w:hAnsi="Arial"/>
          <w:sz w:val="24"/>
          <w:szCs w:val="24"/>
        </w:rPr>
        <w:t xml:space="preserve"> Concejo</w:t>
      </w:r>
      <w:r w:rsidRPr="000B5BF9">
        <w:rPr>
          <w:rFonts w:ascii="Arial" w:hAnsi="Arial"/>
          <w:sz w:val="24"/>
          <w:szCs w:val="24"/>
        </w:rPr>
        <w:t xml:space="preserve">. </w:t>
      </w:r>
    </w:p>
    <w:p w14:paraId="0120BBEB" w14:textId="77777777" w:rsidR="00163EEE" w:rsidRDefault="00163EEE" w:rsidP="00DE5E38">
      <w:pPr>
        <w:jc w:val="both"/>
        <w:rPr>
          <w:rFonts w:ascii="Arial" w:hAnsi="Arial"/>
          <w:sz w:val="24"/>
          <w:szCs w:val="24"/>
        </w:rPr>
      </w:pPr>
    </w:p>
    <w:p w14:paraId="2B078084" w14:textId="77777777" w:rsidR="00163EEE" w:rsidRPr="00163EEE" w:rsidRDefault="000B5BF9" w:rsidP="00DE5E38">
      <w:pPr>
        <w:jc w:val="both"/>
        <w:rPr>
          <w:rFonts w:ascii="Arial" w:hAnsi="Arial"/>
          <w:b/>
          <w:bCs/>
          <w:sz w:val="24"/>
          <w:szCs w:val="24"/>
        </w:rPr>
      </w:pPr>
      <w:r w:rsidRPr="00163EEE">
        <w:rPr>
          <w:rFonts w:ascii="Arial" w:hAnsi="Arial"/>
          <w:b/>
          <w:bCs/>
          <w:sz w:val="24"/>
          <w:szCs w:val="24"/>
        </w:rPr>
        <w:t xml:space="preserve">OBJETIVO GENERAL </w:t>
      </w:r>
    </w:p>
    <w:p w14:paraId="1B75724A" w14:textId="77777777" w:rsidR="00163EEE" w:rsidRDefault="00163EEE" w:rsidP="00DE5E38">
      <w:pPr>
        <w:jc w:val="both"/>
        <w:rPr>
          <w:rFonts w:ascii="Arial" w:hAnsi="Arial"/>
          <w:sz w:val="24"/>
          <w:szCs w:val="24"/>
        </w:rPr>
      </w:pPr>
    </w:p>
    <w:p w14:paraId="0E27B38B" w14:textId="523F18D9" w:rsidR="006B1500" w:rsidRDefault="000B5BF9" w:rsidP="00DE5E38">
      <w:pPr>
        <w:jc w:val="both"/>
        <w:rPr>
          <w:rFonts w:ascii="Arial" w:hAnsi="Arial"/>
          <w:sz w:val="24"/>
          <w:szCs w:val="24"/>
        </w:rPr>
      </w:pPr>
      <w:r w:rsidRPr="000B5BF9">
        <w:rPr>
          <w:rFonts w:ascii="Arial" w:hAnsi="Arial"/>
          <w:sz w:val="24"/>
          <w:szCs w:val="24"/>
        </w:rPr>
        <w:t xml:space="preserve">Determinar los proyectos para la implementación del programa de reprografía en el </w:t>
      </w:r>
      <w:r w:rsidR="00163EEE">
        <w:rPr>
          <w:rFonts w:ascii="Arial" w:hAnsi="Arial"/>
          <w:sz w:val="24"/>
          <w:szCs w:val="24"/>
        </w:rPr>
        <w:t>Concejo.</w:t>
      </w:r>
    </w:p>
    <w:p w14:paraId="7576AC00" w14:textId="77777777" w:rsidR="006D4BAC" w:rsidRDefault="006D4BAC" w:rsidP="00DE5E38">
      <w:pPr>
        <w:jc w:val="both"/>
        <w:rPr>
          <w:rFonts w:ascii="Arial" w:hAnsi="Arial"/>
          <w:sz w:val="24"/>
          <w:szCs w:val="24"/>
        </w:rPr>
      </w:pPr>
    </w:p>
    <w:p w14:paraId="1320EB3C" w14:textId="77777777" w:rsidR="00163EEE" w:rsidRPr="00163EEE" w:rsidRDefault="00163EEE" w:rsidP="00DE5E38">
      <w:pPr>
        <w:jc w:val="both"/>
        <w:rPr>
          <w:rFonts w:ascii="Arial" w:hAnsi="Arial"/>
          <w:b/>
          <w:bCs/>
          <w:sz w:val="24"/>
          <w:szCs w:val="24"/>
        </w:rPr>
      </w:pPr>
      <w:r w:rsidRPr="00163EEE">
        <w:rPr>
          <w:rFonts w:ascii="Arial" w:hAnsi="Arial"/>
          <w:b/>
          <w:bCs/>
          <w:sz w:val="24"/>
          <w:szCs w:val="24"/>
        </w:rPr>
        <w:t xml:space="preserve">OBJETIVOS ESPECIFICOS </w:t>
      </w:r>
    </w:p>
    <w:p w14:paraId="549E5330" w14:textId="77777777" w:rsidR="00163EEE" w:rsidRDefault="00163EEE" w:rsidP="00DE5E38">
      <w:pPr>
        <w:jc w:val="both"/>
        <w:rPr>
          <w:rFonts w:ascii="Arial" w:hAnsi="Arial"/>
          <w:sz w:val="24"/>
          <w:szCs w:val="24"/>
        </w:rPr>
      </w:pPr>
    </w:p>
    <w:p w14:paraId="54F9A01E" w14:textId="77777777" w:rsidR="00163EEE" w:rsidRDefault="00163EEE" w:rsidP="00DE5E38">
      <w:pPr>
        <w:jc w:val="both"/>
        <w:rPr>
          <w:rFonts w:ascii="Arial" w:hAnsi="Arial"/>
          <w:sz w:val="24"/>
          <w:szCs w:val="24"/>
        </w:rPr>
      </w:pPr>
      <w:r w:rsidRPr="00163EEE">
        <w:rPr>
          <w:rFonts w:ascii="Arial" w:hAnsi="Arial"/>
          <w:sz w:val="24"/>
          <w:szCs w:val="24"/>
        </w:rPr>
        <w:t xml:space="preserve">• Realizar un diagnóstico del estado actual y perspectiva de la estrategia de reprografía en el </w:t>
      </w:r>
      <w:r>
        <w:rPr>
          <w:rFonts w:ascii="Arial" w:hAnsi="Arial"/>
          <w:sz w:val="24"/>
          <w:szCs w:val="24"/>
        </w:rPr>
        <w:t>Concejo.</w:t>
      </w:r>
    </w:p>
    <w:p w14:paraId="67C9EF23" w14:textId="77777777" w:rsidR="00163EEE" w:rsidRDefault="00163EEE" w:rsidP="00DE5E38">
      <w:pPr>
        <w:jc w:val="both"/>
        <w:rPr>
          <w:rFonts w:ascii="Arial" w:hAnsi="Arial"/>
          <w:sz w:val="24"/>
          <w:szCs w:val="24"/>
        </w:rPr>
      </w:pPr>
    </w:p>
    <w:p w14:paraId="3B0521DB" w14:textId="77777777" w:rsidR="00163EEE" w:rsidRDefault="00163EEE" w:rsidP="00DE5E38">
      <w:pPr>
        <w:jc w:val="both"/>
        <w:rPr>
          <w:rFonts w:ascii="Arial" w:hAnsi="Arial"/>
          <w:sz w:val="24"/>
          <w:szCs w:val="24"/>
        </w:rPr>
      </w:pPr>
      <w:r w:rsidRPr="00163EEE">
        <w:rPr>
          <w:rFonts w:ascii="Arial" w:hAnsi="Arial"/>
          <w:sz w:val="24"/>
          <w:szCs w:val="24"/>
        </w:rPr>
        <w:t xml:space="preserve"> • Establecer las estrategias que garanticen la estrategia de reprografía en el </w:t>
      </w:r>
      <w:r>
        <w:rPr>
          <w:rFonts w:ascii="Arial" w:hAnsi="Arial"/>
          <w:sz w:val="24"/>
          <w:szCs w:val="24"/>
        </w:rPr>
        <w:t>Concejo.</w:t>
      </w:r>
    </w:p>
    <w:p w14:paraId="022E3A95" w14:textId="77777777" w:rsidR="00163EEE" w:rsidRPr="00163EEE" w:rsidRDefault="00163EEE" w:rsidP="00DE5E38">
      <w:pPr>
        <w:jc w:val="both"/>
        <w:rPr>
          <w:rFonts w:ascii="Arial" w:hAnsi="Arial"/>
          <w:b/>
          <w:bCs/>
          <w:sz w:val="24"/>
          <w:szCs w:val="24"/>
        </w:rPr>
      </w:pPr>
    </w:p>
    <w:p w14:paraId="78AF901D" w14:textId="77777777" w:rsidR="00163EEE" w:rsidRDefault="00163EEE" w:rsidP="00DE5E38">
      <w:pPr>
        <w:jc w:val="both"/>
        <w:rPr>
          <w:rFonts w:ascii="Arial" w:hAnsi="Arial"/>
          <w:b/>
          <w:bCs/>
          <w:sz w:val="24"/>
          <w:szCs w:val="24"/>
        </w:rPr>
      </w:pPr>
    </w:p>
    <w:p w14:paraId="57E3EB38" w14:textId="0E05342E" w:rsidR="00163EEE" w:rsidRDefault="00163EEE" w:rsidP="00DE5E38">
      <w:pPr>
        <w:jc w:val="both"/>
        <w:rPr>
          <w:rFonts w:ascii="Arial" w:hAnsi="Arial"/>
          <w:sz w:val="24"/>
          <w:szCs w:val="24"/>
        </w:rPr>
      </w:pPr>
      <w:r w:rsidRPr="00163EEE">
        <w:rPr>
          <w:rFonts w:ascii="Arial" w:hAnsi="Arial"/>
          <w:b/>
          <w:bCs/>
          <w:sz w:val="24"/>
          <w:szCs w:val="24"/>
        </w:rPr>
        <w:t xml:space="preserve">ACTIVIDADES PARA DESARROLLAR </w:t>
      </w:r>
    </w:p>
    <w:p w14:paraId="37B0A05F" w14:textId="77777777" w:rsidR="00163EEE" w:rsidRDefault="00163EEE" w:rsidP="00DE5E38">
      <w:pPr>
        <w:jc w:val="both"/>
        <w:rPr>
          <w:rFonts w:ascii="Arial" w:hAnsi="Arial"/>
          <w:sz w:val="24"/>
          <w:szCs w:val="24"/>
        </w:rPr>
      </w:pPr>
    </w:p>
    <w:p w14:paraId="073BD11F" w14:textId="70CDCE73" w:rsidR="006D4BAC" w:rsidRDefault="00163EEE" w:rsidP="00DE5E38">
      <w:pPr>
        <w:jc w:val="both"/>
        <w:rPr>
          <w:rFonts w:ascii="Arial" w:hAnsi="Arial"/>
          <w:sz w:val="24"/>
          <w:szCs w:val="24"/>
        </w:rPr>
      </w:pPr>
      <w:r w:rsidRPr="00163EEE">
        <w:rPr>
          <w:rFonts w:ascii="Arial" w:hAnsi="Arial"/>
          <w:sz w:val="24"/>
          <w:szCs w:val="24"/>
        </w:rPr>
        <w:t>Las actividades para ser ejecutadas durante las vigencias 20</w:t>
      </w:r>
      <w:r>
        <w:rPr>
          <w:rFonts w:ascii="Arial" w:hAnsi="Arial"/>
          <w:sz w:val="24"/>
          <w:szCs w:val="24"/>
        </w:rPr>
        <w:t>24</w:t>
      </w:r>
      <w:r w:rsidRPr="00163EEE">
        <w:rPr>
          <w:rFonts w:ascii="Arial" w:hAnsi="Arial"/>
          <w:sz w:val="24"/>
          <w:szCs w:val="24"/>
        </w:rPr>
        <w:t xml:space="preserve"> hasta 202</w:t>
      </w:r>
      <w:r>
        <w:rPr>
          <w:rFonts w:ascii="Arial" w:hAnsi="Arial"/>
          <w:sz w:val="24"/>
          <w:szCs w:val="24"/>
        </w:rPr>
        <w:t>7</w:t>
      </w:r>
      <w:r w:rsidRPr="00163EEE">
        <w:rPr>
          <w:rFonts w:ascii="Arial" w:hAnsi="Arial"/>
          <w:sz w:val="24"/>
          <w:szCs w:val="24"/>
        </w:rPr>
        <w:t xml:space="preserve"> del programa de reprografía son:</w:t>
      </w:r>
    </w:p>
    <w:p w14:paraId="4BB5BF38" w14:textId="77777777" w:rsidR="006D4BAC" w:rsidRDefault="006D4BAC" w:rsidP="00DE5E38">
      <w:pPr>
        <w:jc w:val="both"/>
        <w:rPr>
          <w:rFonts w:ascii="Arial" w:hAnsi="Arial"/>
          <w:sz w:val="24"/>
          <w:szCs w:val="24"/>
        </w:rPr>
      </w:pPr>
    </w:p>
    <w:p w14:paraId="11FCA9B2" w14:textId="1CD6FC29" w:rsidR="006B1500" w:rsidRDefault="006B1500" w:rsidP="00163EEE">
      <w:pPr>
        <w:jc w:val="center"/>
        <w:rPr>
          <w:rFonts w:ascii="Arial" w:hAnsi="Arial"/>
          <w:b/>
          <w:bCs/>
          <w:sz w:val="24"/>
          <w:szCs w:val="24"/>
        </w:rPr>
      </w:pPr>
      <w:r w:rsidRPr="006B1500">
        <w:rPr>
          <w:rFonts w:ascii="Arial" w:hAnsi="Arial"/>
          <w:b/>
          <w:bCs/>
          <w:sz w:val="24"/>
          <w:szCs w:val="24"/>
        </w:rPr>
        <w:t>Tabla 23. Cronograma - Programa de reprografía</w:t>
      </w:r>
    </w:p>
    <w:p w14:paraId="79EECD47" w14:textId="77777777" w:rsidR="00163EEE" w:rsidRPr="006B1500" w:rsidRDefault="00163EEE" w:rsidP="00163EEE">
      <w:pPr>
        <w:jc w:val="center"/>
        <w:rPr>
          <w:rFonts w:ascii="Arial" w:hAnsi="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1029"/>
        <w:gridCol w:w="1251"/>
        <w:gridCol w:w="1029"/>
        <w:gridCol w:w="1838"/>
      </w:tblGrid>
      <w:tr w:rsidR="006B1500" w:rsidRPr="006B1500" w14:paraId="01B49DCD" w14:textId="77777777" w:rsidTr="00661F7E">
        <w:trPr>
          <w:tblHeader/>
          <w:tblCellSpacing w:w="15" w:type="dxa"/>
        </w:trPr>
        <w:tc>
          <w:tcPr>
            <w:tcW w:w="3636" w:type="dxa"/>
            <w:vMerge w:val="restart"/>
            <w:shd w:val="clear" w:color="auto" w:fill="F2F2F2" w:themeFill="background1" w:themeFillShade="F2"/>
            <w:vAlign w:val="center"/>
            <w:hideMark/>
          </w:tcPr>
          <w:p w14:paraId="2506DBFF" w14:textId="77777777" w:rsidR="006B1500" w:rsidRPr="006B1500" w:rsidRDefault="006B1500" w:rsidP="0037680E">
            <w:pPr>
              <w:ind w:left="83" w:right="97"/>
              <w:jc w:val="center"/>
              <w:rPr>
                <w:rFonts w:ascii="Arial" w:hAnsi="Arial"/>
                <w:b/>
                <w:bCs/>
              </w:rPr>
            </w:pPr>
            <w:r w:rsidRPr="006B1500">
              <w:rPr>
                <w:rFonts w:ascii="Arial" w:hAnsi="Arial"/>
                <w:b/>
                <w:bCs/>
              </w:rPr>
              <w:t>ACTIVIDADES</w:t>
            </w:r>
          </w:p>
        </w:tc>
        <w:tc>
          <w:tcPr>
            <w:tcW w:w="0" w:type="auto"/>
            <w:shd w:val="clear" w:color="auto" w:fill="F2F2F2" w:themeFill="background1" w:themeFillShade="F2"/>
            <w:vAlign w:val="center"/>
            <w:hideMark/>
          </w:tcPr>
          <w:p w14:paraId="1332804F" w14:textId="77777777" w:rsidR="006B1500" w:rsidRPr="006B1500" w:rsidRDefault="006B1500" w:rsidP="0037680E">
            <w:pPr>
              <w:ind w:left="83" w:right="97"/>
              <w:jc w:val="both"/>
              <w:rPr>
                <w:rFonts w:ascii="Arial" w:hAnsi="Arial"/>
                <w:b/>
                <w:bCs/>
              </w:rPr>
            </w:pPr>
            <w:r w:rsidRPr="006B1500">
              <w:rPr>
                <w:rFonts w:ascii="Arial" w:hAnsi="Arial"/>
                <w:b/>
                <w:bCs/>
              </w:rPr>
              <w:t>CORTO PLAZO</w:t>
            </w:r>
          </w:p>
        </w:tc>
        <w:tc>
          <w:tcPr>
            <w:tcW w:w="0" w:type="auto"/>
            <w:shd w:val="clear" w:color="auto" w:fill="F2F2F2" w:themeFill="background1" w:themeFillShade="F2"/>
            <w:vAlign w:val="center"/>
            <w:hideMark/>
          </w:tcPr>
          <w:p w14:paraId="137112CB" w14:textId="77777777" w:rsidR="006B1500" w:rsidRPr="006B1500" w:rsidRDefault="006B1500" w:rsidP="0037680E">
            <w:pPr>
              <w:ind w:left="83" w:right="97"/>
              <w:jc w:val="both"/>
              <w:rPr>
                <w:rFonts w:ascii="Arial" w:hAnsi="Arial"/>
                <w:b/>
                <w:bCs/>
              </w:rPr>
            </w:pPr>
            <w:r w:rsidRPr="006B1500">
              <w:rPr>
                <w:rFonts w:ascii="Arial" w:hAnsi="Arial"/>
                <w:b/>
                <w:bCs/>
              </w:rPr>
              <w:t>MEDIANO PLAZO</w:t>
            </w:r>
          </w:p>
        </w:tc>
        <w:tc>
          <w:tcPr>
            <w:tcW w:w="0" w:type="auto"/>
            <w:shd w:val="clear" w:color="auto" w:fill="F2F2F2" w:themeFill="background1" w:themeFillShade="F2"/>
            <w:vAlign w:val="center"/>
            <w:hideMark/>
          </w:tcPr>
          <w:p w14:paraId="73EAC325" w14:textId="77777777" w:rsidR="006B1500" w:rsidRPr="006B1500" w:rsidRDefault="006B1500" w:rsidP="0037680E">
            <w:pPr>
              <w:ind w:left="83" w:right="97"/>
              <w:jc w:val="both"/>
              <w:rPr>
                <w:rFonts w:ascii="Arial" w:hAnsi="Arial"/>
                <w:b/>
                <w:bCs/>
              </w:rPr>
            </w:pPr>
            <w:r w:rsidRPr="006B1500">
              <w:rPr>
                <w:rFonts w:ascii="Arial" w:hAnsi="Arial"/>
                <w:b/>
                <w:bCs/>
              </w:rPr>
              <w:t>LARGO PLAZO</w:t>
            </w:r>
          </w:p>
        </w:tc>
        <w:tc>
          <w:tcPr>
            <w:tcW w:w="0" w:type="auto"/>
            <w:vMerge w:val="restart"/>
            <w:shd w:val="clear" w:color="auto" w:fill="F2F2F2" w:themeFill="background1" w:themeFillShade="F2"/>
            <w:vAlign w:val="center"/>
            <w:hideMark/>
          </w:tcPr>
          <w:p w14:paraId="022DCD4B" w14:textId="77777777" w:rsidR="006B1500" w:rsidRPr="006B1500" w:rsidRDefault="006B1500" w:rsidP="0037680E">
            <w:pPr>
              <w:ind w:left="83" w:right="97"/>
              <w:jc w:val="both"/>
              <w:rPr>
                <w:rFonts w:ascii="Arial" w:hAnsi="Arial"/>
                <w:b/>
                <w:bCs/>
              </w:rPr>
            </w:pPr>
            <w:r w:rsidRPr="006B1500">
              <w:rPr>
                <w:rFonts w:ascii="Arial" w:hAnsi="Arial"/>
                <w:b/>
                <w:bCs/>
              </w:rPr>
              <w:t>ENTREGABLE</w:t>
            </w:r>
          </w:p>
          <w:p w14:paraId="104D54A3" w14:textId="335EC279" w:rsidR="006B1500" w:rsidRPr="006B1500" w:rsidRDefault="006B1500" w:rsidP="0037680E">
            <w:pPr>
              <w:ind w:left="83" w:right="97"/>
              <w:jc w:val="both"/>
              <w:rPr>
                <w:rFonts w:ascii="Arial" w:hAnsi="Arial"/>
                <w:b/>
                <w:bCs/>
              </w:rPr>
            </w:pPr>
          </w:p>
        </w:tc>
      </w:tr>
      <w:tr w:rsidR="006B1500" w:rsidRPr="006B1500" w14:paraId="77871BD5" w14:textId="77777777" w:rsidTr="00661F7E">
        <w:trPr>
          <w:tblCellSpacing w:w="15" w:type="dxa"/>
        </w:trPr>
        <w:tc>
          <w:tcPr>
            <w:tcW w:w="3636" w:type="dxa"/>
            <w:vMerge/>
            <w:vAlign w:val="center"/>
            <w:hideMark/>
          </w:tcPr>
          <w:p w14:paraId="091677E0" w14:textId="77777777" w:rsidR="006B1500" w:rsidRPr="006B1500" w:rsidRDefault="006B1500" w:rsidP="0037680E">
            <w:pPr>
              <w:ind w:left="83" w:right="97"/>
              <w:jc w:val="both"/>
              <w:rPr>
                <w:rFonts w:ascii="Arial" w:hAnsi="Arial"/>
                <w:b/>
                <w:bCs/>
              </w:rPr>
            </w:pPr>
          </w:p>
        </w:tc>
        <w:tc>
          <w:tcPr>
            <w:tcW w:w="0" w:type="auto"/>
            <w:shd w:val="clear" w:color="auto" w:fill="DEEAF6" w:themeFill="accent1" w:themeFillTint="33"/>
            <w:vAlign w:val="center"/>
            <w:hideMark/>
          </w:tcPr>
          <w:p w14:paraId="3E017AE9" w14:textId="6B444A59" w:rsidR="006B1500" w:rsidRPr="006B1500" w:rsidRDefault="006B1500" w:rsidP="0037680E">
            <w:pPr>
              <w:ind w:left="83" w:right="97"/>
              <w:jc w:val="center"/>
              <w:rPr>
                <w:rFonts w:ascii="Arial" w:hAnsi="Arial"/>
              </w:rPr>
            </w:pPr>
            <w:r w:rsidRPr="006B1500">
              <w:rPr>
                <w:rFonts w:ascii="Arial" w:hAnsi="Arial"/>
                <w:b/>
                <w:bCs/>
              </w:rPr>
              <w:t>2</w:t>
            </w:r>
            <w:r w:rsidR="00661F7E">
              <w:rPr>
                <w:rFonts w:ascii="Arial" w:hAnsi="Arial"/>
                <w:b/>
                <w:bCs/>
              </w:rPr>
              <w:t>024</w:t>
            </w:r>
          </w:p>
        </w:tc>
        <w:tc>
          <w:tcPr>
            <w:tcW w:w="0" w:type="auto"/>
            <w:shd w:val="clear" w:color="auto" w:fill="DEEAF6" w:themeFill="accent1" w:themeFillTint="33"/>
            <w:vAlign w:val="center"/>
            <w:hideMark/>
          </w:tcPr>
          <w:p w14:paraId="59D4FF65" w14:textId="6E5373A3" w:rsidR="006B1500" w:rsidRPr="006B1500" w:rsidRDefault="006B1500" w:rsidP="0037680E">
            <w:pPr>
              <w:ind w:left="83" w:right="97"/>
              <w:jc w:val="center"/>
              <w:rPr>
                <w:rFonts w:ascii="Arial" w:hAnsi="Arial"/>
              </w:rPr>
            </w:pPr>
            <w:r w:rsidRPr="006B1500">
              <w:rPr>
                <w:rFonts w:ascii="Arial" w:hAnsi="Arial"/>
                <w:b/>
                <w:bCs/>
              </w:rPr>
              <w:t>20</w:t>
            </w:r>
            <w:r w:rsidR="00661F7E">
              <w:rPr>
                <w:rFonts w:ascii="Arial" w:hAnsi="Arial"/>
                <w:b/>
                <w:bCs/>
              </w:rPr>
              <w:t>25-2026</w:t>
            </w:r>
          </w:p>
        </w:tc>
        <w:tc>
          <w:tcPr>
            <w:tcW w:w="0" w:type="auto"/>
            <w:shd w:val="clear" w:color="auto" w:fill="DEEAF6" w:themeFill="accent1" w:themeFillTint="33"/>
            <w:vAlign w:val="center"/>
            <w:hideMark/>
          </w:tcPr>
          <w:p w14:paraId="5B56B08A" w14:textId="09DD71D6" w:rsidR="006B1500" w:rsidRPr="006B1500" w:rsidRDefault="006B1500" w:rsidP="0037680E">
            <w:pPr>
              <w:ind w:left="83" w:right="97"/>
              <w:jc w:val="center"/>
              <w:rPr>
                <w:rFonts w:ascii="Arial" w:hAnsi="Arial"/>
              </w:rPr>
            </w:pPr>
            <w:r w:rsidRPr="006B1500">
              <w:rPr>
                <w:rFonts w:ascii="Arial" w:hAnsi="Arial"/>
                <w:b/>
                <w:bCs/>
              </w:rPr>
              <w:t>202</w:t>
            </w:r>
            <w:r w:rsidR="00661F7E">
              <w:rPr>
                <w:rFonts w:ascii="Arial" w:hAnsi="Arial"/>
                <w:b/>
                <w:bCs/>
              </w:rPr>
              <w:t>7</w:t>
            </w:r>
          </w:p>
        </w:tc>
        <w:tc>
          <w:tcPr>
            <w:tcW w:w="0" w:type="auto"/>
            <w:vMerge/>
            <w:vAlign w:val="center"/>
            <w:hideMark/>
          </w:tcPr>
          <w:p w14:paraId="27BF78B9" w14:textId="0EB99FA2" w:rsidR="006B1500" w:rsidRPr="006B1500" w:rsidRDefault="006B1500" w:rsidP="0037680E">
            <w:pPr>
              <w:ind w:left="83" w:right="97"/>
              <w:jc w:val="both"/>
              <w:rPr>
                <w:rFonts w:ascii="Arial" w:hAnsi="Arial"/>
              </w:rPr>
            </w:pPr>
          </w:p>
        </w:tc>
      </w:tr>
      <w:tr w:rsidR="006B1500" w:rsidRPr="006B1500" w14:paraId="0568746F" w14:textId="77777777" w:rsidTr="0037680E">
        <w:trPr>
          <w:tblCellSpacing w:w="15" w:type="dxa"/>
        </w:trPr>
        <w:tc>
          <w:tcPr>
            <w:tcW w:w="3636" w:type="dxa"/>
            <w:vAlign w:val="center"/>
            <w:hideMark/>
          </w:tcPr>
          <w:p w14:paraId="1543B74A" w14:textId="39B3ABA5" w:rsidR="006B1500" w:rsidRPr="006B1500" w:rsidRDefault="006B1500" w:rsidP="0037680E">
            <w:pPr>
              <w:ind w:left="83" w:right="97"/>
              <w:jc w:val="both"/>
              <w:rPr>
                <w:rFonts w:ascii="Arial" w:hAnsi="Arial"/>
              </w:rPr>
            </w:pPr>
            <w:r w:rsidRPr="006B1500">
              <w:rPr>
                <w:rFonts w:ascii="Arial" w:hAnsi="Arial"/>
              </w:rPr>
              <w:t xml:space="preserve">- Aplicar los instrumentos para el levantamiento de información y análisis del estado actual y perspectiva de la estrategia de reprografía en el </w:t>
            </w:r>
            <w:r w:rsidR="0037680E">
              <w:rPr>
                <w:rFonts w:ascii="Arial" w:hAnsi="Arial"/>
              </w:rPr>
              <w:t>Concejo.</w:t>
            </w:r>
          </w:p>
        </w:tc>
        <w:tc>
          <w:tcPr>
            <w:tcW w:w="0" w:type="auto"/>
            <w:vAlign w:val="center"/>
            <w:hideMark/>
          </w:tcPr>
          <w:p w14:paraId="61DB3D90" w14:textId="77777777" w:rsidR="006B1500" w:rsidRPr="006B1500" w:rsidRDefault="006B1500" w:rsidP="0037680E">
            <w:pPr>
              <w:ind w:left="83" w:right="97"/>
              <w:jc w:val="center"/>
              <w:rPr>
                <w:rFonts w:ascii="Arial" w:hAnsi="Arial"/>
              </w:rPr>
            </w:pPr>
            <w:r w:rsidRPr="006B1500">
              <w:rPr>
                <w:rFonts w:ascii="Arial" w:hAnsi="Arial"/>
              </w:rPr>
              <w:t>X</w:t>
            </w:r>
          </w:p>
        </w:tc>
        <w:tc>
          <w:tcPr>
            <w:tcW w:w="0" w:type="auto"/>
            <w:vAlign w:val="center"/>
            <w:hideMark/>
          </w:tcPr>
          <w:p w14:paraId="32D5B98B" w14:textId="77777777" w:rsidR="006B1500" w:rsidRPr="006B1500" w:rsidRDefault="006B1500" w:rsidP="0037680E">
            <w:pPr>
              <w:ind w:left="83" w:right="97"/>
              <w:jc w:val="center"/>
              <w:rPr>
                <w:rFonts w:ascii="Arial" w:hAnsi="Arial"/>
              </w:rPr>
            </w:pPr>
          </w:p>
        </w:tc>
        <w:tc>
          <w:tcPr>
            <w:tcW w:w="0" w:type="auto"/>
            <w:vAlign w:val="center"/>
            <w:hideMark/>
          </w:tcPr>
          <w:p w14:paraId="4C3BE97B" w14:textId="77777777" w:rsidR="006B1500" w:rsidRPr="006B1500" w:rsidRDefault="006B1500" w:rsidP="0037680E">
            <w:pPr>
              <w:ind w:left="83" w:right="97"/>
              <w:jc w:val="center"/>
              <w:rPr>
                <w:rFonts w:ascii="Arial" w:hAnsi="Arial"/>
              </w:rPr>
            </w:pPr>
          </w:p>
        </w:tc>
        <w:tc>
          <w:tcPr>
            <w:tcW w:w="0" w:type="auto"/>
            <w:vAlign w:val="center"/>
            <w:hideMark/>
          </w:tcPr>
          <w:p w14:paraId="3178E14F" w14:textId="061A55D5" w:rsidR="006B1500" w:rsidRPr="006B1500" w:rsidRDefault="0037680E" w:rsidP="0037680E">
            <w:pPr>
              <w:ind w:left="83" w:right="97"/>
              <w:jc w:val="both"/>
              <w:rPr>
                <w:rFonts w:ascii="Arial" w:hAnsi="Arial"/>
              </w:rPr>
            </w:pPr>
            <w:r>
              <w:t>Diagnóstico de reprografía</w:t>
            </w:r>
          </w:p>
        </w:tc>
      </w:tr>
      <w:tr w:rsidR="006B1500" w:rsidRPr="006B1500" w14:paraId="282FC8CE" w14:textId="77777777" w:rsidTr="0037680E">
        <w:trPr>
          <w:tblCellSpacing w:w="15" w:type="dxa"/>
        </w:trPr>
        <w:tc>
          <w:tcPr>
            <w:tcW w:w="3636" w:type="dxa"/>
            <w:vAlign w:val="center"/>
            <w:hideMark/>
          </w:tcPr>
          <w:p w14:paraId="13478CE9" w14:textId="77777777" w:rsidR="006B1500" w:rsidRPr="006B1500" w:rsidRDefault="006B1500" w:rsidP="0037680E">
            <w:pPr>
              <w:ind w:left="83" w:right="97"/>
              <w:jc w:val="both"/>
              <w:rPr>
                <w:rFonts w:ascii="Arial" w:hAnsi="Arial"/>
              </w:rPr>
            </w:pPr>
            <w:r w:rsidRPr="006B1500">
              <w:rPr>
                <w:rFonts w:ascii="Arial" w:hAnsi="Arial"/>
              </w:rPr>
              <w:t>- Identificar y realizar un informe del análisis de la estrategia de reprografía que evalúe el estado de los equipos de microfilmación, la definición de la técnica de reproducción a utilizar para documentos de conservación total, así como los requisitos técnicos necesarios para la implementación.</w:t>
            </w:r>
          </w:p>
        </w:tc>
        <w:tc>
          <w:tcPr>
            <w:tcW w:w="0" w:type="auto"/>
            <w:vAlign w:val="center"/>
            <w:hideMark/>
          </w:tcPr>
          <w:p w14:paraId="3AF57E2B" w14:textId="77777777" w:rsidR="006B1500" w:rsidRPr="006B1500" w:rsidRDefault="006B1500" w:rsidP="0037680E">
            <w:pPr>
              <w:ind w:left="83" w:right="97"/>
              <w:jc w:val="center"/>
              <w:rPr>
                <w:rFonts w:ascii="Arial" w:hAnsi="Arial"/>
              </w:rPr>
            </w:pPr>
          </w:p>
        </w:tc>
        <w:tc>
          <w:tcPr>
            <w:tcW w:w="0" w:type="auto"/>
            <w:vAlign w:val="center"/>
            <w:hideMark/>
          </w:tcPr>
          <w:p w14:paraId="76F601F2" w14:textId="77777777" w:rsidR="006B1500" w:rsidRPr="006B1500" w:rsidRDefault="006B1500" w:rsidP="0037680E">
            <w:pPr>
              <w:ind w:left="83" w:right="97"/>
              <w:jc w:val="center"/>
              <w:rPr>
                <w:rFonts w:ascii="Arial" w:hAnsi="Arial"/>
              </w:rPr>
            </w:pPr>
            <w:r w:rsidRPr="006B1500">
              <w:rPr>
                <w:rFonts w:ascii="Arial" w:hAnsi="Arial"/>
              </w:rPr>
              <w:t>X</w:t>
            </w:r>
          </w:p>
        </w:tc>
        <w:tc>
          <w:tcPr>
            <w:tcW w:w="0" w:type="auto"/>
            <w:vAlign w:val="center"/>
            <w:hideMark/>
          </w:tcPr>
          <w:p w14:paraId="56B5A84F" w14:textId="77777777" w:rsidR="006B1500" w:rsidRPr="006B1500" w:rsidRDefault="006B1500" w:rsidP="0037680E">
            <w:pPr>
              <w:ind w:left="83" w:right="97"/>
              <w:jc w:val="center"/>
              <w:rPr>
                <w:rFonts w:ascii="Arial" w:hAnsi="Arial"/>
              </w:rPr>
            </w:pPr>
          </w:p>
        </w:tc>
        <w:tc>
          <w:tcPr>
            <w:tcW w:w="0" w:type="auto"/>
            <w:vAlign w:val="center"/>
            <w:hideMark/>
          </w:tcPr>
          <w:p w14:paraId="1206C13C" w14:textId="240B1112" w:rsidR="006B1500" w:rsidRPr="006B1500" w:rsidRDefault="0037680E" w:rsidP="0037680E">
            <w:pPr>
              <w:ind w:left="83" w:right="97"/>
              <w:jc w:val="both"/>
              <w:rPr>
                <w:rFonts w:ascii="Arial" w:hAnsi="Arial"/>
              </w:rPr>
            </w:pPr>
            <w:r w:rsidRPr="0037680E">
              <w:rPr>
                <w:rFonts w:ascii="Arial" w:hAnsi="Arial"/>
              </w:rPr>
              <w:t>Informe del análisis de la producción documental</w:t>
            </w:r>
          </w:p>
        </w:tc>
      </w:tr>
      <w:tr w:rsidR="006B1500" w:rsidRPr="006B1500" w14:paraId="4B420E05" w14:textId="77777777" w:rsidTr="0037680E">
        <w:trPr>
          <w:tblCellSpacing w:w="15" w:type="dxa"/>
        </w:trPr>
        <w:tc>
          <w:tcPr>
            <w:tcW w:w="3636" w:type="dxa"/>
            <w:vAlign w:val="center"/>
            <w:hideMark/>
          </w:tcPr>
          <w:p w14:paraId="4C374E8B" w14:textId="17E42076" w:rsidR="006B1500" w:rsidRPr="006B1500" w:rsidRDefault="006B1500" w:rsidP="0037680E">
            <w:pPr>
              <w:ind w:left="83" w:right="97"/>
              <w:jc w:val="both"/>
              <w:rPr>
                <w:rFonts w:ascii="Arial" w:hAnsi="Arial"/>
              </w:rPr>
            </w:pPr>
            <w:r w:rsidRPr="006B1500">
              <w:rPr>
                <w:rFonts w:ascii="Arial" w:hAnsi="Arial"/>
              </w:rPr>
              <w:lastRenderedPageBreak/>
              <w:t xml:space="preserve">- Determinar los proyectos a realizar en la ejecución del programa de reprografía del </w:t>
            </w:r>
            <w:r w:rsidR="0037680E">
              <w:rPr>
                <w:rFonts w:ascii="Arial" w:hAnsi="Arial"/>
              </w:rPr>
              <w:t>Concejo.</w:t>
            </w:r>
          </w:p>
        </w:tc>
        <w:tc>
          <w:tcPr>
            <w:tcW w:w="0" w:type="auto"/>
            <w:vAlign w:val="center"/>
            <w:hideMark/>
          </w:tcPr>
          <w:p w14:paraId="00CCFDD2" w14:textId="77777777" w:rsidR="006B1500" w:rsidRPr="006B1500" w:rsidRDefault="006B1500" w:rsidP="0037680E">
            <w:pPr>
              <w:ind w:left="83" w:right="97"/>
              <w:jc w:val="center"/>
              <w:rPr>
                <w:rFonts w:ascii="Arial" w:hAnsi="Arial"/>
              </w:rPr>
            </w:pPr>
          </w:p>
        </w:tc>
        <w:tc>
          <w:tcPr>
            <w:tcW w:w="0" w:type="auto"/>
            <w:vAlign w:val="center"/>
            <w:hideMark/>
          </w:tcPr>
          <w:p w14:paraId="5332142A" w14:textId="77777777" w:rsidR="006B1500" w:rsidRPr="006B1500" w:rsidRDefault="006B1500" w:rsidP="0037680E">
            <w:pPr>
              <w:ind w:left="83" w:right="97"/>
              <w:jc w:val="center"/>
              <w:rPr>
                <w:rFonts w:ascii="Arial" w:hAnsi="Arial"/>
              </w:rPr>
            </w:pPr>
          </w:p>
        </w:tc>
        <w:tc>
          <w:tcPr>
            <w:tcW w:w="0" w:type="auto"/>
            <w:vAlign w:val="center"/>
            <w:hideMark/>
          </w:tcPr>
          <w:p w14:paraId="433C75E9" w14:textId="77777777" w:rsidR="006B1500" w:rsidRPr="006B1500" w:rsidRDefault="006B1500" w:rsidP="0037680E">
            <w:pPr>
              <w:ind w:left="83" w:right="97"/>
              <w:jc w:val="center"/>
              <w:rPr>
                <w:rFonts w:ascii="Arial" w:hAnsi="Arial"/>
              </w:rPr>
            </w:pPr>
            <w:r w:rsidRPr="006B1500">
              <w:rPr>
                <w:rFonts w:ascii="Arial" w:hAnsi="Arial"/>
              </w:rPr>
              <w:t>X</w:t>
            </w:r>
          </w:p>
        </w:tc>
        <w:tc>
          <w:tcPr>
            <w:tcW w:w="0" w:type="auto"/>
            <w:vAlign w:val="center"/>
            <w:hideMark/>
          </w:tcPr>
          <w:p w14:paraId="01844B1B" w14:textId="51173495" w:rsidR="006B1500" w:rsidRPr="006B1500" w:rsidRDefault="0037680E" w:rsidP="0037680E">
            <w:pPr>
              <w:ind w:left="83" w:right="97"/>
              <w:jc w:val="both"/>
              <w:rPr>
                <w:rFonts w:ascii="Arial" w:hAnsi="Arial"/>
              </w:rPr>
            </w:pPr>
            <w:r>
              <w:t>Proyectos de gestión de documentos electrónicos</w:t>
            </w:r>
          </w:p>
        </w:tc>
      </w:tr>
    </w:tbl>
    <w:p w14:paraId="4817F02A" w14:textId="77777777" w:rsidR="006B1500" w:rsidRDefault="006B1500" w:rsidP="00DE5E38">
      <w:pPr>
        <w:jc w:val="both"/>
        <w:rPr>
          <w:rFonts w:ascii="Arial" w:hAnsi="Arial"/>
          <w:sz w:val="24"/>
          <w:szCs w:val="24"/>
        </w:rPr>
      </w:pPr>
    </w:p>
    <w:p w14:paraId="370C7641" w14:textId="1AF97348" w:rsidR="00212286" w:rsidRPr="00212286" w:rsidRDefault="00212286" w:rsidP="00DE5E38">
      <w:pPr>
        <w:jc w:val="both"/>
        <w:rPr>
          <w:rFonts w:ascii="Arial" w:hAnsi="Arial"/>
          <w:b/>
          <w:bCs/>
          <w:sz w:val="24"/>
          <w:szCs w:val="24"/>
        </w:rPr>
      </w:pPr>
      <w:r w:rsidRPr="00212286">
        <w:rPr>
          <w:rFonts w:ascii="Arial" w:hAnsi="Arial"/>
          <w:b/>
          <w:bCs/>
          <w:sz w:val="24"/>
          <w:szCs w:val="24"/>
        </w:rPr>
        <w:t xml:space="preserve">8.5 PROGRAMA DE DOCUMENTOS ESPECIALES </w:t>
      </w:r>
    </w:p>
    <w:p w14:paraId="426477A8" w14:textId="77777777" w:rsidR="00212286" w:rsidRPr="00212286" w:rsidRDefault="00212286" w:rsidP="00DE5E38">
      <w:pPr>
        <w:jc w:val="both"/>
        <w:rPr>
          <w:rFonts w:ascii="Arial" w:hAnsi="Arial"/>
          <w:sz w:val="24"/>
          <w:szCs w:val="24"/>
        </w:rPr>
      </w:pPr>
    </w:p>
    <w:p w14:paraId="3F1F2CF4" w14:textId="77777777" w:rsidR="00212286" w:rsidRDefault="00212286" w:rsidP="00DE5E38">
      <w:pPr>
        <w:jc w:val="both"/>
        <w:rPr>
          <w:rFonts w:ascii="Arial" w:hAnsi="Arial"/>
          <w:sz w:val="24"/>
          <w:szCs w:val="24"/>
        </w:rPr>
      </w:pPr>
      <w:r w:rsidRPr="00212286">
        <w:rPr>
          <w:rFonts w:ascii="Arial" w:hAnsi="Arial"/>
          <w:sz w:val="24"/>
          <w:szCs w:val="24"/>
        </w:rPr>
        <w:t xml:space="preserve">El programa documentos especiales está orientado a la gestión los documentos de archivo que por sus características no convencionales requieren tratamiento diferente, los cuales son: cartográficos, fotográficos, planos, sonoros y audiovisuales. </w:t>
      </w:r>
    </w:p>
    <w:p w14:paraId="3A25DE73" w14:textId="77777777" w:rsidR="00212286" w:rsidRDefault="00212286" w:rsidP="00DE5E38">
      <w:pPr>
        <w:jc w:val="both"/>
        <w:rPr>
          <w:rFonts w:ascii="Arial" w:hAnsi="Arial"/>
          <w:sz w:val="24"/>
          <w:szCs w:val="24"/>
        </w:rPr>
      </w:pPr>
    </w:p>
    <w:p w14:paraId="38400E87" w14:textId="2A0C6FB3" w:rsidR="00212286" w:rsidRPr="00212286" w:rsidRDefault="00212286" w:rsidP="00DE5E38">
      <w:pPr>
        <w:jc w:val="both"/>
        <w:rPr>
          <w:rFonts w:ascii="Arial" w:hAnsi="Arial"/>
          <w:sz w:val="24"/>
          <w:szCs w:val="24"/>
        </w:rPr>
      </w:pPr>
      <w:r w:rsidRPr="00212286">
        <w:rPr>
          <w:rFonts w:ascii="Arial" w:hAnsi="Arial"/>
          <w:sz w:val="24"/>
          <w:szCs w:val="24"/>
        </w:rPr>
        <w:t xml:space="preserve">Adicionalmente, este programa establece las actividades técnicas para clasificar, ordenar, describir, conservar, declarar, difundir y consultar, con el fin de facilitar el acceso a la información contenida en los mismos. </w:t>
      </w:r>
    </w:p>
    <w:p w14:paraId="45253946" w14:textId="77777777" w:rsidR="00212286" w:rsidRPr="00212286" w:rsidRDefault="00212286" w:rsidP="00DE5E38">
      <w:pPr>
        <w:jc w:val="both"/>
        <w:rPr>
          <w:rFonts w:ascii="Arial" w:hAnsi="Arial"/>
          <w:sz w:val="24"/>
          <w:szCs w:val="24"/>
        </w:rPr>
      </w:pPr>
    </w:p>
    <w:p w14:paraId="755B3CD6" w14:textId="77777777" w:rsidR="00212286" w:rsidRPr="00212286" w:rsidRDefault="00212286" w:rsidP="00DE5E38">
      <w:pPr>
        <w:jc w:val="both"/>
        <w:rPr>
          <w:rFonts w:ascii="Arial" w:hAnsi="Arial"/>
          <w:b/>
          <w:bCs/>
          <w:sz w:val="24"/>
          <w:szCs w:val="24"/>
        </w:rPr>
      </w:pPr>
      <w:r w:rsidRPr="00212286">
        <w:rPr>
          <w:rFonts w:ascii="Arial" w:hAnsi="Arial"/>
          <w:b/>
          <w:bCs/>
          <w:sz w:val="24"/>
          <w:szCs w:val="24"/>
        </w:rPr>
        <w:t xml:space="preserve">OBJETIVO GENERAL </w:t>
      </w:r>
    </w:p>
    <w:p w14:paraId="6F1E3D6B" w14:textId="77777777" w:rsidR="00212286" w:rsidRPr="00212286" w:rsidRDefault="00212286" w:rsidP="00DE5E38">
      <w:pPr>
        <w:jc w:val="both"/>
        <w:rPr>
          <w:rFonts w:ascii="Arial" w:hAnsi="Arial"/>
          <w:sz w:val="24"/>
          <w:szCs w:val="24"/>
        </w:rPr>
      </w:pPr>
    </w:p>
    <w:p w14:paraId="714944F9" w14:textId="6B513D02" w:rsidR="00212286" w:rsidRPr="00212286" w:rsidRDefault="00212286" w:rsidP="00DE5E38">
      <w:pPr>
        <w:jc w:val="both"/>
        <w:rPr>
          <w:rFonts w:ascii="Arial" w:hAnsi="Arial"/>
          <w:sz w:val="24"/>
          <w:szCs w:val="24"/>
        </w:rPr>
      </w:pPr>
      <w:r w:rsidRPr="00212286">
        <w:rPr>
          <w:rFonts w:ascii="Arial" w:hAnsi="Arial"/>
          <w:sz w:val="24"/>
          <w:szCs w:val="24"/>
        </w:rPr>
        <w:t xml:space="preserve">Determinar los proyectos a realizar para la gestión de documentos especiales en el </w:t>
      </w:r>
      <w:r>
        <w:rPr>
          <w:rFonts w:ascii="Arial" w:hAnsi="Arial"/>
          <w:sz w:val="24"/>
          <w:szCs w:val="24"/>
        </w:rPr>
        <w:t>Concejo</w:t>
      </w:r>
      <w:r w:rsidRPr="00212286">
        <w:rPr>
          <w:rFonts w:ascii="Arial" w:hAnsi="Arial"/>
          <w:sz w:val="24"/>
          <w:szCs w:val="24"/>
        </w:rPr>
        <w:t xml:space="preserve"> para el cumplimiento normativo.</w:t>
      </w:r>
    </w:p>
    <w:p w14:paraId="3A4F75D5" w14:textId="77777777" w:rsidR="00212286" w:rsidRDefault="00212286" w:rsidP="00DE5E38">
      <w:pPr>
        <w:jc w:val="both"/>
        <w:rPr>
          <w:rFonts w:ascii="Arial" w:hAnsi="Arial"/>
          <w:sz w:val="24"/>
          <w:szCs w:val="24"/>
        </w:rPr>
      </w:pPr>
    </w:p>
    <w:p w14:paraId="255EBCF8" w14:textId="77777777" w:rsidR="00212286" w:rsidRPr="00313047" w:rsidRDefault="00212286" w:rsidP="00DE5E38">
      <w:pPr>
        <w:jc w:val="both"/>
        <w:rPr>
          <w:rFonts w:ascii="Arial" w:hAnsi="Arial"/>
          <w:b/>
          <w:bCs/>
          <w:sz w:val="24"/>
          <w:szCs w:val="24"/>
        </w:rPr>
      </w:pPr>
    </w:p>
    <w:p w14:paraId="782B9DFC" w14:textId="77777777" w:rsidR="00313047" w:rsidRDefault="00313047" w:rsidP="00DE5E38">
      <w:pPr>
        <w:jc w:val="both"/>
        <w:rPr>
          <w:rFonts w:ascii="Arial" w:hAnsi="Arial"/>
          <w:b/>
          <w:bCs/>
          <w:sz w:val="24"/>
          <w:szCs w:val="24"/>
        </w:rPr>
      </w:pPr>
      <w:r w:rsidRPr="00313047">
        <w:rPr>
          <w:rFonts w:ascii="Arial" w:hAnsi="Arial"/>
          <w:b/>
          <w:bCs/>
          <w:sz w:val="24"/>
          <w:szCs w:val="24"/>
        </w:rPr>
        <w:t xml:space="preserve">OBJETIVOS ESPECIFICOS </w:t>
      </w:r>
    </w:p>
    <w:p w14:paraId="403C611D" w14:textId="77777777" w:rsidR="00313047" w:rsidRPr="00313047" w:rsidRDefault="00313047" w:rsidP="00DE5E38">
      <w:pPr>
        <w:jc w:val="both"/>
        <w:rPr>
          <w:rFonts w:ascii="Arial" w:hAnsi="Arial"/>
          <w:b/>
          <w:bCs/>
          <w:sz w:val="24"/>
          <w:szCs w:val="24"/>
        </w:rPr>
      </w:pPr>
    </w:p>
    <w:p w14:paraId="623AF008" w14:textId="77777777" w:rsidR="00313047" w:rsidRDefault="00313047" w:rsidP="00DE5E38">
      <w:pPr>
        <w:jc w:val="both"/>
        <w:rPr>
          <w:rFonts w:ascii="Arial" w:hAnsi="Arial"/>
          <w:sz w:val="24"/>
          <w:szCs w:val="24"/>
        </w:rPr>
      </w:pPr>
      <w:r w:rsidRPr="00313047">
        <w:rPr>
          <w:rFonts w:ascii="Arial" w:hAnsi="Arial"/>
          <w:sz w:val="24"/>
          <w:szCs w:val="24"/>
        </w:rPr>
        <w:t xml:space="preserve">▪ Documentar la situación actual del programa de documentos especiales de archivo del </w:t>
      </w:r>
      <w:r>
        <w:rPr>
          <w:rFonts w:ascii="Arial" w:hAnsi="Arial"/>
          <w:sz w:val="24"/>
          <w:szCs w:val="24"/>
        </w:rPr>
        <w:t>Concejo</w:t>
      </w:r>
      <w:r w:rsidRPr="00313047">
        <w:rPr>
          <w:rFonts w:ascii="Arial" w:hAnsi="Arial"/>
          <w:sz w:val="24"/>
          <w:szCs w:val="24"/>
        </w:rPr>
        <w:t xml:space="preserve">. </w:t>
      </w:r>
    </w:p>
    <w:p w14:paraId="3BA718D9" w14:textId="77777777" w:rsidR="00313047" w:rsidRDefault="00313047" w:rsidP="00DE5E38">
      <w:pPr>
        <w:jc w:val="both"/>
        <w:rPr>
          <w:rFonts w:ascii="Arial" w:hAnsi="Arial"/>
          <w:sz w:val="24"/>
          <w:szCs w:val="24"/>
        </w:rPr>
      </w:pPr>
    </w:p>
    <w:p w14:paraId="31EDDEF4" w14:textId="0A1751BB" w:rsidR="00313047" w:rsidRDefault="00313047" w:rsidP="00DE5E38">
      <w:pPr>
        <w:jc w:val="both"/>
        <w:rPr>
          <w:rFonts w:ascii="Arial" w:hAnsi="Arial"/>
          <w:sz w:val="24"/>
          <w:szCs w:val="24"/>
        </w:rPr>
      </w:pPr>
      <w:r w:rsidRPr="00313047">
        <w:rPr>
          <w:rFonts w:ascii="Arial" w:hAnsi="Arial"/>
          <w:sz w:val="24"/>
          <w:szCs w:val="24"/>
        </w:rPr>
        <w:t xml:space="preserve">▪ Actualizar los instrumentos archivísticos producto de la identificación de los documentos especiales. </w:t>
      </w:r>
    </w:p>
    <w:p w14:paraId="285E1CB8" w14:textId="23B1C8CB" w:rsidR="00313047" w:rsidRDefault="00313047" w:rsidP="00DE5E38">
      <w:pPr>
        <w:jc w:val="both"/>
        <w:rPr>
          <w:rFonts w:ascii="Arial" w:hAnsi="Arial"/>
          <w:sz w:val="24"/>
          <w:szCs w:val="24"/>
        </w:rPr>
      </w:pPr>
      <w:r w:rsidRPr="00313047">
        <w:rPr>
          <w:rFonts w:ascii="Arial" w:hAnsi="Arial"/>
          <w:sz w:val="24"/>
          <w:szCs w:val="24"/>
        </w:rPr>
        <w:t xml:space="preserve">▪ Establecer las estrategias que garanticen la gestión de documentos especiales en el </w:t>
      </w:r>
      <w:r>
        <w:rPr>
          <w:rFonts w:ascii="Arial" w:hAnsi="Arial"/>
          <w:sz w:val="24"/>
          <w:szCs w:val="24"/>
        </w:rPr>
        <w:t>Concejo</w:t>
      </w:r>
      <w:r w:rsidRPr="00313047">
        <w:rPr>
          <w:rFonts w:ascii="Arial" w:hAnsi="Arial"/>
          <w:sz w:val="24"/>
          <w:szCs w:val="24"/>
        </w:rPr>
        <w:t xml:space="preserve">. </w:t>
      </w:r>
    </w:p>
    <w:p w14:paraId="087CCE1D" w14:textId="77777777" w:rsidR="00313047" w:rsidRDefault="00313047" w:rsidP="00DE5E38">
      <w:pPr>
        <w:jc w:val="both"/>
        <w:rPr>
          <w:rFonts w:ascii="Arial" w:hAnsi="Arial"/>
          <w:sz w:val="24"/>
          <w:szCs w:val="24"/>
        </w:rPr>
      </w:pPr>
    </w:p>
    <w:p w14:paraId="62DF019D" w14:textId="77777777" w:rsidR="00313047" w:rsidRPr="00313047" w:rsidRDefault="00313047" w:rsidP="00DE5E38">
      <w:pPr>
        <w:jc w:val="both"/>
        <w:rPr>
          <w:rFonts w:ascii="Arial" w:hAnsi="Arial"/>
          <w:b/>
          <w:bCs/>
          <w:sz w:val="24"/>
          <w:szCs w:val="24"/>
        </w:rPr>
      </w:pPr>
      <w:r w:rsidRPr="00313047">
        <w:rPr>
          <w:rFonts w:ascii="Arial" w:hAnsi="Arial"/>
          <w:b/>
          <w:bCs/>
          <w:sz w:val="24"/>
          <w:szCs w:val="24"/>
        </w:rPr>
        <w:t xml:space="preserve">ACTIVIDADES PARA DESARROLLAR </w:t>
      </w:r>
    </w:p>
    <w:p w14:paraId="6511E2A9" w14:textId="77777777" w:rsidR="00313047" w:rsidRDefault="00313047" w:rsidP="00DE5E38">
      <w:pPr>
        <w:jc w:val="both"/>
        <w:rPr>
          <w:rFonts w:ascii="Arial" w:hAnsi="Arial"/>
          <w:sz w:val="24"/>
          <w:szCs w:val="24"/>
        </w:rPr>
      </w:pPr>
    </w:p>
    <w:p w14:paraId="73158B59" w14:textId="2181082D" w:rsidR="00212286" w:rsidRDefault="00313047" w:rsidP="00DE5E38">
      <w:pPr>
        <w:jc w:val="both"/>
        <w:rPr>
          <w:rFonts w:ascii="Arial" w:hAnsi="Arial"/>
          <w:sz w:val="24"/>
          <w:szCs w:val="24"/>
        </w:rPr>
      </w:pPr>
      <w:r w:rsidRPr="00313047">
        <w:rPr>
          <w:rFonts w:ascii="Arial" w:hAnsi="Arial"/>
          <w:sz w:val="24"/>
          <w:szCs w:val="24"/>
        </w:rPr>
        <w:t>Las actividades para ser ejecutadas durante las vigencias 20</w:t>
      </w:r>
      <w:r>
        <w:rPr>
          <w:rFonts w:ascii="Arial" w:hAnsi="Arial"/>
          <w:sz w:val="24"/>
          <w:szCs w:val="24"/>
        </w:rPr>
        <w:t>24</w:t>
      </w:r>
      <w:r w:rsidRPr="00313047">
        <w:rPr>
          <w:rFonts w:ascii="Arial" w:hAnsi="Arial"/>
          <w:sz w:val="24"/>
          <w:szCs w:val="24"/>
        </w:rPr>
        <w:t xml:space="preserve"> hasta 202</w:t>
      </w:r>
      <w:r>
        <w:rPr>
          <w:rFonts w:ascii="Arial" w:hAnsi="Arial"/>
          <w:sz w:val="24"/>
          <w:szCs w:val="24"/>
        </w:rPr>
        <w:t>7</w:t>
      </w:r>
      <w:r w:rsidRPr="00313047">
        <w:rPr>
          <w:rFonts w:ascii="Arial" w:hAnsi="Arial"/>
          <w:sz w:val="24"/>
          <w:szCs w:val="24"/>
        </w:rPr>
        <w:t xml:space="preserve"> del programa de documentos especiales son:</w:t>
      </w:r>
    </w:p>
    <w:p w14:paraId="6030A32E" w14:textId="77777777" w:rsidR="00313047" w:rsidRDefault="00313047" w:rsidP="00DE5E38">
      <w:pPr>
        <w:jc w:val="both"/>
        <w:rPr>
          <w:rFonts w:ascii="Arial" w:hAnsi="Arial"/>
          <w:sz w:val="24"/>
          <w:szCs w:val="24"/>
        </w:rPr>
      </w:pPr>
    </w:p>
    <w:p w14:paraId="30CA4356" w14:textId="77777777" w:rsidR="00661F7E" w:rsidRDefault="00661F7E" w:rsidP="0037680E">
      <w:pPr>
        <w:jc w:val="both"/>
        <w:rPr>
          <w:rFonts w:ascii="Arial" w:hAnsi="Arial"/>
          <w:b/>
          <w:bCs/>
          <w:sz w:val="24"/>
          <w:szCs w:val="24"/>
        </w:rPr>
      </w:pPr>
    </w:p>
    <w:p w14:paraId="62A0D39D" w14:textId="77777777" w:rsidR="00661F7E" w:rsidRDefault="00661F7E" w:rsidP="0037680E">
      <w:pPr>
        <w:jc w:val="both"/>
        <w:rPr>
          <w:rFonts w:ascii="Arial" w:hAnsi="Arial"/>
          <w:b/>
          <w:bCs/>
          <w:sz w:val="24"/>
          <w:szCs w:val="24"/>
        </w:rPr>
      </w:pPr>
    </w:p>
    <w:p w14:paraId="395A7D75" w14:textId="5A8605FE" w:rsidR="0037680E" w:rsidRDefault="0037680E" w:rsidP="0037680E">
      <w:pPr>
        <w:jc w:val="both"/>
        <w:rPr>
          <w:rFonts w:ascii="Arial" w:hAnsi="Arial"/>
          <w:sz w:val="24"/>
          <w:szCs w:val="24"/>
        </w:rPr>
      </w:pPr>
      <w:r w:rsidRPr="0037680E">
        <w:rPr>
          <w:rFonts w:ascii="Arial" w:hAnsi="Arial"/>
          <w:b/>
          <w:bCs/>
          <w:sz w:val="24"/>
          <w:szCs w:val="24"/>
        </w:rPr>
        <w:t>Tabla 24. Cronograma - Programa de Documentos Especiales</w:t>
      </w:r>
      <w:r w:rsidRPr="0037680E">
        <w:rPr>
          <w:rFonts w:ascii="Arial" w:hAnsi="Arial"/>
          <w:sz w:val="24"/>
          <w:szCs w:val="24"/>
        </w:rPr>
        <w:t xml:space="preserve"> formateada:</w:t>
      </w:r>
    </w:p>
    <w:p w14:paraId="6AD37D89" w14:textId="77777777" w:rsidR="0037680E" w:rsidRDefault="0037680E" w:rsidP="0037680E">
      <w:pPr>
        <w:jc w:val="both"/>
        <w:rPr>
          <w:rFonts w:ascii="Arial" w:hAnsi="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7"/>
        <w:gridCol w:w="903"/>
        <w:gridCol w:w="1125"/>
        <w:gridCol w:w="903"/>
        <w:gridCol w:w="2050"/>
      </w:tblGrid>
      <w:tr w:rsidR="00B747E8" w:rsidRPr="006B1500" w14:paraId="0D35153C" w14:textId="77777777" w:rsidTr="00B747E8">
        <w:trPr>
          <w:tblHeader/>
          <w:tblCellSpacing w:w="15" w:type="dxa"/>
        </w:trPr>
        <w:tc>
          <w:tcPr>
            <w:tcW w:w="0" w:type="auto"/>
            <w:vMerge w:val="restart"/>
            <w:shd w:val="clear" w:color="auto" w:fill="F2F2F2" w:themeFill="background1" w:themeFillShade="F2"/>
            <w:vAlign w:val="center"/>
            <w:hideMark/>
          </w:tcPr>
          <w:p w14:paraId="2CD09FE5" w14:textId="4C0EFA3D" w:rsidR="00B747E8" w:rsidRPr="006B1500" w:rsidRDefault="00B747E8" w:rsidP="00B747E8">
            <w:pPr>
              <w:jc w:val="center"/>
              <w:rPr>
                <w:rFonts w:ascii="Arial" w:hAnsi="Arial"/>
                <w:b/>
                <w:bCs/>
              </w:rPr>
            </w:pPr>
            <w:r w:rsidRPr="006B1500">
              <w:rPr>
                <w:rFonts w:ascii="Arial" w:hAnsi="Arial"/>
                <w:b/>
                <w:bCs/>
              </w:rPr>
              <w:t>ACTIVIDADES</w:t>
            </w:r>
          </w:p>
        </w:tc>
        <w:tc>
          <w:tcPr>
            <w:tcW w:w="0" w:type="auto"/>
            <w:shd w:val="clear" w:color="auto" w:fill="F2F2F2" w:themeFill="background1" w:themeFillShade="F2"/>
            <w:vAlign w:val="center"/>
            <w:hideMark/>
          </w:tcPr>
          <w:p w14:paraId="5A92F094" w14:textId="03FDEB90" w:rsidR="00B747E8" w:rsidRPr="006B1500" w:rsidRDefault="00B747E8" w:rsidP="00B747E8">
            <w:pPr>
              <w:jc w:val="both"/>
              <w:rPr>
                <w:rFonts w:ascii="Arial" w:hAnsi="Arial"/>
                <w:b/>
                <w:bCs/>
              </w:rPr>
            </w:pPr>
            <w:r w:rsidRPr="006B1500">
              <w:rPr>
                <w:rFonts w:ascii="Arial" w:hAnsi="Arial"/>
                <w:b/>
                <w:bCs/>
              </w:rPr>
              <w:t>CORTO PLAZO</w:t>
            </w:r>
          </w:p>
        </w:tc>
        <w:tc>
          <w:tcPr>
            <w:tcW w:w="0" w:type="auto"/>
            <w:shd w:val="clear" w:color="auto" w:fill="F2F2F2" w:themeFill="background1" w:themeFillShade="F2"/>
            <w:vAlign w:val="center"/>
            <w:hideMark/>
          </w:tcPr>
          <w:p w14:paraId="5224362E" w14:textId="78D7BE24" w:rsidR="00B747E8" w:rsidRPr="006B1500" w:rsidRDefault="00B747E8" w:rsidP="00B747E8">
            <w:pPr>
              <w:jc w:val="both"/>
              <w:rPr>
                <w:rFonts w:ascii="Arial" w:hAnsi="Arial"/>
                <w:b/>
                <w:bCs/>
              </w:rPr>
            </w:pPr>
            <w:r w:rsidRPr="006B1500">
              <w:rPr>
                <w:rFonts w:ascii="Arial" w:hAnsi="Arial"/>
                <w:b/>
                <w:bCs/>
              </w:rPr>
              <w:t>MEDIANO PLAZO</w:t>
            </w:r>
          </w:p>
        </w:tc>
        <w:tc>
          <w:tcPr>
            <w:tcW w:w="0" w:type="auto"/>
            <w:shd w:val="clear" w:color="auto" w:fill="F2F2F2" w:themeFill="background1" w:themeFillShade="F2"/>
            <w:vAlign w:val="center"/>
            <w:hideMark/>
          </w:tcPr>
          <w:p w14:paraId="523F6970" w14:textId="15718649" w:rsidR="00B747E8" w:rsidRPr="006B1500" w:rsidRDefault="00B747E8" w:rsidP="00B747E8">
            <w:pPr>
              <w:jc w:val="both"/>
              <w:rPr>
                <w:rFonts w:ascii="Arial" w:hAnsi="Arial"/>
                <w:b/>
                <w:bCs/>
              </w:rPr>
            </w:pPr>
            <w:r w:rsidRPr="006B1500">
              <w:rPr>
                <w:rFonts w:ascii="Arial" w:hAnsi="Arial"/>
                <w:b/>
                <w:bCs/>
              </w:rPr>
              <w:t>LARGO PLAZO</w:t>
            </w:r>
          </w:p>
        </w:tc>
        <w:tc>
          <w:tcPr>
            <w:tcW w:w="0" w:type="auto"/>
            <w:vMerge w:val="restart"/>
            <w:shd w:val="clear" w:color="auto" w:fill="F2F2F2" w:themeFill="background1" w:themeFillShade="F2"/>
            <w:vAlign w:val="center"/>
            <w:hideMark/>
          </w:tcPr>
          <w:p w14:paraId="18A06C0E" w14:textId="77777777" w:rsidR="00B747E8" w:rsidRPr="006B1500" w:rsidRDefault="00B747E8" w:rsidP="00B747E8">
            <w:pPr>
              <w:ind w:left="83" w:right="97"/>
              <w:jc w:val="both"/>
              <w:rPr>
                <w:rFonts w:ascii="Arial" w:hAnsi="Arial"/>
                <w:b/>
                <w:bCs/>
              </w:rPr>
            </w:pPr>
            <w:r w:rsidRPr="006B1500">
              <w:rPr>
                <w:rFonts w:ascii="Arial" w:hAnsi="Arial"/>
                <w:b/>
                <w:bCs/>
              </w:rPr>
              <w:t>ENTREGABLE</w:t>
            </w:r>
          </w:p>
          <w:p w14:paraId="166A75C7" w14:textId="3F3969E6" w:rsidR="00B747E8" w:rsidRPr="006B1500" w:rsidRDefault="00B747E8" w:rsidP="00B747E8">
            <w:pPr>
              <w:jc w:val="both"/>
              <w:rPr>
                <w:rFonts w:ascii="Arial" w:hAnsi="Arial"/>
                <w:b/>
                <w:bCs/>
              </w:rPr>
            </w:pPr>
          </w:p>
        </w:tc>
      </w:tr>
      <w:tr w:rsidR="00B747E8" w:rsidRPr="006B1500" w14:paraId="567E9F5E" w14:textId="77777777" w:rsidTr="00B747E8">
        <w:trPr>
          <w:tblCellSpacing w:w="15" w:type="dxa"/>
        </w:trPr>
        <w:tc>
          <w:tcPr>
            <w:tcW w:w="0" w:type="auto"/>
            <w:vMerge/>
            <w:vAlign w:val="center"/>
            <w:hideMark/>
          </w:tcPr>
          <w:p w14:paraId="487C4C47" w14:textId="77777777" w:rsidR="00B747E8" w:rsidRPr="006B1500" w:rsidRDefault="00B747E8" w:rsidP="00B747E8">
            <w:pPr>
              <w:jc w:val="both"/>
              <w:rPr>
                <w:rFonts w:ascii="Arial" w:hAnsi="Arial"/>
                <w:b/>
                <w:bCs/>
              </w:rPr>
            </w:pPr>
          </w:p>
        </w:tc>
        <w:tc>
          <w:tcPr>
            <w:tcW w:w="0" w:type="auto"/>
            <w:shd w:val="clear" w:color="auto" w:fill="DEEAF6" w:themeFill="accent1" w:themeFillTint="33"/>
            <w:vAlign w:val="center"/>
            <w:hideMark/>
          </w:tcPr>
          <w:p w14:paraId="63872372" w14:textId="786401D4" w:rsidR="00B747E8" w:rsidRPr="006B1500" w:rsidRDefault="00B747E8" w:rsidP="00B747E8">
            <w:pPr>
              <w:jc w:val="center"/>
              <w:rPr>
                <w:rFonts w:ascii="Arial" w:hAnsi="Arial"/>
              </w:rPr>
            </w:pPr>
            <w:r w:rsidRPr="006B1500">
              <w:rPr>
                <w:rFonts w:ascii="Arial" w:hAnsi="Arial"/>
                <w:b/>
                <w:bCs/>
              </w:rPr>
              <w:t>2</w:t>
            </w:r>
            <w:r>
              <w:rPr>
                <w:rFonts w:ascii="Arial" w:hAnsi="Arial"/>
                <w:b/>
                <w:bCs/>
              </w:rPr>
              <w:t>024</w:t>
            </w:r>
          </w:p>
        </w:tc>
        <w:tc>
          <w:tcPr>
            <w:tcW w:w="0" w:type="auto"/>
            <w:shd w:val="clear" w:color="auto" w:fill="DEEAF6" w:themeFill="accent1" w:themeFillTint="33"/>
            <w:vAlign w:val="center"/>
            <w:hideMark/>
          </w:tcPr>
          <w:p w14:paraId="5267BC95" w14:textId="3820C3F4" w:rsidR="00B747E8" w:rsidRPr="006B1500" w:rsidRDefault="00B747E8" w:rsidP="00B747E8">
            <w:pPr>
              <w:jc w:val="center"/>
              <w:rPr>
                <w:rFonts w:ascii="Arial" w:hAnsi="Arial"/>
              </w:rPr>
            </w:pPr>
            <w:r w:rsidRPr="006B1500">
              <w:rPr>
                <w:rFonts w:ascii="Arial" w:hAnsi="Arial"/>
                <w:b/>
                <w:bCs/>
              </w:rPr>
              <w:t>20</w:t>
            </w:r>
            <w:r>
              <w:rPr>
                <w:rFonts w:ascii="Arial" w:hAnsi="Arial"/>
                <w:b/>
                <w:bCs/>
              </w:rPr>
              <w:t>25-2026</w:t>
            </w:r>
          </w:p>
        </w:tc>
        <w:tc>
          <w:tcPr>
            <w:tcW w:w="0" w:type="auto"/>
            <w:shd w:val="clear" w:color="auto" w:fill="DEEAF6" w:themeFill="accent1" w:themeFillTint="33"/>
            <w:vAlign w:val="center"/>
            <w:hideMark/>
          </w:tcPr>
          <w:p w14:paraId="70BA76BE" w14:textId="0F458B75" w:rsidR="00B747E8" w:rsidRPr="006B1500" w:rsidRDefault="00B747E8" w:rsidP="00B747E8">
            <w:pPr>
              <w:jc w:val="center"/>
              <w:rPr>
                <w:rFonts w:ascii="Arial" w:hAnsi="Arial"/>
              </w:rPr>
            </w:pPr>
            <w:r w:rsidRPr="006B1500">
              <w:rPr>
                <w:rFonts w:ascii="Arial" w:hAnsi="Arial"/>
                <w:b/>
                <w:bCs/>
              </w:rPr>
              <w:t>202</w:t>
            </w:r>
            <w:r>
              <w:rPr>
                <w:rFonts w:ascii="Arial" w:hAnsi="Arial"/>
                <w:b/>
                <w:bCs/>
              </w:rPr>
              <w:t>7</w:t>
            </w:r>
          </w:p>
        </w:tc>
        <w:tc>
          <w:tcPr>
            <w:tcW w:w="0" w:type="auto"/>
            <w:vMerge/>
            <w:vAlign w:val="center"/>
            <w:hideMark/>
          </w:tcPr>
          <w:p w14:paraId="3C6A5654" w14:textId="77777777" w:rsidR="00B747E8" w:rsidRPr="006B1500" w:rsidRDefault="00B747E8" w:rsidP="00B747E8">
            <w:pPr>
              <w:jc w:val="both"/>
              <w:rPr>
                <w:rFonts w:ascii="Arial" w:hAnsi="Arial"/>
              </w:rPr>
            </w:pPr>
          </w:p>
        </w:tc>
      </w:tr>
      <w:tr w:rsidR="00B747E8" w:rsidRPr="006B1500" w14:paraId="7CECE03D" w14:textId="77777777" w:rsidTr="00A8495A">
        <w:trPr>
          <w:tblCellSpacing w:w="15" w:type="dxa"/>
        </w:trPr>
        <w:tc>
          <w:tcPr>
            <w:tcW w:w="0" w:type="auto"/>
            <w:vAlign w:val="center"/>
            <w:hideMark/>
          </w:tcPr>
          <w:p w14:paraId="52B4C498" w14:textId="4F19079B" w:rsidR="0037680E" w:rsidRPr="006B1500" w:rsidRDefault="0037680E" w:rsidP="00B747E8">
            <w:pPr>
              <w:ind w:left="83" w:right="107"/>
              <w:jc w:val="both"/>
              <w:rPr>
                <w:rFonts w:ascii="Arial" w:hAnsi="Arial"/>
              </w:rPr>
            </w:pPr>
            <w:r w:rsidRPr="0037680E">
              <w:rPr>
                <w:rFonts w:ascii="Arial" w:hAnsi="Arial"/>
              </w:rPr>
              <w:t xml:space="preserve">Aplicar los instrumentos para el levantamiento de información y análisis para la identificación de documentos especiales tales como: Cartográficos, fotográficos, planos, sonoros y audiovisuales en el </w:t>
            </w:r>
            <w:r w:rsidR="00B747E8">
              <w:rPr>
                <w:rFonts w:ascii="Arial" w:hAnsi="Arial"/>
              </w:rPr>
              <w:t>Conejo.</w:t>
            </w:r>
          </w:p>
        </w:tc>
        <w:tc>
          <w:tcPr>
            <w:tcW w:w="0" w:type="auto"/>
            <w:vAlign w:val="center"/>
            <w:hideMark/>
          </w:tcPr>
          <w:p w14:paraId="7BE6E730" w14:textId="30FE8D4E" w:rsidR="0037680E" w:rsidRPr="006B1500" w:rsidRDefault="0037680E" w:rsidP="00B747E8">
            <w:pPr>
              <w:ind w:left="83" w:right="107"/>
              <w:jc w:val="center"/>
              <w:rPr>
                <w:rFonts w:ascii="Arial" w:hAnsi="Arial"/>
              </w:rPr>
            </w:pPr>
            <w:r w:rsidRPr="0037680E">
              <w:rPr>
                <w:rFonts w:ascii="Arial" w:hAnsi="Arial"/>
              </w:rPr>
              <w:t>X</w:t>
            </w:r>
          </w:p>
        </w:tc>
        <w:tc>
          <w:tcPr>
            <w:tcW w:w="0" w:type="auto"/>
            <w:vAlign w:val="center"/>
            <w:hideMark/>
          </w:tcPr>
          <w:p w14:paraId="644012D3" w14:textId="77777777" w:rsidR="0037680E" w:rsidRPr="006B1500" w:rsidRDefault="0037680E" w:rsidP="00B747E8">
            <w:pPr>
              <w:ind w:left="83" w:right="107"/>
              <w:jc w:val="center"/>
              <w:rPr>
                <w:rFonts w:ascii="Arial" w:hAnsi="Arial"/>
              </w:rPr>
            </w:pPr>
          </w:p>
        </w:tc>
        <w:tc>
          <w:tcPr>
            <w:tcW w:w="0" w:type="auto"/>
            <w:vAlign w:val="center"/>
            <w:hideMark/>
          </w:tcPr>
          <w:p w14:paraId="091F0232" w14:textId="77777777" w:rsidR="0037680E" w:rsidRPr="006B1500" w:rsidRDefault="0037680E" w:rsidP="00B747E8">
            <w:pPr>
              <w:ind w:left="83" w:right="107"/>
              <w:jc w:val="center"/>
              <w:rPr>
                <w:rFonts w:ascii="Arial" w:hAnsi="Arial"/>
              </w:rPr>
            </w:pPr>
          </w:p>
        </w:tc>
        <w:tc>
          <w:tcPr>
            <w:tcW w:w="0" w:type="auto"/>
            <w:vAlign w:val="center"/>
            <w:hideMark/>
          </w:tcPr>
          <w:p w14:paraId="05A3EDF7" w14:textId="307FC353" w:rsidR="0037680E" w:rsidRPr="006B1500" w:rsidRDefault="0037680E" w:rsidP="00B747E8">
            <w:pPr>
              <w:ind w:left="83" w:right="107"/>
              <w:jc w:val="both"/>
              <w:rPr>
                <w:rFonts w:ascii="Arial" w:hAnsi="Arial"/>
              </w:rPr>
            </w:pPr>
            <w:r w:rsidRPr="0037680E">
              <w:rPr>
                <w:rFonts w:ascii="Arial" w:hAnsi="Arial"/>
              </w:rPr>
              <w:t>Diagnóstico de documentos especiales</w:t>
            </w:r>
          </w:p>
        </w:tc>
      </w:tr>
      <w:tr w:rsidR="00B747E8" w:rsidRPr="006B1500" w14:paraId="6FEAA473" w14:textId="77777777" w:rsidTr="00A8495A">
        <w:trPr>
          <w:tblCellSpacing w:w="15" w:type="dxa"/>
        </w:trPr>
        <w:tc>
          <w:tcPr>
            <w:tcW w:w="0" w:type="auto"/>
            <w:vAlign w:val="center"/>
          </w:tcPr>
          <w:p w14:paraId="341D46EC" w14:textId="39DBF964" w:rsidR="0037680E" w:rsidRPr="0037680E" w:rsidRDefault="0037680E" w:rsidP="00B747E8">
            <w:pPr>
              <w:ind w:left="83" w:right="107"/>
              <w:jc w:val="both"/>
              <w:rPr>
                <w:rFonts w:ascii="Arial" w:hAnsi="Arial"/>
              </w:rPr>
            </w:pPr>
            <w:r w:rsidRPr="0037680E">
              <w:rPr>
                <w:rFonts w:ascii="Arial" w:hAnsi="Arial"/>
              </w:rPr>
              <w:t>Actualizar los instrumentos archivísticos producto de la identificación de los documentos especiales</w:t>
            </w:r>
          </w:p>
        </w:tc>
        <w:tc>
          <w:tcPr>
            <w:tcW w:w="0" w:type="auto"/>
            <w:vAlign w:val="center"/>
          </w:tcPr>
          <w:p w14:paraId="62369F6D" w14:textId="77777777" w:rsidR="0037680E" w:rsidRPr="0037680E" w:rsidRDefault="0037680E" w:rsidP="00B747E8">
            <w:pPr>
              <w:ind w:left="83" w:right="107"/>
              <w:jc w:val="center"/>
              <w:rPr>
                <w:rFonts w:ascii="Arial" w:hAnsi="Arial"/>
              </w:rPr>
            </w:pPr>
          </w:p>
        </w:tc>
        <w:tc>
          <w:tcPr>
            <w:tcW w:w="0" w:type="auto"/>
            <w:vAlign w:val="center"/>
          </w:tcPr>
          <w:p w14:paraId="648F14AD" w14:textId="46FB48EB" w:rsidR="0037680E" w:rsidRPr="006B1500" w:rsidRDefault="0037680E" w:rsidP="00B747E8">
            <w:pPr>
              <w:ind w:left="83" w:right="107"/>
              <w:jc w:val="center"/>
              <w:rPr>
                <w:rFonts w:ascii="Arial" w:hAnsi="Arial"/>
              </w:rPr>
            </w:pPr>
            <w:r w:rsidRPr="0037680E">
              <w:rPr>
                <w:rFonts w:ascii="Arial" w:hAnsi="Arial"/>
              </w:rPr>
              <w:t>X</w:t>
            </w:r>
          </w:p>
        </w:tc>
        <w:tc>
          <w:tcPr>
            <w:tcW w:w="0" w:type="auto"/>
            <w:vAlign w:val="center"/>
          </w:tcPr>
          <w:p w14:paraId="60192941" w14:textId="77777777" w:rsidR="0037680E" w:rsidRPr="006B1500" w:rsidRDefault="0037680E" w:rsidP="00B747E8">
            <w:pPr>
              <w:ind w:left="83" w:right="107"/>
              <w:jc w:val="center"/>
              <w:rPr>
                <w:rFonts w:ascii="Arial" w:hAnsi="Arial"/>
              </w:rPr>
            </w:pPr>
          </w:p>
        </w:tc>
        <w:tc>
          <w:tcPr>
            <w:tcW w:w="0" w:type="auto"/>
            <w:vAlign w:val="center"/>
          </w:tcPr>
          <w:p w14:paraId="40509ED8" w14:textId="3129462D" w:rsidR="0037680E" w:rsidRPr="0037680E" w:rsidRDefault="0037680E" w:rsidP="00B747E8">
            <w:pPr>
              <w:ind w:left="83" w:right="107"/>
              <w:jc w:val="both"/>
              <w:rPr>
                <w:rFonts w:ascii="Arial" w:hAnsi="Arial"/>
              </w:rPr>
            </w:pPr>
            <w:r w:rsidRPr="0037680E">
              <w:rPr>
                <w:rFonts w:ascii="Arial" w:hAnsi="Arial"/>
              </w:rPr>
              <w:t>Instrumentos archivísticos actualizados</w:t>
            </w:r>
          </w:p>
        </w:tc>
      </w:tr>
      <w:tr w:rsidR="00B747E8" w:rsidRPr="006B1500" w14:paraId="64D952E5" w14:textId="77777777" w:rsidTr="00A8495A">
        <w:trPr>
          <w:tblCellSpacing w:w="15" w:type="dxa"/>
        </w:trPr>
        <w:tc>
          <w:tcPr>
            <w:tcW w:w="0" w:type="auto"/>
            <w:vAlign w:val="center"/>
          </w:tcPr>
          <w:p w14:paraId="6F6C27F2" w14:textId="22C54CA0" w:rsidR="0037680E" w:rsidRPr="0037680E" w:rsidRDefault="0037680E" w:rsidP="00B747E8">
            <w:pPr>
              <w:ind w:left="83" w:right="107"/>
              <w:jc w:val="both"/>
              <w:rPr>
                <w:rFonts w:ascii="Arial" w:hAnsi="Arial"/>
              </w:rPr>
            </w:pPr>
            <w:r w:rsidRPr="0037680E">
              <w:rPr>
                <w:rFonts w:ascii="Arial" w:hAnsi="Arial"/>
              </w:rPr>
              <w:t xml:space="preserve">Determinar los proyectos para garantizar la gestión de documentos especiales en el </w:t>
            </w:r>
            <w:r w:rsidR="00B747E8">
              <w:rPr>
                <w:rFonts w:ascii="Arial" w:hAnsi="Arial"/>
              </w:rPr>
              <w:t>Concejo.</w:t>
            </w:r>
          </w:p>
        </w:tc>
        <w:tc>
          <w:tcPr>
            <w:tcW w:w="0" w:type="auto"/>
            <w:vAlign w:val="center"/>
          </w:tcPr>
          <w:p w14:paraId="23456CF2" w14:textId="77777777" w:rsidR="0037680E" w:rsidRPr="0037680E" w:rsidRDefault="0037680E" w:rsidP="00B747E8">
            <w:pPr>
              <w:ind w:left="83" w:right="107"/>
              <w:jc w:val="center"/>
              <w:rPr>
                <w:rFonts w:ascii="Arial" w:hAnsi="Arial"/>
              </w:rPr>
            </w:pPr>
          </w:p>
        </w:tc>
        <w:tc>
          <w:tcPr>
            <w:tcW w:w="0" w:type="auto"/>
            <w:vAlign w:val="center"/>
          </w:tcPr>
          <w:p w14:paraId="39714779" w14:textId="77777777" w:rsidR="0037680E" w:rsidRPr="006B1500" w:rsidRDefault="0037680E" w:rsidP="00B747E8">
            <w:pPr>
              <w:ind w:left="83" w:right="107"/>
              <w:jc w:val="center"/>
              <w:rPr>
                <w:rFonts w:ascii="Arial" w:hAnsi="Arial"/>
              </w:rPr>
            </w:pPr>
          </w:p>
        </w:tc>
        <w:tc>
          <w:tcPr>
            <w:tcW w:w="0" w:type="auto"/>
            <w:vAlign w:val="center"/>
          </w:tcPr>
          <w:p w14:paraId="49CFB257" w14:textId="214EE55C" w:rsidR="0037680E" w:rsidRPr="006B1500" w:rsidRDefault="0037680E" w:rsidP="00B747E8">
            <w:pPr>
              <w:ind w:left="83" w:right="107"/>
              <w:jc w:val="center"/>
              <w:rPr>
                <w:rFonts w:ascii="Arial" w:hAnsi="Arial"/>
              </w:rPr>
            </w:pPr>
            <w:r w:rsidRPr="0037680E">
              <w:rPr>
                <w:rFonts w:ascii="Arial" w:hAnsi="Arial"/>
              </w:rPr>
              <w:t>X</w:t>
            </w:r>
          </w:p>
        </w:tc>
        <w:tc>
          <w:tcPr>
            <w:tcW w:w="0" w:type="auto"/>
            <w:vAlign w:val="center"/>
          </w:tcPr>
          <w:p w14:paraId="3FF99516" w14:textId="6AC1BCBB" w:rsidR="0037680E" w:rsidRPr="0037680E" w:rsidRDefault="0037680E" w:rsidP="00B747E8">
            <w:pPr>
              <w:ind w:left="83" w:right="107"/>
              <w:jc w:val="both"/>
              <w:rPr>
                <w:rFonts w:ascii="Arial" w:hAnsi="Arial"/>
              </w:rPr>
            </w:pPr>
            <w:r w:rsidRPr="0037680E">
              <w:rPr>
                <w:rFonts w:ascii="Arial" w:hAnsi="Arial"/>
              </w:rPr>
              <w:t>Proyectos de gestión de documentos especiales</w:t>
            </w:r>
          </w:p>
        </w:tc>
      </w:tr>
    </w:tbl>
    <w:p w14:paraId="3FA13EC3" w14:textId="77777777" w:rsidR="0037680E" w:rsidRDefault="0037680E" w:rsidP="0037680E">
      <w:pPr>
        <w:jc w:val="both"/>
        <w:rPr>
          <w:rFonts w:ascii="Arial" w:hAnsi="Arial"/>
          <w:sz w:val="24"/>
          <w:szCs w:val="24"/>
        </w:rPr>
      </w:pPr>
    </w:p>
    <w:p w14:paraId="00FE3F6C" w14:textId="77777777" w:rsidR="006C5DF9" w:rsidRPr="006C5DF9" w:rsidRDefault="006C5DF9" w:rsidP="0037680E">
      <w:pPr>
        <w:jc w:val="both"/>
        <w:rPr>
          <w:rFonts w:ascii="Arial" w:hAnsi="Arial"/>
          <w:b/>
          <w:bCs/>
          <w:sz w:val="24"/>
          <w:szCs w:val="24"/>
        </w:rPr>
      </w:pPr>
    </w:p>
    <w:p w14:paraId="023D9686" w14:textId="466DE109" w:rsidR="006C5DF9" w:rsidRDefault="006C5DF9" w:rsidP="006C5DF9">
      <w:pPr>
        <w:jc w:val="both"/>
        <w:rPr>
          <w:rFonts w:ascii="Arial" w:hAnsi="Arial"/>
          <w:sz w:val="24"/>
          <w:szCs w:val="24"/>
        </w:rPr>
      </w:pPr>
      <w:r>
        <w:rPr>
          <w:rFonts w:ascii="Arial" w:hAnsi="Arial"/>
          <w:b/>
          <w:bCs/>
          <w:sz w:val="24"/>
          <w:szCs w:val="24"/>
        </w:rPr>
        <w:t>8.6</w:t>
      </w:r>
      <w:r w:rsidRPr="006C5DF9">
        <w:rPr>
          <w:rFonts w:ascii="Arial" w:hAnsi="Arial"/>
          <w:b/>
          <w:bCs/>
          <w:sz w:val="24"/>
          <w:szCs w:val="24"/>
        </w:rPr>
        <w:t xml:space="preserve"> PROGRAMA PLAN INSTITUCIONAL DE CAPACITACIÓN </w:t>
      </w:r>
    </w:p>
    <w:p w14:paraId="79A7287A" w14:textId="77777777" w:rsidR="006C5DF9" w:rsidRDefault="006C5DF9" w:rsidP="006C5DF9">
      <w:pPr>
        <w:jc w:val="both"/>
        <w:rPr>
          <w:rFonts w:ascii="Arial" w:hAnsi="Arial"/>
          <w:sz w:val="24"/>
          <w:szCs w:val="24"/>
        </w:rPr>
      </w:pPr>
    </w:p>
    <w:p w14:paraId="53960635" w14:textId="4C6A9B8D" w:rsidR="006C5DF9" w:rsidRDefault="006C5DF9" w:rsidP="006C5DF9">
      <w:pPr>
        <w:jc w:val="both"/>
        <w:rPr>
          <w:rFonts w:ascii="Arial" w:hAnsi="Arial"/>
          <w:sz w:val="24"/>
          <w:szCs w:val="24"/>
        </w:rPr>
      </w:pPr>
      <w:r w:rsidRPr="006C5DF9">
        <w:rPr>
          <w:rFonts w:ascii="Arial" w:hAnsi="Arial"/>
          <w:sz w:val="24"/>
          <w:szCs w:val="24"/>
        </w:rPr>
        <w:t xml:space="preserve">En lo referido al Plan Institucional de Capacitación desarrollado por el proceso de Gestión Humana, deberá enmarcarse de conformidad con los lineamientos establecidos en el Plan de Formación y Capacitación y contemplará los siguientes aspectos en materia de gestión documental de la Entidad: </w:t>
      </w:r>
    </w:p>
    <w:p w14:paraId="665D5DBD" w14:textId="77777777" w:rsidR="006C5DF9" w:rsidRDefault="006C5DF9" w:rsidP="006C5DF9">
      <w:pPr>
        <w:jc w:val="both"/>
        <w:rPr>
          <w:rFonts w:ascii="Arial" w:hAnsi="Arial"/>
          <w:sz w:val="24"/>
          <w:szCs w:val="24"/>
        </w:rPr>
      </w:pPr>
    </w:p>
    <w:p w14:paraId="48B31D38" w14:textId="77777777" w:rsidR="006C5DF9" w:rsidRDefault="006C5DF9" w:rsidP="006C5DF9">
      <w:pPr>
        <w:jc w:val="both"/>
        <w:rPr>
          <w:rFonts w:ascii="Arial" w:hAnsi="Arial"/>
          <w:sz w:val="24"/>
          <w:szCs w:val="24"/>
        </w:rPr>
      </w:pPr>
      <w:r w:rsidRPr="006C5DF9">
        <w:rPr>
          <w:rFonts w:ascii="Arial" w:hAnsi="Arial"/>
          <w:sz w:val="24"/>
          <w:szCs w:val="24"/>
        </w:rPr>
        <w:t xml:space="preserve">Programa de Inducción y Reinducción, que incluya las siguientes temáticas en gestión documental: </w:t>
      </w:r>
    </w:p>
    <w:p w14:paraId="0DC21F79" w14:textId="77777777" w:rsidR="006C5DF9" w:rsidRDefault="006C5DF9" w:rsidP="006C5DF9">
      <w:pPr>
        <w:jc w:val="both"/>
        <w:rPr>
          <w:rFonts w:ascii="Arial" w:hAnsi="Arial"/>
          <w:sz w:val="24"/>
          <w:szCs w:val="24"/>
        </w:rPr>
      </w:pPr>
    </w:p>
    <w:p w14:paraId="48E2E47F" w14:textId="77777777" w:rsidR="006C5DF9" w:rsidRDefault="006C5DF9" w:rsidP="006C5DF9">
      <w:pPr>
        <w:jc w:val="both"/>
        <w:rPr>
          <w:rFonts w:ascii="Arial" w:hAnsi="Arial"/>
          <w:sz w:val="24"/>
          <w:szCs w:val="24"/>
        </w:rPr>
      </w:pPr>
      <w:r w:rsidRPr="006C5DF9">
        <w:rPr>
          <w:rFonts w:ascii="Arial" w:hAnsi="Arial"/>
          <w:sz w:val="24"/>
          <w:szCs w:val="24"/>
        </w:rPr>
        <w:t xml:space="preserve">a. Sensibilización sobre el valor patrimonial de los documentos físicos y electrónicos y la preservación a largo plazo. </w:t>
      </w:r>
    </w:p>
    <w:p w14:paraId="08419988" w14:textId="77777777" w:rsidR="006C5DF9" w:rsidRDefault="006C5DF9" w:rsidP="006C5DF9">
      <w:pPr>
        <w:jc w:val="both"/>
        <w:rPr>
          <w:rFonts w:ascii="Arial" w:hAnsi="Arial"/>
          <w:sz w:val="24"/>
          <w:szCs w:val="24"/>
        </w:rPr>
      </w:pPr>
    </w:p>
    <w:p w14:paraId="71674056" w14:textId="77777777" w:rsidR="006C5DF9" w:rsidRDefault="006C5DF9" w:rsidP="006C5DF9">
      <w:pPr>
        <w:jc w:val="both"/>
        <w:rPr>
          <w:rFonts w:ascii="Arial" w:hAnsi="Arial"/>
          <w:sz w:val="24"/>
          <w:szCs w:val="24"/>
        </w:rPr>
      </w:pPr>
      <w:r w:rsidRPr="006C5DF9">
        <w:rPr>
          <w:rFonts w:ascii="Arial" w:hAnsi="Arial"/>
          <w:sz w:val="24"/>
          <w:szCs w:val="24"/>
        </w:rPr>
        <w:t xml:space="preserve">b. Explicación de políticas, procesos y procedimientos de la gestión documental. </w:t>
      </w:r>
    </w:p>
    <w:p w14:paraId="4F9F9D20" w14:textId="77777777" w:rsidR="006C5DF9" w:rsidRDefault="006C5DF9" w:rsidP="006C5DF9">
      <w:pPr>
        <w:jc w:val="both"/>
        <w:rPr>
          <w:rFonts w:ascii="Arial" w:hAnsi="Arial"/>
          <w:sz w:val="24"/>
          <w:szCs w:val="24"/>
        </w:rPr>
      </w:pPr>
    </w:p>
    <w:p w14:paraId="5D475CE7" w14:textId="77777777" w:rsidR="006C5DF9" w:rsidRDefault="006C5DF9" w:rsidP="006C5DF9">
      <w:pPr>
        <w:jc w:val="both"/>
        <w:rPr>
          <w:rFonts w:ascii="Arial" w:hAnsi="Arial"/>
          <w:sz w:val="24"/>
          <w:szCs w:val="24"/>
        </w:rPr>
      </w:pPr>
      <w:r w:rsidRPr="006C5DF9">
        <w:rPr>
          <w:rFonts w:ascii="Arial" w:hAnsi="Arial"/>
          <w:sz w:val="24"/>
          <w:szCs w:val="24"/>
        </w:rPr>
        <w:t xml:space="preserve">c. Comprensión y conocimiento de las funciones archivísticas y sus beneficios. Entrenamiento y capacitación, incluirá formación básica y avanzada en gestión documental. </w:t>
      </w:r>
    </w:p>
    <w:p w14:paraId="18726ABA" w14:textId="77777777" w:rsidR="006C5DF9" w:rsidRDefault="006C5DF9" w:rsidP="006C5DF9">
      <w:pPr>
        <w:jc w:val="both"/>
        <w:rPr>
          <w:rFonts w:ascii="Arial" w:hAnsi="Arial"/>
          <w:sz w:val="24"/>
          <w:szCs w:val="24"/>
        </w:rPr>
      </w:pPr>
    </w:p>
    <w:p w14:paraId="78C070CC" w14:textId="15C3ED47" w:rsidR="0037680E" w:rsidRDefault="006C5DF9" w:rsidP="006C5DF9">
      <w:pPr>
        <w:jc w:val="both"/>
        <w:rPr>
          <w:rFonts w:ascii="Arial" w:hAnsi="Arial"/>
          <w:sz w:val="24"/>
          <w:szCs w:val="24"/>
        </w:rPr>
      </w:pPr>
      <w:r w:rsidRPr="006C5DF9">
        <w:rPr>
          <w:rFonts w:ascii="Arial" w:hAnsi="Arial"/>
          <w:sz w:val="24"/>
          <w:szCs w:val="24"/>
        </w:rPr>
        <w:lastRenderedPageBreak/>
        <w:t>Lo anterior, teniendo en cuenta el diagnóstico de aprendizaje organizacional de la Entidad.</w:t>
      </w:r>
    </w:p>
    <w:p w14:paraId="40B20824" w14:textId="77777777" w:rsidR="006C5DF9" w:rsidRDefault="006C5DF9" w:rsidP="006C5DF9">
      <w:pPr>
        <w:jc w:val="both"/>
        <w:rPr>
          <w:rFonts w:ascii="Arial" w:hAnsi="Arial"/>
          <w:sz w:val="24"/>
          <w:szCs w:val="24"/>
        </w:rPr>
      </w:pPr>
    </w:p>
    <w:p w14:paraId="3FA7232D" w14:textId="77777777" w:rsidR="006C5DF9" w:rsidRDefault="006C5DF9" w:rsidP="006C5DF9">
      <w:pPr>
        <w:jc w:val="both"/>
        <w:rPr>
          <w:rFonts w:ascii="Arial" w:hAnsi="Arial"/>
          <w:sz w:val="24"/>
          <w:szCs w:val="24"/>
        </w:rPr>
      </w:pPr>
      <w:r w:rsidRPr="006C5DF9">
        <w:rPr>
          <w:rFonts w:ascii="Arial" w:hAnsi="Arial"/>
          <w:sz w:val="24"/>
          <w:szCs w:val="24"/>
        </w:rPr>
        <w:t xml:space="preserve">Serán beneficiarios de los aspectos de formación en gestión documental los servidores públicos así: </w:t>
      </w:r>
    </w:p>
    <w:p w14:paraId="574F250A" w14:textId="77777777" w:rsidR="006C5DF9" w:rsidRDefault="006C5DF9" w:rsidP="006C5DF9">
      <w:pPr>
        <w:jc w:val="both"/>
        <w:rPr>
          <w:rFonts w:ascii="Arial" w:hAnsi="Arial"/>
          <w:sz w:val="24"/>
          <w:szCs w:val="24"/>
        </w:rPr>
      </w:pPr>
    </w:p>
    <w:p w14:paraId="58F854F6" w14:textId="77777777" w:rsidR="006C5DF9" w:rsidRDefault="006C5DF9" w:rsidP="006C5DF9">
      <w:pPr>
        <w:jc w:val="both"/>
        <w:rPr>
          <w:rFonts w:ascii="Arial" w:hAnsi="Arial"/>
          <w:sz w:val="24"/>
          <w:szCs w:val="24"/>
        </w:rPr>
      </w:pPr>
      <w:r w:rsidRPr="006C5DF9">
        <w:rPr>
          <w:rFonts w:ascii="Arial" w:hAnsi="Arial"/>
          <w:sz w:val="24"/>
          <w:szCs w:val="24"/>
        </w:rPr>
        <w:t xml:space="preserve">- Inducción/reinducción en gestión documental: Los servidores públicos cuya vinculación sea de carrera administrativa, de libre nombramiento y remoción, servidores con nombramiento provisional, temporales. Los contratistas podrán recibir inducción general en materia de gestión documental para llevar a cabo una adecuada implementación del Programa de Gestión Documental en </w:t>
      </w:r>
      <w:r>
        <w:rPr>
          <w:rFonts w:ascii="Arial" w:hAnsi="Arial"/>
          <w:sz w:val="24"/>
          <w:szCs w:val="24"/>
        </w:rPr>
        <w:t>el Concejo</w:t>
      </w:r>
      <w:r w:rsidRPr="006C5DF9">
        <w:rPr>
          <w:rFonts w:ascii="Arial" w:hAnsi="Arial"/>
          <w:sz w:val="24"/>
          <w:szCs w:val="24"/>
        </w:rPr>
        <w:t xml:space="preserve">. </w:t>
      </w:r>
    </w:p>
    <w:p w14:paraId="3DEF8806" w14:textId="77777777" w:rsidR="006C5DF9" w:rsidRDefault="006C5DF9" w:rsidP="006C5DF9">
      <w:pPr>
        <w:jc w:val="both"/>
        <w:rPr>
          <w:rFonts w:ascii="Arial" w:hAnsi="Arial"/>
          <w:sz w:val="24"/>
          <w:szCs w:val="24"/>
        </w:rPr>
      </w:pPr>
    </w:p>
    <w:p w14:paraId="6B144D54" w14:textId="77777777" w:rsidR="006C5DF9" w:rsidRDefault="006C5DF9" w:rsidP="006C5DF9">
      <w:pPr>
        <w:jc w:val="both"/>
        <w:rPr>
          <w:rFonts w:ascii="Arial" w:hAnsi="Arial"/>
          <w:sz w:val="24"/>
          <w:szCs w:val="24"/>
        </w:rPr>
      </w:pPr>
      <w:r w:rsidRPr="006C5DF9">
        <w:rPr>
          <w:rFonts w:ascii="Arial" w:hAnsi="Arial"/>
          <w:sz w:val="24"/>
          <w:szCs w:val="24"/>
        </w:rPr>
        <w:t xml:space="preserve">- Entrenamiento: Los servidores públicos cuya vinculación sea de carrera administrativa, de libre nombramiento y remoción, servidores con nombramiento provisional y temporales. </w:t>
      </w:r>
    </w:p>
    <w:p w14:paraId="41E05ED5" w14:textId="77777777" w:rsidR="006C5DF9" w:rsidRDefault="006C5DF9" w:rsidP="006C5DF9">
      <w:pPr>
        <w:jc w:val="both"/>
        <w:rPr>
          <w:rFonts w:ascii="Arial" w:hAnsi="Arial"/>
          <w:sz w:val="24"/>
          <w:szCs w:val="24"/>
        </w:rPr>
      </w:pPr>
    </w:p>
    <w:p w14:paraId="2137A8BB" w14:textId="77777777" w:rsidR="006C5DF9" w:rsidRDefault="006C5DF9" w:rsidP="006C5DF9">
      <w:pPr>
        <w:jc w:val="both"/>
        <w:rPr>
          <w:rFonts w:ascii="Arial" w:hAnsi="Arial"/>
          <w:sz w:val="24"/>
          <w:szCs w:val="24"/>
        </w:rPr>
      </w:pPr>
      <w:r w:rsidRPr="006C5DF9">
        <w:rPr>
          <w:rFonts w:ascii="Arial" w:hAnsi="Arial"/>
          <w:sz w:val="24"/>
          <w:szCs w:val="24"/>
        </w:rPr>
        <w:t xml:space="preserve">- Capacitación: Los servidores públicos cuya vinculación sea de carrera administrativa y de libre nombramiento y remoción. </w:t>
      </w:r>
    </w:p>
    <w:p w14:paraId="0C9956F6" w14:textId="77777777" w:rsidR="006C5DF9" w:rsidRDefault="006C5DF9" w:rsidP="006C5DF9">
      <w:pPr>
        <w:jc w:val="both"/>
        <w:rPr>
          <w:rFonts w:ascii="Arial" w:hAnsi="Arial"/>
          <w:sz w:val="24"/>
          <w:szCs w:val="24"/>
        </w:rPr>
      </w:pPr>
    </w:p>
    <w:p w14:paraId="19F28BD5" w14:textId="56C6A8C1" w:rsidR="006C5DF9" w:rsidRPr="006C5DF9" w:rsidRDefault="006C5DF9" w:rsidP="006C5DF9">
      <w:pPr>
        <w:jc w:val="both"/>
        <w:rPr>
          <w:rFonts w:ascii="Arial" w:hAnsi="Arial"/>
          <w:b/>
          <w:bCs/>
          <w:sz w:val="24"/>
          <w:szCs w:val="24"/>
        </w:rPr>
      </w:pPr>
      <w:r>
        <w:rPr>
          <w:rFonts w:ascii="Arial" w:hAnsi="Arial"/>
          <w:b/>
          <w:bCs/>
          <w:sz w:val="24"/>
          <w:szCs w:val="24"/>
        </w:rPr>
        <w:t>8.7</w:t>
      </w:r>
      <w:r w:rsidRPr="006C5DF9">
        <w:rPr>
          <w:rFonts w:ascii="Arial" w:hAnsi="Arial"/>
          <w:b/>
          <w:bCs/>
          <w:sz w:val="24"/>
          <w:szCs w:val="24"/>
        </w:rPr>
        <w:t xml:space="preserve"> PROGRAMA DE AUDITORÍA Y CONTROL </w:t>
      </w:r>
    </w:p>
    <w:p w14:paraId="4306FCA3" w14:textId="77777777" w:rsidR="006C5DF9" w:rsidRDefault="006C5DF9" w:rsidP="006C5DF9">
      <w:pPr>
        <w:jc w:val="both"/>
        <w:rPr>
          <w:rFonts w:ascii="Arial" w:hAnsi="Arial"/>
          <w:sz w:val="24"/>
          <w:szCs w:val="24"/>
        </w:rPr>
      </w:pPr>
    </w:p>
    <w:p w14:paraId="0ECCB61F" w14:textId="30E83F07" w:rsidR="006C5DF9" w:rsidRDefault="006C5DF9" w:rsidP="006C5DF9">
      <w:pPr>
        <w:jc w:val="both"/>
        <w:rPr>
          <w:rFonts w:ascii="Arial" w:hAnsi="Arial"/>
          <w:sz w:val="24"/>
          <w:szCs w:val="24"/>
        </w:rPr>
      </w:pPr>
      <w:r w:rsidRPr="006C5DF9">
        <w:rPr>
          <w:rFonts w:ascii="Arial" w:hAnsi="Arial"/>
          <w:sz w:val="24"/>
          <w:szCs w:val="24"/>
        </w:rPr>
        <w:t>El programa de Auditoría y Control tiene como propósito fortalecer la gestión documental de</w:t>
      </w:r>
      <w:r>
        <w:rPr>
          <w:rFonts w:ascii="Arial" w:hAnsi="Arial"/>
          <w:sz w:val="24"/>
          <w:szCs w:val="24"/>
        </w:rPr>
        <w:t>l Concejo</w:t>
      </w:r>
      <w:r w:rsidRPr="006C5DF9">
        <w:rPr>
          <w:rFonts w:ascii="Arial" w:hAnsi="Arial"/>
          <w:sz w:val="24"/>
          <w:szCs w:val="24"/>
        </w:rPr>
        <w:t xml:space="preserve"> a través de acciones de evaluación y control. </w:t>
      </w:r>
    </w:p>
    <w:p w14:paraId="0E8243A1" w14:textId="77777777" w:rsidR="006C5DF9" w:rsidRDefault="006C5DF9" w:rsidP="006C5DF9">
      <w:pPr>
        <w:jc w:val="both"/>
        <w:rPr>
          <w:rFonts w:ascii="Arial" w:hAnsi="Arial"/>
          <w:sz w:val="24"/>
          <w:szCs w:val="24"/>
        </w:rPr>
      </w:pPr>
    </w:p>
    <w:p w14:paraId="7BFE1343" w14:textId="77777777" w:rsidR="006C5DF9" w:rsidRPr="006C5DF9" w:rsidRDefault="006C5DF9" w:rsidP="006C5DF9">
      <w:pPr>
        <w:jc w:val="both"/>
        <w:rPr>
          <w:rFonts w:ascii="Arial" w:hAnsi="Arial"/>
          <w:b/>
          <w:bCs/>
          <w:sz w:val="24"/>
          <w:szCs w:val="24"/>
        </w:rPr>
      </w:pPr>
      <w:r w:rsidRPr="006C5DF9">
        <w:rPr>
          <w:rFonts w:ascii="Arial" w:hAnsi="Arial"/>
          <w:b/>
          <w:bCs/>
          <w:sz w:val="24"/>
          <w:szCs w:val="24"/>
        </w:rPr>
        <w:t xml:space="preserve">OBJETIVO </w:t>
      </w:r>
    </w:p>
    <w:p w14:paraId="76EB10FC" w14:textId="77777777" w:rsidR="006C5DF9" w:rsidRDefault="006C5DF9" w:rsidP="006C5DF9">
      <w:pPr>
        <w:jc w:val="both"/>
        <w:rPr>
          <w:rFonts w:ascii="Arial" w:hAnsi="Arial"/>
          <w:sz w:val="24"/>
          <w:szCs w:val="24"/>
        </w:rPr>
      </w:pPr>
    </w:p>
    <w:p w14:paraId="5E36E691" w14:textId="4B5AEEA6" w:rsidR="006C5DF9" w:rsidRDefault="006C5DF9" w:rsidP="006C5DF9">
      <w:pPr>
        <w:jc w:val="both"/>
        <w:rPr>
          <w:rFonts w:ascii="Arial" w:hAnsi="Arial"/>
          <w:sz w:val="24"/>
          <w:szCs w:val="24"/>
        </w:rPr>
      </w:pPr>
      <w:r w:rsidRPr="006C5DF9">
        <w:rPr>
          <w:rFonts w:ascii="Arial" w:hAnsi="Arial"/>
          <w:sz w:val="24"/>
          <w:szCs w:val="24"/>
        </w:rPr>
        <w:t xml:space="preserve">Verificar y evaluar la conformidad de las actividades señaladas en el Programa de Gestión Documental del </w:t>
      </w:r>
      <w:r>
        <w:rPr>
          <w:rFonts w:ascii="Arial" w:hAnsi="Arial"/>
          <w:sz w:val="24"/>
          <w:szCs w:val="24"/>
        </w:rPr>
        <w:t>Concejo</w:t>
      </w:r>
      <w:r w:rsidRPr="006C5DF9">
        <w:rPr>
          <w:rFonts w:ascii="Arial" w:hAnsi="Arial"/>
          <w:sz w:val="24"/>
          <w:szCs w:val="24"/>
        </w:rPr>
        <w:t xml:space="preserve"> con la normatividad archivística existente. </w:t>
      </w:r>
    </w:p>
    <w:p w14:paraId="37E96194" w14:textId="77777777" w:rsidR="006C5DF9" w:rsidRDefault="006C5DF9" w:rsidP="006C5DF9">
      <w:pPr>
        <w:jc w:val="both"/>
        <w:rPr>
          <w:rFonts w:ascii="Arial" w:hAnsi="Arial"/>
          <w:sz w:val="24"/>
          <w:szCs w:val="24"/>
        </w:rPr>
      </w:pPr>
    </w:p>
    <w:p w14:paraId="38692685" w14:textId="77777777" w:rsidR="006C5DF9" w:rsidRPr="006C5DF9" w:rsidRDefault="006C5DF9" w:rsidP="006C5DF9">
      <w:pPr>
        <w:jc w:val="both"/>
        <w:rPr>
          <w:rFonts w:ascii="Arial" w:hAnsi="Arial"/>
          <w:b/>
          <w:bCs/>
          <w:sz w:val="24"/>
          <w:szCs w:val="24"/>
        </w:rPr>
      </w:pPr>
      <w:r w:rsidRPr="006C5DF9">
        <w:rPr>
          <w:rFonts w:ascii="Arial" w:hAnsi="Arial"/>
          <w:b/>
          <w:bCs/>
          <w:sz w:val="24"/>
          <w:szCs w:val="24"/>
        </w:rPr>
        <w:t xml:space="preserve">JUSTIFICACIÓN </w:t>
      </w:r>
    </w:p>
    <w:p w14:paraId="19484E35" w14:textId="77777777" w:rsidR="006C5DF9" w:rsidRDefault="006C5DF9" w:rsidP="006C5DF9">
      <w:pPr>
        <w:jc w:val="both"/>
        <w:rPr>
          <w:rFonts w:ascii="Arial" w:hAnsi="Arial"/>
          <w:sz w:val="24"/>
          <w:szCs w:val="24"/>
        </w:rPr>
      </w:pPr>
    </w:p>
    <w:p w14:paraId="6657D000" w14:textId="77777777" w:rsidR="006C5DF9" w:rsidRDefault="006C5DF9" w:rsidP="006C5DF9">
      <w:pPr>
        <w:jc w:val="both"/>
        <w:rPr>
          <w:rFonts w:ascii="Arial" w:hAnsi="Arial"/>
          <w:sz w:val="24"/>
          <w:szCs w:val="24"/>
        </w:rPr>
      </w:pPr>
      <w:r w:rsidRPr="006C5DF9">
        <w:rPr>
          <w:rFonts w:ascii="Arial" w:hAnsi="Arial"/>
          <w:sz w:val="24"/>
          <w:szCs w:val="24"/>
        </w:rPr>
        <w:t xml:space="preserve">El ejercicio del control interno le permite al </w:t>
      </w:r>
      <w:r>
        <w:rPr>
          <w:rFonts w:ascii="Arial" w:hAnsi="Arial"/>
          <w:sz w:val="24"/>
          <w:szCs w:val="24"/>
        </w:rPr>
        <w:t>Concejo Municipal de Cartago</w:t>
      </w:r>
      <w:r w:rsidRPr="006C5DF9">
        <w:rPr>
          <w:rFonts w:ascii="Arial" w:hAnsi="Arial"/>
          <w:sz w:val="24"/>
          <w:szCs w:val="24"/>
        </w:rPr>
        <w:t xml:space="preserve">, verificar el estado de un plan, programa, actividad o tarea en un momento determinado, identificando su conformidad, grado de avance o de cumplimiento, emitiendo recomendaciones e identificando oportunidades de mejora que permitan detectar las desviaciones que se identifiquen y que puedan afectar la efectividad del sistema. </w:t>
      </w:r>
    </w:p>
    <w:p w14:paraId="378A4387" w14:textId="77777777" w:rsidR="006C5DF9" w:rsidRDefault="006C5DF9" w:rsidP="006C5DF9">
      <w:pPr>
        <w:jc w:val="both"/>
        <w:rPr>
          <w:rFonts w:ascii="Arial" w:hAnsi="Arial"/>
          <w:sz w:val="24"/>
          <w:szCs w:val="24"/>
        </w:rPr>
      </w:pPr>
    </w:p>
    <w:p w14:paraId="09228672" w14:textId="77777777" w:rsidR="006C5DF9" w:rsidRPr="006C5DF9" w:rsidRDefault="006C5DF9" w:rsidP="006C5DF9">
      <w:pPr>
        <w:jc w:val="both"/>
        <w:rPr>
          <w:rFonts w:ascii="Arial" w:hAnsi="Arial"/>
          <w:b/>
          <w:bCs/>
          <w:sz w:val="24"/>
          <w:szCs w:val="24"/>
        </w:rPr>
      </w:pPr>
      <w:r w:rsidRPr="006C5DF9">
        <w:rPr>
          <w:rFonts w:ascii="Arial" w:hAnsi="Arial"/>
          <w:b/>
          <w:bCs/>
          <w:sz w:val="24"/>
          <w:szCs w:val="24"/>
        </w:rPr>
        <w:t xml:space="preserve">ALCANCE </w:t>
      </w:r>
    </w:p>
    <w:p w14:paraId="01B191E9" w14:textId="77777777" w:rsidR="006C5DF9" w:rsidRDefault="006C5DF9" w:rsidP="006C5DF9">
      <w:pPr>
        <w:jc w:val="both"/>
        <w:rPr>
          <w:rFonts w:ascii="Arial" w:hAnsi="Arial"/>
          <w:sz w:val="24"/>
          <w:szCs w:val="24"/>
        </w:rPr>
      </w:pPr>
    </w:p>
    <w:p w14:paraId="52115729" w14:textId="7917761F" w:rsidR="006C5DF9" w:rsidRDefault="006C5DF9" w:rsidP="006C5DF9">
      <w:pPr>
        <w:jc w:val="both"/>
        <w:rPr>
          <w:rFonts w:ascii="Arial" w:hAnsi="Arial"/>
          <w:sz w:val="24"/>
          <w:szCs w:val="24"/>
        </w:rPr>
      </w:pPr>
      <w:r w:rsidRPr="006C5DF9">
        <w:rPr>
          <w:rFonts w:ascii="Arial" w:hAnsi="Arial"/>
          <w:sz w:val="24"/>
          <w:szCs w:val="24"/>
        </w:rPr>
        <w:lastRenderedPageBreak/>
        <w:t xml:space="preserve">Evaluar el grado de cumplimiento en cada una de las actividades señaladas en la implementación del Programa de </w:t>
      </w:r>
      <w:r w:rsidR="001E48A7">
        <w:rPr>
          <w:rFonts w:ascii="Arial" w:hAnsi="Arial"/>
          <w:sz w:val="24"/>
          <w:szCs w:val="24"/>
        </w:rPr>
        <w:t>G</w:t>
      </w:r>
      <w:r w:rsidRPr="006C5DF9">
        <w:rPr>
          <w:rFonts w:ascii="Arial" w:hAnsi="Arial"/>
          <w:sz w:val="24"/>
          <w:szCs w:val="24"/>
        </w:rPr>
        <w:t xml:space="preserve">estión Documental – PGD del </w:t>
      </w:r>
      <w:r>
        <w:rPr>
          <w:rFonts w:ascii="Arial" w:hAnsi="Arial"/>
          <w:sz w:val="24"/>
          <w:szCs w:val="24"/>
        </w:rPr>
        <w:t>Concejo de Cartago,</w:t>
      </w:r>
      <w:r w:rsidRPr="006C5DF9">
        <w:rPr>
          <w:rFonts w:ascii="Arial" w:hAnsi="Arial"/>
          <w:sz w:val="24"/>
          <w:szCs w:val="24"/>
        </w:rPr>
        <w:t xml:space="preserve"> en el Grupo de Gestión Documental y a la totalidad de las dependencias de</w:t>
      </w:r>
      <w:r>
        <w:rPr>
          <w:rFonts w:ascii="Arial" w:hAnsi="Arial"/>
          <w:sz w:val="24"/>
          <w:szCs w:val="24"/>
        </w:rPr>
        <w:t xml:space="preserve"> la Corporación</w:t>
      </w:r>
      <w:r w:rsidRPr="006C5DF9">
        <w:rPr>
          <w:rFonts w:ascii="Arial" w:hAnsi="Arial"/>
          <w:sz w:val="24"/>
          <w:szCs w:val="24"/>
        </w:rPr>
        <w:t xml:space="preserve">. </w:t>
      </w:r>
    </w:p>
    <w:p w14:paraId="69C68584" w14:textId="77777777" w:rsidR="006C5DF9" w:rsidRDefault="006C5DF9" w:rsidP="006C5DF9">
      <w:pPr>
        <w:jc w:val="both"/>
        <w:rPr>
          <w:rFonts w:ascii="Arial" w:hAnsi="Arial"/>
          <w:sz w:val="24"/>
          <w:szCs w:val="24"/>
        </w:rPr>
      </w:pPr>
    </w:p>
    <w:p w14:paraId="2AB2711A" w14:textId="77777777" w:rsidR="006C5DF9" w:rsidRPr="001E48A7" w:rsidRDefault="006C5DF9" w:rsidP="006C5DF9">
      <w:pPr>
        <w:jc w:val="both"/>
        <w:rPr>
          <w:rFonts w:ascii="Arial" w:hAnsi="Arial"/>
          <w:b/>
          <w:bCs/>
          <w:sz w:val="24"/>
          <w:szCs w:val="24"/>
        </w:rPr>
      </w:pPr>
      <w:r w:rsidRPr="001E48A7">
        <w:rPr>
          <w:rFonts w:ascii="Arial" w:hAnsi="Arial"/>
          <w:b/>
          <w:bCs/>
          <w:sz w:val="24"/>
          <w:szCs w:val="24"/>
        </w:rPr>
        <w:t xml:space="preserve">BENEFICIOS </w:t>
      </w:r>
    </w:p>
    <w:p w14:paraId="7E56E677" w14:textId="77777777" w:rsidR="006C5DF9" w:rsidRDefault="006C5DF9" w:rsidP="006C5DF9">
      <w:pPr>
        <w:jc w:val="both"/>
        <w:rPr>
          <w:rFonts w:ascii="Arial" w:hAnsi="Arial"/>
          <w:sz w:val="24"/>
          <w:szCs w:val="24"/>
        </w:rPr>
      </w:pPr>
    </w:p>
    <w:p w14:paraId="106BF0FB" w14:textId="77777777" w:rsidR="006C5DF9" w:rsidRDefault="006C5DF9" w:rsidP="006C5DF9">
      <w:pPr>
        <w:jc w:val="both"/>
        <w:rPr>
          <w:rFonts w:ascii="Arial" w:hAnsi="Arial"/>
          <w:sz w:val="24"/>
          <w:szCs w:val="24"/>
        </w:rPr>
      </w:pPr>
      <w:r w:rsidRPr="006C5DF9">
        <w:rPr>
          <w:rFonts w:ascii="Arial" w:hAnsi="Arial"/>
          <w:sz w:val="24"/>
          <w:szCs w:val="24"/>
        </w:rPr>
        <w:t xml:space="preserve">• Lograr los objetivos y metas establecidos en la política de Gestión Documental. </w:t>
      </w:r>
    </w:p>
    <w:p w14:paraId="1ABAF3DE" w14:textId="77777777" w:rsidR="006C5DF9" w:rsidRDefault="006C5DF9" w:rsidP="006C5DF9">
      <w:pPr>
        <w:jc w:val="both"/>
        <w:rPr>
          <w:rFonts w:ascii="Arial" w:hAnsi="Arial"/>
          <w:sz w:val="24"/>
          <w:szCs w:val="24"/>
        </w:rPr>
      </w:pPr>
    </w:p>
    <w:p w14:paraId="7C2E341F" w14:textId="18088AA1" w:rsidR="006C5DF9" w:rsidRDefault="006C5DF9" w:rsidP="006C5DF9">
      <w:pPr>
        <w:jc w:val="both"/>
        <w:rPr>
          <w:rFonts w:ascii="Arial" w:hAnsi="Arial"/>
          <w:sz w:val="24"/>
          <w:szCs w:val="24"/>
        </w:rPr>
      </w:pPr>
      <w:r w:rsidRPr="006C5DF9">
        <w:rPr>
          <w:rFonts w:ascii="Arial" w:hAnsi="Arial"/>
          <w:sz w:val="24"/>
          <w:szCs w:val="24"/>
        </w:rPr>
        <w:t xml:space="preserve">• Lograr mayor eficiencia, eficacia y transparencia en los procesos de gestión documental. </w:t>
      </w:r>
    </w:p>
    <w:p w14:paraId="75E76076" w14:textId="77777777" w:rsidR="006C5DF9" w:rsidRDefault="006C5DF9" w:rsidP="006C5DF9">
      <w:pPr>
        <w:jc w:val="both"/>
        <w:rPr>
          <w:rFonts w:ascii="Arial" w:hAnsi="Arial"/>
          <w:sz w:val="24"/>
          <w:szCs w:val="24"/>
        </w:rPr>
      </w:pPr>
    </w:p>
    <w:p w14:paraId="081E12D7" w14:textId="77777777" w:rsidR="006C5DF9" w:rsidRDefault="006C5DF9" w:rsidP="006C5DF9">
      <w:pPr>
        <w:jc w:val="both"/>
        <w:rPr>
          <w:rFonts w:ascii="Arial" w:hAnsi="Arial"/>
          <w:sz w:val="24"/>
          <w:szCs w:val="24"/>
        </w:rPr>
      </w:pPr>
      <w:r w:rsidRPr="006C5DF9">
        <w:rPr>
          <w:rFonts w:ascii="Arial" w:hAnsi="Arial"/>
          <w:sz w:val="24"/>
          <w:szCs w:val="24"/>
        </w:rPr>
        <w:t xml:space="preserve">• Asegurar el cumplimiento del marco normativo archivístico. </w:t>
      </w:r>
    </w:p>
    <w:p w14:paraId="23E3E1D5" w14:textId="77777777" w:rsidR="006C5DF9" w:rsidRDefault="006C5DF9" w:rsidP="006C5DF9">
      <w:pPr>
        <w:jc w:val="both"/>
        <w:rPr>
          <w:rFonts w:ascii="Arial" w:hAnsi="Arial"/>
          <w:sz w:val="24"/>
          <w:szCs w:val="24"/>
        </w:rPr>
      </w:pPr>
    </w:p>
    <w:p w14:paraId="66667521" w14:textId="77777777" w:rsidR="006C5DF9" w:rsidRDefault="006C5DF9" w:rsidP="006C5DF9">
      <w:pPr>
        <w:jc w:val="both"/>
        <w:rPr>
          <w:rFonts w:ascii="Arial" w:hAnsi="Arial"/>
          <w:sz w:val="24"/>
          <w:szCs w:val="24"/>
        </w:rPr>
      </w:pPr>
      <w:r w:rsidRPr="006C5DF9">
        <w:rPr>
          <w:rFonts w:ascii="Arial" w:hAnsi="Arial"/>
          <w:sz w:val="24"/>
          <w:szCs w:val="24"/>
        </w:rPr>
        <w:t xml:space="preserve">• Reducir los riesgos identificados con el proceso de Gestión Documental en la Entidad. </w:t>
      </w:r>
    </w:p>
    <w:p w14:paraId="6F4F7C5E" w14:textId="77777777" w:rsidR="006C5DF9" w:rsidRDefault="006C5DF9" w:rsidP="006C5DF9">
      <w:pPr>
        <w:jc w:val="both"/>
        <w:rPr>
          <w:rFonts w:ascii="Arial" w:hAnsi="Arial"/>
          <w:sz w:val="24"/>
          <w:szCs w:val="24"/>
        </w:rPr>
      </w:pPr>
    </w:p>
    <w:p w14:paraId="54B5F004" w14:textId="77777777" w:rsidR="006C5DF9" w:rsidRDefault="006C5DF9" w:rsidP="006C5DF9">
      <w:pPr>
        <w:jc w:val="both"/>
        <w:rPr>
          <w:rFonts w:ascii="Arial" w:hAnsi="Arial"/>
          <w:sz w:val="24"/>
          <w:szCs w:val="24"/>
        </w:rPr>
      </w:pPr>
      <w:r w:rsidRPr="006C5DF9">
        <w:rPr>
          <w:rFonts w:ascii="Arial" w:hAnsi="Arial"/>
          <w:sz w:val="24"/>
          <w:szCs w:val="24"/>
        </w:rPr>
        <w:t xml:space="preserve">• Proteger la documentación como evidencia fundamental de los procesos institucionales e insumo para la toma de decisiones. </w:t>
      </w:r>
    </w:p>
    <w:p w14:paraId="56FBB90A" w14:textId="77777777" w:rsidR="006C5DF9" w:rsidRDefault="006C5DF9" w:rsidP="006C5DF9">
      <w:pPr>
        <w:jc w:val="both"/>
        <w:rPr>
          <w:rFonts w:ascii="Arial" w:hAnsi="Arial"/>
          <w:sz w:val="24"/>
          <w:szCs w:val="24"/>
        </w:rPr>
      </w:pPr>
    </w:p>
    <w:p w14:paraId="3EDDBA6D" w14:textId="77777777" w:rsidR="006C5DF9" w:rsidRDefault="006C5DF9" w:rsidP="006C5DF9">
      <w:pPr>
        <w:jc w:val="both"/>
        <w:rPr>
          <w:rFonts w:ascii="Arial" w:hAnsi="Arial"/>
          <w:sz w:val="24"/>
          <w:szCs w:val="24"/>
        </w:rPr>
      </w:pPr>
      <w:r w:rsidRPr="006C5DF9">
        <w:rPr>
          <w:rFonts w:ascii="Arial" w:hAnsi="Arial"/>
          <w:sz w:val="24"/>
          <w:szCs w:val="24"/>
        </w:rPr>
        <w:t xml:space="preserve">• Promover el adecuado uso de los instrumentos archivísticos. </w:t>
      </w:r>
    </w:p>
    <w:p w14:paraId="1CD5E5FA" w14:textId="77777777" w:rsidR="006C5DF9" w:rsidRDefault="006C5DF9" w:rsidP="006C5DF9">
      <w:pPr>
        <w:jc w:val="both"/>
        <w:rPr>
          <w:rFonts w:ascii="Arial" w:hAnsi="Arial"/>
          <w:sz w:val="24"/>
          <w:szCs w:val="24"/>
        </w:rPr>
      </w:pPr>
    </w:p>
    <w:p w14:paraId="584A1BE0" w14:textId="77777777" w:rsidR="006C5DF9" w:rsidRDefault="006C5DF9" w:rsidP="006C5DF9">
      <w:pPr>
        <w:jc w:val="both"/>
        <w:rPr>
          <w:rFonts w:ascii="Arial" w:hAnsi="Arial"/>
          <w:sz w:val="24"/>
          <w:szCs w:val="24"/>
        </w:rPr>
      </w:pPr>
      <w:r w:rsidRPr="006C5DF9">
        <w:rPr>
          <w:rFonts w:ascii="Arial" w:hAnsi="Arial"/>
          <w:sz w:val="24"/>
          <w:szCs w:val="24"/>
        </w:rPr>
        <w:t xml:space="preserve">• Mantener actualizados los instrumentos archivísticos. </w:t>
      </w:r>
    </w:p>
    <w:p w14:paraId="0BFAC145" w14:textId="77777777" w:rsidR="006C5DF9" w:rsidRDefault="006C5DF9" w:rsidP="006C5DF9">
      <w:pPr>
        <w:jc w:val="both"/>
        <w:rPr>
          <w:rFonts w:ascii="Arial" w:hAnsi="Arial"/>
          <w:sz w:val="24"/>
          <w:szCs w:val="24"/>
        </w:rPr>
      </w:pPr>
    </w:p>
    <w:p w14:paraId="59925898" w14:textId="2E1C3A71" w:rsidR="006C5DF9" w:rsidRDefault="006C5DF9" w:rsidP="006C5DF9">
      <w:pPr>
        <w:jc w:val="both"/>
        <w:rPr>
          <w:rFonts w:ascii="Arial" w:hAnsi="Arial"/>
          <w:sz w:val="24"/>
          <w:szCs w:val="24"/>
        </w:rPr>
      </w:pPr>
      <w:r w:rsidRPr="006C5DF9">
        <w:rPr>
          <w:rFonts w:ascii="Arial" w:hAnsi="Arial"/>
          <w:sz w:val="24"/>
          <w:szCs w:val="24"/>
        </w:rPr>
        <w:t>• Fomentar el control de la documentación en todo el ciclo vital del documento.</w:t>
      </w:r>
    </w:p>
    <w:p w14:paraId="7AB26A76" w14:textId="77777777" w:rsidR="001E48A7" w:rsidRDefault="001E48A7" w:rsidP="006C5DF9">
      <w:pPr>
        <w:jc w:val="both"/>
        <w:rPr>
          <w:rFonts w:ascii="Arial" w:hAnsi="Arial"/>
          <w:sz w:val="24"/>
          <w:szCs w:val="24"/>
        </w:rPr>
      </w:pPr>
    </w:p>
    <w:p w14:paraId="49C4D2E3" w14:textId="77777777" w:rsidR="001E48A7" w:rsidRDefault="001E48A7" w:rsidP="006C5DF9">
      <w:pPr>
        <w:jc w:val="both"/>
        <w:rPr>
          <w:rFonts w:ascii="Arial" w:hAnsi="Arial"/>
          <w:sz w:val="24"/>
          <w:szCs w:val="24"/>
        </w:rPr>
      </w:pPr>
    </w:p>
    <w:p w14:paraId="51AE937E" w14:textId="334D023B" w:rsidR="001E48A7" w:rsidRPr="001E48A7" w:rsidRDefault="001E48A7" w:rsidP="006C5DF9">
      <w:pPr>
        <w:jc w:val="both"/>
        <w:rPr>
          <w:rFonts w:ascii="Arial" w:hAnsi="Arial"/>
          <w:b/>
          <w:bCs/>
          <w:sz w:val="24"/>
          <w:szCs w:val="24"/>
        </w:rPr>
      </w:pPr>
      <w:r>
        <w:rPr>
          <w:rFonts w:ascii="Arial" w:hAnsi="Arial"/>
          <w:b/>
          <w:bCs/>
          <w:sz w:val="24"/>
          <w:szCs w:val="24"/>
        </w:rPr>
        <w:t xml:space="preserve">9. </w:t>
      </w:r>
      <w:r w:rsidRPr="001E48A7">
        <w:rPr>
          <w:rFonts w:ascii="Arial" w:hAnsi="Arial"/>
          <w:b/>
          <w:bCs/>
          <w:sz w:val="24"/>
          <w:szCs w:val="24"/>
        </w:rPr>
        <w:t xml:space="preserve">LINEAMIENTOS </w:t>
      </w:r>
    </w:p>
    <w:p w14:paraId="60782B01" w14:textId="77777777" w:rsidR="001E48A7" w:rsidRDefault="001E48A7" w:rsidP="006C5DF9">
      <w:pPr>
        <w:jc w:val="both"/>
        <w:rPr>
          <w:rFonts w:ascii="Arial" w:hAnsi="Arial"/>
          <w:sz w:val="24"/>
          <w:szCs w:val="24"/>
        </w:rPr>
      </w:pPr>
    </w:p>
    <w:p w14:paraId="586F6C77" w14:textId="77777777" w:rsidR="001E48A7" w:rsidRDefault="001E48A7" w:rsidP="006C5DF9">
      <w:pPr>
        <w:jc w:val="both"/>
        <w:rPr>
          <w:rFonts w:ascii="Arial" w:hAnsi="Arial"/>
          <w:sz w:val="24"/>
          <w:szCs w:val="24"/>
        </w:rPr>
      </w:pPr>
      <w:r w:rsidRPr="001E48A7">
        <w:rPr>
          <w:rFonts w:ascii="Arial" w:hAnsi="Arial"/>
          <w:sz w:val="24"/>
          <w:szCs w:val="24"/>
        </w:rPr>
        <w:t xml:space="preserve">Los lineamientos aquí expresados, constituyen directrices que permiten establecer una base común que oriente y sustenta las reglas que aplican a la administración, los funcionarios, contratistas, las instancias de supervisión internas y externas, así como el personal que presta servicios de manera indirecta en materia de gestión documental. </w:t>
      </w:r>
    </w:p>
    <w:p w14:paraId="49920145" w14:textId="77777777" w:rsidR="001E48A7" w:rsidRDefault="001E48A7" w:rsidP="006C5DF9">
      <w:pPr>
        <w:jc w:val="both"/>
        <w:rPr>
          <w:rFonts w:ascii="Arial" w:hAnsi="Arial"/>
          <w:sz w:val="24"/>
          <w:szCs w:val="24"/>
        </w:rPr>
      </w:pPr>
    </w:p>
    <w:p w14:paraId="1C5897E5" w14:textId="77777777" w:rsidR="001E48A7" w:rsidRDefault="001E48A7" w:rsidP="006C5DF9">
      <w:pPr>
        <w:jc w:val="both"/>
        <w:rPr>
          <w:rFonts w:ascii="Arial" w:hAnsi="Arial"/>
          <w:sz w:val="24"/>
          <w:szCs w:val="24"/>
        </w:rPr>
      </w:pPr>
      <w:r w:rsidRPr="001E48A7">
        <w:rPr>
          <w:rFonts w:ascii="Arial" w:hAnsi="Arial"/>
          <w:sz w:val="24"/>
          <w:szCs w:val="24"/>
        </w:rPr>
        <w:t xml:space="preserve">Lo anterior con el fin de propiciar el fortalecimiento del sistema de gestión documental en la Entidad. La responsabilidad de mantener el control y vigilar la efectividad del sistema, es de </w:t>
      </w:r>
      <w:r>
        <w:rPr>
          <w:rFonts w:ascii="Arial" w:hAnsi="Arial"/>
          <w:sz w:val="24"/>
          <w:szCs w:val="24"/>
        </w:rPr>
        <w:t>las Mesa Directiva, Secretario General</w:t>
      </w:r>
      <w:r w:rsidRPr="001E48A7">
        <w:rPr>
          <w:rFonts w:ascii="Arial" w:hAnsi="Arial"/>
          <w:sz w:val="24"/>
          <w:szCs w:val="24"/>
        </w:rPr>
        <w:t xml:space="preserve">, coordinadores de grupo quienes son responsables de la gestión y administración de los diferentes </w:t>
      </w:r>
      <w:r w:rsidRPr="001E48A7">
        <w:rPr>
          <w:rFonts w:ascii="Arial" w:hAnsi="Arial"/>
          <w:sz w:val="24"/>
          <w:szCs w:val="24"/>
        </w:rPr>
        <w:lastRenderedPageBreak/>
        <w:t xml:space="preserve">procesos al interior de sus áreas y por consecuencia, deben asegurarse de que se tengan establecidos los procedimientos aplicables para: </w:t>
      </w:r>
    </w:p>
    <w:p w14:paraId="4C65C08B" w14:textId="77777777" w:rsidR="001E48A7" w:rsidRDefault="001E48A7" w:rsidP="006C5DF9">
      <w:pPr>
        <w:jc w:val="both"/>
        <w:rPr>
          <w:rFonts w:ascii="Arial" w:hAnsi="Arial"/>
          <w:sz w:val="24"/>
          <w:szCs w:val="24"/>
        </w:rPr>
      </w:pPr>
    </w:p>
    <w:p w14:paraId="4A489CE9" w14:textId="77777777" w:rsidR="001E48A7" w:rsidRDefault="001E48A7" w:rsidP="006C5DF9">
      <w:pPr>
        <w:jc w:val="both"/>
        <w:rPr>
          <w:rFonts w:ascii="Arial" w:hAnsi="Arial"/>
          <w:sz w:val="24"/>
          <w:szCs w:val="24"/>
        </w:rPr>
      </w:pPr>
      <w:r w:rsidRPr="001E48A7">
        <w:rPr>
          <w:rFonts w:ascii="Arial" w:hAnsi="Arial"/>
          <w:sz w:val="24"/>
          <w:szCs w:val="24"/>
        </w:rPr>
        <w:t xml:space="preserve">• Establecer y mantener un ambiente propicio para la operación del sistema de gestión documental, mediante la generación de una cultura que promueva entre los servidores públicos el reconocimiento de la gestión documental como parte de los procesos y sistemas institucionales con una clara definición de responsabilidades, cumpliendo la normatividad archivística, así como la desagregación y delegación de funciones, con una actitud comprometida, integra logrando los objetivos y metas establecidos en el programa de gestión documental del </w:t>
      </w:r>
      <w:r>
        <w:rPr>
          <w:rFonts w:ascii="Arial" w:hAnsi="Arial"/>
          <w:sz w:val="24"/>
          <w:szCs w:val="24"/>
        </w:rPr>
        <w:t>Concejo Municipal de Cartago</w:t>
      </w:r>
      <w:r w:rsidRPr="001E48A7">
        <w:rPr>
          <w:rFonts w:ascii="Arial" w:hAnsi="Arial"/>
          <w:sz w:val="24"/>
          <w:szCs w:val="24"/>
        </w:rPr>
        <w:t xml:space="preserve">. </w:t>
      </w:r>
    </w:p>
    <w:p w14:paraId="65B18BDA" w14:textId="77777777" w:rsidR="001E48A7" w:rsidRDefault="001E48A7" w:rsidP="006C5DF9">
      <w:pPr>
        <w:jc w:val="both"/>
        <w:rPr>
          <w:rFonts w:ascii="Arial" w:hAnsi="Arial"/>
          <w:sz w:val="24"/>
          <w:szCs w:val="24"/>
        </w:rPr>
      </w:pPr>
    </w:p>
    <w:p w14:paraId="62E69F0D" w14:textId="77777777" w:rsidR="001E48A7" w:rsidRDefault="001E48A7" w:rsidP="006C5DF9">
      <w:pPr>
        <w:jc w:val="both"/>
        <w:rPr>
          <w:rFonts w:ascii="Arial" w:hAnsi="Arial"/>
          <w:sz w:val="24"/>
          <w:szCs w:val="24"/>
        </w:rPr>
      </w:pPr>
      <w:r w:rsidRPr="001E48A7">
        <w:rPr>
          <w:rFonts w:ascii="Arial" w:hAnsi="Arial"/>
          <w:sz w:val="24"/>
          <w:szCs w:val="24"/>
        </w:rPr>
        <w:t>• Mantener actualizadas las tablas de retención documental de sus dependencias.</w:t>
      </w:r>
    </w:p>
    <w:p w14:paraId="328D1BF2" w14:textId="77777777" w:rsidR="001E48A7" w:rsidRDefault="001E48A7" w:rsidP="006C5DF9">
      <w:pPr>
        <w:jc w:val="both"/>
        <w:rPr>
          <w:rFonts w:ascii="Arial" w:hAnsi="Arial"/>
          <w:sz w:val="24"/>
          <w:szCs w:val="24"/>
        </w:rPr>
      </w:pPr>
    </w:p>
    <w:p w14:paraId="3C89896D" w14:textId="77777777" w:rsidR="001E48A7" w:rsidRDefault="001E48A7" w:rsidP="006C5DF9">
      <w:pPr>
        <w:jc w:val="both"/>
        <w:rPr>
          <w:rFonts w:ascii="Arial" w:hAnsi="Arial"/>
          <w:sz w:val="24"/>
          <w:szCs w:val="24"/>
        </w:rPr>
      </w:pPr>
      <w:r w:rsidRPr="001E48A7">
        <w:rPr>
          <w:rFonts w:ascii="Arial" w:hAnsi="Arial"/>
          <w:sz w:val="24"/>
          <w:szCs w:val="24"/>
        </w:rPr>
        <w:t xml:space="preserve">• Cumplir con los procedimientos establecidos en el proceso de Gestión Documental de la Entidad. </w:t>
      </w:r>
    </w:p>
    <w:p w14:paraId="13885637" w14:textId="77777777" w:rsidR="001E48A7" w:rsidRDefault="001E48A7" w:rsidP="006C5DF9">
      <w:pPr>
        <w:jc w:val="both"/>
        <w:rPr>
          <w:rFonts w:ascii="Arial" w:hAnsi="Arial"/>
          <w:sz w:val="24"/>
          <w:szCs w:val="24"/>
        </w:rPr>
      </w:pPr>
    </w:p>
    <w:p w14:paraId="364E3E90" w14:textId="77777777" w:rsidR="001E48A7" w:rsidRDefault="001E48A7" w:rsidP="006C5DF9">
      <w:pPr>
        <w:jc w:val="both"/>
        <w:rPr>
          <w:rFonts w:ascii="Arial" w:hAnsi="Arial"/>
          <w:sz w:val="24"/>
          <w:szCs w:val="24"/>
        </w:rPr>
      </w:pPr>
      <w:r w:rsidRPr="001E48A7">
        <w:rPr>
          <w:rFonts w:ascii="Arial" w:hAnsi="Arial"/>
          <w:sz w:val="24"/>
          <w:szCs w:val="24"/>
        </w:rPr>
        <w:t xml:space="preserve">• Identificar, evaluar y medir los riesgos inherentes al proceso de Gestión Documental de la Entidad. </w:t>
      </w:r>
    </w:p>
    <w:p w14:paraId="3B42D7AB" w14:textId="77777777" w:rsidR="001E48A7" w:rsidRDefault="001E48A7" w:rsidP="006C5DF9">
      <w:pPr>
        <w:jc w:val="both"/>
        <w:rPr>
          <w:rFonts w:ascii="Arial" w:hAnsi="Arial"/>
          <w:sz w:val="24"/>
          <w:szCs w:val="24"/>
        </w:rPr>
      </w:pPr>
    </w:p>
    <w:p w14:paraId="783D68B1" w14:textId="77777777" w:rsidR="001E48A7" w:rsidRDefault="001E48A7" w:rsidP="006C5DF9">
      <w:pPr>
        <w:jc w:val="both"/>
        <w:rPr>
          <w:rFonts w:ascii="Arial" w:hAnsi="Arial"/>
          <w:sz w:val="24"/>
          <w:szCs w:val="24"/>
        </w:rPr>
      </w:pPr>
      <w:r w:rsidRPr="001E48A7">
        <w:rPr>
          <w:rFonts w:ascii="Arial" w:hAnsi="Arial"/>
          <w:sz w:val="24"/>
          <w:szCs w:val="24"/>
        </w:rPr>
        <w:t xml:space="preserve">• Verificar que la información generada sea revisada y validada previo a su emisión, difusión y publicación. </w:t>
      </w:r>
    </w:p>
    <w:p w14:paraId="28E364B4" w14:textId="77777777" w:rsidR="001E48A7" w:rsidRDefault="001E48A7" w:rsidP="006C5DF9">
      <w:pPr>
        <w:jc w:val="both"/>
        <w:rPr>
          <w:rFonts w:ascii="Arial" w:hAnsi="Arial"/>
          <w:sz w:val="24"/>
          <w:szCs w:val="24"/>
        </w:rPr>
      </w:pPr>
    </w:p>
    <w:p w14:paraId="7631D726" w14:textId="77777777" w:rsidR="001E48A7" w:rsidRDefault="001E48A7" w:rsidP="006C5DF9">
      <w:pPr>
        <w:jc w:val="both"/>
        <w:rPr>
          <w:rFonts w:ascii="Arial" w:hAnsi="Arial"/>
          <w:sz w:val="24"/>
          <w:szCs w:val="24"/>
        </w:rPr>
      </w:pPr>
      <w:r w:rsidRPr="001E48A7">
        <w:rPr>
          <w:rFonts w:ascii="Arial" w:hAnsi="Arial"/>
          <w:sz w:val="24"/>
          <w:szCs w:val="24"/>
        </w:rPr>
        <w:t xml:space="preserve">• Verificar que la información sea consistente, precisa, y oportuna y que sea resguardada y protegida buscando mantener su confidencialidad, disponibilidad e integridad. </w:t>
      </w:r>
    </w:p>
    <w:p w14:paraId="39B330F4" w14:textId="77777777" w:rsidR="001E48A7" w:rsidRDefault="001E48A7" w:rsidP="006C5DF9">
      <w:pPr>
        <w:jc w:val="both"/>
        <w:rPr>
          <w:rFonts w:ascii="Arial" w:hAnsi="Arial"/>
          <w:sz w:val="24"/>
          <w:szCs w:val="24"/>
        </w:rPr>
      </w:pPr>
    </w:p>
    <w:p w14:paraId="39377AA2" w14:textId="77777777" w:rsidR="001E48A7" w:rsidRDefault="001E48A7" w:rsidP="006C5DF9">
      <w:pPr>
        <w:jc w:val="both"/>
        <w:rPr>
          <w:rFonts w:ascii="Arial" w:hAnsi="Arial"/>
          <w:sz w:val="24"/>
          <w:szCs w:val="24"/>
        </w:rPr>
      </w:pPr>
      <w:r w:rsidRPr="001E48A7">
        <w:rPr>
          <w:rFonts w:ascii="Arial" w:hAnsi="Arial"/>
          <w:sz w:val="24"/>
          <w:szCs w:val="24"/>
        </w:rPr>
        <w:t xml:space="preserve">• Verificar que los documentos valor relacionados con el proceso sean resguardados apropiadamente. </w:t>
      </w:r>
    </w:p>
    <w:p w14:paraId="613B8B06" w14:textId="77777777" w:rsidR="001E48A7" w:rsidRDefault="001E48A7" w:rsidP="006C5DF9">
      <w:pPr>
        <w:jc w:val="both"/>
        <w:rPr>
          <w:rFonts w:ascii="Arial" w:hAnsi="Arial"/>
          <w:sz w:val="24"/>
          <w:szCs w:val="24"/>
        </w:rPr>
      </w:pPr>
    </w:p>
    <w:p w14:paraId="7ED6D2DC" w14:textId="77777777" w:rsidR="001E48A7" w:rsidRDefault="001E48A7" w:rsidP="006C5DF9">
      <w:pPr>
        <w:jc w:val="both"/>
        <w:rPr>
          <w:rFonts w:ascii="Arial" w:hAnsi="Arial"/>
          <w:sz w:val="24"/>
          <w:szCs w:val="24"/>
        </w:rPr>
      </w:pPr>
      <w:r w:rsidRPr="001E48A7">
        <w:rPr>
          <w:rFonts w:ascii="Arial" w:hAnsi="Arial"/>
          <w:sz w:val="24"/>
          <w:szCs w:val="24"/>
        </w:rPr>
        <w:t xml:space="preserve">• Vigilar su correcta difusión y publicación. </w:t>
      </w:r>
    </w:p>
    <w:p w14:paraId="2B9FD37E" w14:textId="77777777" w:rsidR="001E48A7" w:rsidRDefault="001E48A7" w:rsidP="006C5DF9">
      <w:pPr>
        <w:jc w:val="both"/>
        <w:rPr>
          <w:rFonts w:ascii="Arial" w:hAnsi="Arial"/>
          <w:sz w:val="24"/>
          <w:szCs w:val="24"/>
        </w:rPr>
      </w:pPr>
    </w:p>
    <w:p w14:paraId="57DC7119" w14:textId="77777777" w:rsidR="001E48A7" w:rsidRDefault="001E48A7" w:rsidP="006C5DF9">
      <w:pPr>
        <w:jc w:val="both"/>
        <w:rPr>
          <w:rFonts w:ascii="Arial" w:hAnsi="Arial"/>
          <w:sz w:val="24"/>
          <w:szCs w:val="24"/>
        </w:rPr>
      </w:pPr>
      <w:r w:rsidRPr="001E48A7">
        <w:rPr>
          <w:rFonts w:ascii="Arial" w:hAnsi="Arial"/>
          <w:sz w:val="24"/>
          <w:szCs w:val="24"/>
        </w:rPr>
        <w:t xml:space="preserve">• Realizar las auditorias del sistema de gestión documental por parte del Grupo de </w:t>
      </w:r>
      <w:r>
        <w:rPr>
          <w:rFonts w:ascii="Arial" w:hAnsi="Arial"/>
          <w:sz w:val="24"/>
          <w:szCs w:val="24"/>
        </w:rPr>
        <w:t xml:space="preserve">Apoyo en temas de </w:t>
      </w:r>
      <w:r w:rsidRPr="001E48A7">
        <w:rPr>
          <w:rFonts w:ascii="Arial" w:hAnsi="Arial"/>
          <w:sz w:val="24"/>
          <w:szCs w:val="24"/>
        </w:rPr>
        <w:t xml:space="preserve">Gestión Documental en la Entidad. </w:t>
      </w:r>
    </w:p>
    <w:p w14:paraId="707FE975" w14:textId="77777777" w:rsidR="001E48A7" w:rsidRDefault="001E48A7" w:rsidP="006C5DF9">
      <w:pPr>
        <w:jc w:val="both"/>
        <w:rPr>
          <w:rFonts w:ascii="Arial" w:hAnsi="Arial"/>
          <w:sz w:val="24"/>
          <w:szCs w:val="24"/>
        </w:rPr>
      </w:pPr>
    </w:p>
    <w:p w14:paraId="150DEB18" w14:textId="77777777" w:rsidR="001E48A7" w:rsidRDefault="001E48A7" w:rsidP="006C5DF9">
      <w:pPr>
        <w:jc w:val="both"/>
        <w:rPr>
          <w:rFonts w:ascii="Arial" w:hAnsi="Arial"/>
          <w:sz w:val="24"/>
          <w:szCs w:val="24"/>
        </w:rPr>
      </w:pPr>
      <w:r w:rsidRPr="001E48A7">
        <w:rPr>
          <w:rFonts w:ascii="Arial" w:hAnsi="Arial"/>
          <w:sz w:val="24"/>
          <w:szCs w:val="24"/>
        </w:rPr>
        <w:t xml:space="preserve">• Desarrollar planes de mejoramiento a partir de los resultados de las auditorias de gestión documental. </w:t>
      </w:r>
    </w:p>
    <w:p w14:paraId="0018DECE" w14:textId="77777777" w:rsidR="001E48A7" w:rsidRDefault="001E48A7" w:rsidP="006C5DF9">
      <w:pPr>
        <w:jc w:val="both"/>
        <w:rPr>
          <w:rFonts w:ascii="Arial" w:hAnsi="Arial"/>
          <w:sz w:val="24"/>
          <w:szCs w:val="24"/>
        </w:rPr>
      </w:pPr>
    </w:p>
    <w:p w14:paraId="011C7CBA" w14:textId="77777777" w:rsidR="001E48A7" w:rsidRDefault="001E48A7" w:rsidP="006C5DF9">
      <w:pPr>
        <w:jc w:val="both"/>
        <w:rPr>
          <w:rFonts w:ascii="Arial" w:hAnsi="Arial"/>
          <w:sz w:val="24"/>
          <w:szCs w:val="24"/>
        </w:rPr>
      </w:pPr>
      <w:r w:rsidRPr="001E48A7">
        <w:rPr>
          <w:rFonts w:ascii="Arial" w:hAnsi="Arial"/>
          <w:sz w:val="24"/>
          <w:szCs w:val="24"/>
        </w:rPr>
        <w:t xml:space="preserve">• Cumplir con la normatividad archivística. </w:t>
      </w:r>
    </w:p>
    <w:p w14:paraId="6742BB27" w14:textId="77777777" w:rsidR="001E48A7" w:rsidRDefault="001E48A7" w:rsidP="006C5DF9">
      <w:pPr>
        <w:jc w:val="both"/>
        <w:rPr>
          <w:rFonts w:ascii="Arial" w:hAnsi="Arial"/>
          <w:sz w:val="24"/>
          <w:szCs w:val="24"/>
        </w:rPr>
      </w:pPr>
    </w:p>
    <w:p w14:paraId="19633A17" w14:textId="77777777" w:rsidR="001E48A7" w:rsidRDefault="001E48A7" w:rsidP="006C5DF9">
      <w:pPr>
        <w:jc w:val="both"/>
        <w:rPr>
          <w:rFonts w:ascii="Arial" w:hAnsi="Arial"/>
          <w:sz w:val="24"/>
          <w:szCs w:val="24"/>
        </w:rPr>
      </w:pPr>
      <w:r w:rsidRPr="001E48A7">
        <w:rPr>
          <w:rFonts w:ascii="Arial" w:hAnsi="Arial"/>
          <w:sz w:val="24"/>
          <w:szCs w:val="24"/>
        </w:rPr>
        <w:lastRenderedPageBreak/>
        <w:t xml:space="preserve">• Contar con mecanismos de seguridad y de operación suficiente y razonable que permitan salvaguardar documentos e información que se deban conservar. </w:t>
      </w:r>
    </w:p>
    <w:p w14:paraId="50842709" w14:textId="77777777" w:rsidR="001E48A7" w:rsidRDefault="001E48A7" w:rsidP="006C5DF9">
      <w:pPr>
        <w:jc w:val="both"/>
        <w:rPr>
          <w:rFonts w:ascii="Arial" w:hAnsi="Arial"/>
          <w:sz w:val="24"/>
          <w:szCs w:val="24"/>
        </w:rPr>
      </w:pPr>
    </w:p>
    <w:p w14:paraId="6DEE779B" w14:textId="77777777" w:rsidR="001E48A7" w:rsidRDefault="001E48A7" w:rsidP="006C5DF9">
      <w:pPr>
        <w:jc w:val="both"/>
        <w:rPr>
          <w:rFonts w:ascii="Arial" w:hAnsi="Arial"/>
          <w:sz w:val="24"/>
          <w:szCs w:val="24"/>
        </w:rPr>
      </w:pPr>
      <w:r w:rsidRPr="001E48A7">
        <w:rPr>
          <w:rFonts w:ascii="Arial" w:hAnsi="Arial"/>
          <w:sz w:val="24"/>
          <w:szCs w:val="24"/>
        </w:rPr>
        <w:t xml:space="preserve">• Establecer las medidas para reportar los casos en que exista alteración o pérdida de documentos, para que las instancias correspondientes realicen la investigación. </w:t>
      </w:r>
    </w:p>
    <w:p w14:paraId="7E15FEAE" w14:textId="77777777" w:rsidR="001E48A7" w:rsidRDefault="001E48A7" w:rsidP="006C5DF9">
      <w:pPr>
        <w:jc w:val="both"/>
        <w:rPr>
          <w:rFonts w:ascii="Arial" w:hAnsi="Arial"/>
          <w:sz w:val="24"/>
          <w:szCs w:val="24"/>
        </w:rPr>
      </w:pPr>
    </w:p>
    <w:p w14:paraId="283B6937" w14:textId="706F6F84" w:rsidR="001E48A7" w:rsidRDefault="001E48A7" w:rsidP="006C5DF9">
      <w:pPr>
        <w:jc w:val="both"/>
        <w:rPr>
          <w:rFonts w:ascii="Arial" w:hAnsi="Arial"/>
          <w:sz w:val="24"/>
          <w:szCs w:val="24"/>
        </w:rPr>
      </w:pPr>
      <w:r w:rsidRPr="001E48A7">
        <w:rPr>
          <w:rFonts w:ascii="Arial" w:hAnsi="Arial"/>
          <w:sz w:val="24"/>
          <w:szCs w:val="24"/>
        </w:rPr>
        <w:t>• Los sistemas de información, bases de datos e infraestructura tecnológica que soporte la gestión documental cuenten con mecanismos de control y protección de la información, además de contar con bitácoras que permitan la verificación. Seguimiento y control de las operaciones, así como la identificación del usuario que las realizó.</w:t>
      </w:r>
    </w:p>
    <w:p w14:paraId="6D94D089" w14:textId="77777777" w:rsidR="00D86F84" w:rsidRDefault="00D86F84" w:rsidP="006C5DF9">
      <w:pPr>
        <w:jc w:val="both"/>
        <w:rPr>
          <w:rFonts w:ascii="Arial" w:hAnsi="Arial"/>
          <w:sz w:val="24"/>
          <w:szCs w:val="24"/>
        </w:rPr>
      </w:pPr>
    </w:p>
    <w:p w14:paraId="6ED289F0" w14:textId="77777777" w:rsidR="00D86F84" w:rsidRDefault="00D86F84" w:rsidP="006C5DF9">
      <w:pPr>
        <w:jc w:val="both"/>
        <w:rPr>
          <w:rFonts w:ascii="Arial" w:hAnsi="Arial"/>
          <w:sz w:val="24"/>
          <w:szCs w:val="24"/>
        </w:rPr>
      </w:pPr>
    </w:p>
    <w:p w14:paraId="52063D44" w14:textId="77777777" w:rsidR="00D86F84" w:rsidRPr="00D86F84" w:rsidRDefault="00D86F84" w:rsidP="006C5DF9">
      <w:pPr>
        <w:jc w:val="both"/>
        <w:rPr>
          <w:rFonts w:ascii="Arial" w:hAnsi="Arial"/>
          <w:b/>
          <w:bCs/>
          <w:sz w:val="24"/>
          <w:szCs w:val="24"/>
        </w:rPr>
      </w:pPr>
      <w:r w:rsidRPr="00D86F84">
        <w:rPr>
          <w:rFonts w:ascii="Arial" w:hAnsi="Arial"/>
          <w:b/>
          <w:bCs/>
          <w:sz w:val="24"/>
          <w:szCs w:val="24"/>
        </w:rPr>
        <w:t xml:space="preserve">10. METODOLOGÍA </w:t>
      </w:r>
    </w:p>
    <w:p w14:paraId="61671EA0" w14:textId="77777777" w:rsidR="00D86F84" w:rsidRDefault="00D86F84" w:rsidP="006C5DF9">
      <w:pPr>
        <w:jc w:val="both"/>
        <w:rPr>
          <w:rFonts w:ascii="Arial" w:hAnsi="Arial"/>
          <w:sz w:val="24"/>
          <w:szCs w:val="24"/>
        </w:rPr>
      </w:pPr>
    </w:p>
    <w:p w14:paraId="6A277851" w14:textId="77777777" w:rsidR="00D86F84" w:rsidRDefault="00D86F84" w:rsidP="006C5DF9">
      <w:pPr>
        <w:jc w:val="both"/>
        <w:rPr>
          <w:rFonts w:ascii="Arial" w:hAnsi="Arial"/>
          <w:sz w:val="24"/>
          <w:szCs w:val="24"/>
        </w:rPr>
      </w:pPr>
      <w:r w:rsidRPr="00D86F84">
        <w:rPr>
          <w:rFonts w:ascii="Arial" w:hAnsi="Arial"/>
          <w:sz w:val="24"/>
          <w:szCs w:val="24"/>
        </w:rPr>
        <w:t xml:space="preserve">El cumplimiento del Programa de Gestión Documental se verificará mediante las auditorias que realiza el Grupo de Archivo y Gestión Documental, las auditorias de calidad que realizan los auditores internos de calidad y las auditorias de gestión que realiza la Oficina de Control Interno. </w:t>
      </w:r>
    </w:p>
    <w:p w14:paraId="30B51C31" w14:textId="77777777" w:rsidR="00D86F84" w:rsidRDefault="00D86F84" w:rsidP="006C5DF9">
      <w:pPr>
        <w:jc w:val="both"/>
        <w:rPr>
          <w:rFonts w:ascii="Arial" w:hAnsi="Arial"/>
          <w:sz w:val="24"/>
          <w:szCs w:val="24"/>
        </w:rPr>
      </w:pPr>
    </w:p>
    <w:p w14:paraId="4567335E" w14:textId="77777777" w:rsidR="00D86F84" w:rsidRDefault="00D86F84" w:rsidP="006C5DF9">
      <w:pPr>
        <w:jc w:val="both"/>
        <w:rPr>
          <w:rFonts w:ascii="Arial" w:hAnsi="Arial"/>
          <w:sz w:val="24"/>
          <w:szCs w:val="24"/>
        </w:rPr>
      </w:pPr>
      <w:r w:rsidRPr="00D86F84">
        <w:rPr>
          <w:rFonts w:ascii="Arial" w:hAnsi="Arial"/>
          <w:sz w:val="24"/>
          <w:szCs w:val="24"/>
        </w:rPr>
        <w:t xml:space="preserve">Así mismo los jefes, subdirectores y coordinadores de grupo mediante los ejercicios de autoevaluación a su gestión. </w:t>
      </w:r>
    </w:p>
    <w:p w14:paraId="2E18459C" w14:textId="77777777" w:rsidR="00D86F84" w:rsidRDefault="00D86F84" w:rsidP="006C5DF9">
      <w:pPr>
        <w:jc w:val="both"/>
        <w:rPr>
          <w:rFonts w:ascii="Arial" w:hAnsi="Arial"/>
          <w:sz w:val="24"/>
          <w:szCs w:val="24"/>
        </w:rPr>
      </w:pPr>
    </w:p>
    <w:p w14:paraId="082D7912" w14:textId="232A7005" w:rsidR="00D86F84" w:rsidRDefault="00D86F84" w:rsidP="006C5DF9">
      <w:pPr>
        <w:jc w:val="both"/>
        <w:rPr>
          <w:rFonts w:ascii="Arial" w:hAnsi="Arial"/>
          <w:sz w:val="24"/>
          <w:szCs w:val="24"/>
        </w:rPr>
      </w:pPr>
      <w:r w:rsidRPr="00D86F84">
        <w:rPr>
          <w:rFonts w:ascii="Arial" w:hAnsi="Arial"/>
          <w:sz w:val="24"/>
          <w:szCs w:val="24"/>
        </w:rPr>
        <w:t>El cronograma y recursos requeridos para este programa se reseñan en el Programa General de Auditorías aprobado para la Entidad en Comité de Coordinación de Control Interno en cada vigencia.</w:t>
      </w:r>
    </w:p>
    <w:p w14:paraId="0C2C6681" w14:textId="77777777" w:rsidR="00E815FE" w:rsidRDefault="00E815FE" w:rsidP="006C5DF9">
      <w:pPr>
        <w:jc w:val="both"/>
        <w:rPr>
          <w:rFonts w:ascii="Arial" w:hAnsi="Arial"/>
          <w:sz w:val="24"/>
          <w:szCs w:val="24"/>
        </w:rPr>
      </w:pPr>
    </w:p>
    <w:p w14:paraId="1CB086A8" w14:textId="77777777" w:rsidR="00E815FE" w:rsidRDefault="00E815FE" w:rsidP="006C5DF9">
      <w:pPr>
        <w:jc w:val="both"/>
        <w:rPr>
          <w:rFonts w:ascii="Arial" w:hAnsi="Arial"/>
          <w:sz w:val="24"/>
          <w:szCs w:val="24"/>
        </w:rPr>
      </w:pPr>
      <w:r>
        <w:rPr>
          <w:rFonts w:ascii="Arial" w:hAnsi="Arial"/>
          <w:sz w:val="24"/>
          <w:szCs w:val="24"/>
        </w:rPr>
        <w:t>11</w:t>
      </w:r>
      <w:r w:rsidRPr="00E815FE">
        <w:rPr>
          <w:rFonts w:ascii="Arial" w:hAnsi="Arial"/>
          <w:sz w:val="24"/>
          <w:szCs w:val="24"/>
        </w:rPr>
        <w:t xml:space="preserve">. ARMONIZACION CON PLANES Y SISTEMAS DE GESTIÓN DEL </w:t>
      </w:r>
      <w:r>
        <w:rPr>
          <w:rFonts w:ascii="Arial" w:hAnsi="Arial"/>
          <w:sz w:val="24"/>
          <w:szCs w:val="24"/>
        </w:rPr>
        <w:t>CONCEJO MUNICIPAL DE CARTAGO</w:t>
      </w:r>
    </w:p>
    <w:p w14:paraId="6E7E252F" w14:textId="77777777" w:rsidR="00E815FE" w:rsidRDefault="00E815FE" w:rsidP="006C5DF9">
      <w:pPr>
        <w:jc w:val="both"/>
        <w:rPr>
          <w:rFonts w:ascii="Arial" w:hAnsi="Arial"/>
          <w:sz w:val="24"/>
          <w:szCs w:val="24"/>
        </w:rPr>
      </w:pPr>
    </w:p>
    <w:p w14:paraId="4A2E5BEF" w14:textId="77777777" w:rsidR="00E815FE" w:rsidRDefault="00E815FE" w:rsidP="006C5DF9">
      <w:pPr>
        <w:jc w:val="both"/>
        <w:rPr>
          <w:rFonts w:ascii="Arial" w:hAnsi="Arial"/>
          <w:sz w:val="24"/>
          <w:szCs w:val="24"/>
        </w:rPr>
      </w:pPr>
      <w:r w:rsidRPr="00E815FE">
        <w:rPr>
          <w:rFonts w:ascii="Arial" w:hAnsi="Arial"/>
          <w:sz w:val="24"/>
          <w:szCs w:val="24"/>
        </w:rPr>
        <w:t xml:space="preserve">El </w:t>
      </w:r>
      <w:r>
        <w:rPr>
          <w:rFonts w:ascii="Arial" w:hAnsi="Arial"/>
          <w:sz w:val="24"/>
          <w:szCs w:val="24"/>
        </w:rPr>
        <w:t xml:space="preserve">Concejo Municipal de Cartago </w:t>
      </w:r>
      <w:r w:rsidRPr="00E815FE">
        <w:rPr>
          <w:rFonts w:ascii="Arial" w:hAnsi="Arial"/>
          <w:sz w:val="24"/>
          <w:szCs w:val="24"/>
        </w:rPr>
        <w:t xml:space="preserve">establece en el proceso de Gestión Documental la aplicación de la política de eficiencia administrativa del estado colombiano, establecido en el modelo Integrado de Planeación y Gestión (MIPG), el cual determina la gestión de calidad, eficiencia en uso de recursos (Cero Papel), racionalización de trámites, modernización institucional y gestión de tecnologías de información. </w:t>
      </w:r>
    </w:p>
    <w:p w14:paraId="12C9B33E" w14:textId="77777777" w:rsidR="00E815FE" w:rsidRDefault="00E815FE" w:rsidP="006C5DF9">
      <w:pPr>
        <w:jc w:val="both"/>
        <w:rPr>
          <w:rFonts w:ascii="Arial" w:hAnsi="Arial"/>
          <w:sz w:val="24"/>
          <w:szCs w:val="24"/>
        </w:rPr>
      </w:pPr>
    </w:p>
    <w:p w14:paraId="22DC8EE1" w14:textId="77777777" w:rsidR="00E815FE" w:rsidRDefault="00E815FE" w:rsidP="006C5DF9">
      <w:pPr>
        <w:jc w:val="both"/>
        <w:rPr>
          <w:rFonts w:ascii="Arial" w:hAnsi="Arial"/>
          <w:sz w:val="24"/>
          <w:szCs w:val="24"/>
        </w:rPr>
      </w:pPr>
      <w:r w:rsidRPr="00E815FE">
        <w:rPr>
          <w:rFonts w:ascii="Arial" w:hAnsi="Arial"/>
          <w:sz w:val="24"/>
          <w:szCs w:val="24"/>
        </w:rPr>
        <w:t xml:space="preserve">Por lo anterior, el PGD del </w:t>
      </w:r>
      <w:r>
        <w:rPr>
          <w:rFonts w:ascii="Arial" w:hAnsi="Arial"/>
          <w:sz w:val="24"/>
          <w:szCs w:val="24"/>
        </w:rPr>
        <w:t xml:space="preserve">Concejo Municipal </w:t>
      </w:r>
      <w:r w:rsidRPr="00E815FE">
        <w:rPr>
          <w:rFonts w:ascii="Arial" w:hAnsi="Arial"/>
          <w:sz w:val="24"/>
          <w:szCs w:val="24"/>
        </w:rPr>
        <w:t xml:space="preserve">desarrollará los programas y proyectos de manera articulada con los sistemas y modelos de gestión de la entidad, entre los que se encuentran: </w:t>
      </w:r>
    </w:p>
    <w:p w14:paraId="064852FA" w14:textId="77777777" w:rsidR="00E815FE" w:rsidRDefault="00E815FE" w:rsidP="006C5DF9">
      <w:pPr>
        <w:jc w:val="both"/>
        <w:rPr>
          <w:rFonts w:ascii="Arial" w:hAnsi="Arial"/>
          <w:sz w:val="24"/>
          <w:szCs w:val="24"/>
        </w:rPr>
      </w:pPr>
      <w:r w:rsidRPr="00E815FE">
        <w:rPr>
          <w:rFonts w:ascii="Arial" w:hAnsi="Arial"/>
          <w:sz w:val="24"/>
          <w:szCs w:val="24"/>
        </w:rPr>
        <w:lastRenderedPageBreak/>
        <w:t xml:space="preserve">• Sistema Integrado de Gestión </w:t>
      </w:r>
    </w:p>
    <w:p w14:paraId="6F44B742" w14:textId="77777777" w:rsidR="00E815FE" w:rsidRDefault="00E815FE" w:rsidP="006C5DF9">
      <w:pPr>
        <w:jc w:val="both"/>
        <w:rPr>
          <w:rFonts w:ascii="Arial" w:hAnsi="Arial"/>
          <w:sz w:val="24"/>
          <w:szCs w:val="24"/>
        </w:rPr>
      </w:pPr>
      <w:r w:rsidRPr="00E815FE">
        <w:rPr>
          <w:rFonts w:ascii="Arial" w:hAnsi="Arial"/>
          <w:sz w:val="24"/>
          <w:szCs w:val="24"/>
        </w:rPr>
        <w:t xml:space="preserve">• Sistema de Gestión Ambiental </w:t>
      </w:r>
    </w:p>
    <w:p w14:paraId="7470016D" w14:textId="77777777" w:rsidR="00E815FE" w:rsidRDefault="00E815FE" w:rsidP="006C5DF9">
      <w:pPr>
        <w:jc w:val="both"/>
        <w:rPr>
          <w:rFonts w:ascii="Arial" w:hAnsi="Arial"/>
          <w:sz w:val="24"/>
          <w:szCs w:val="24"/>
        </w:rPr>
      </w:pPr>
      <w:r w:rsidRPr="00E815FE">
        <w:rPr>
          <w:rFonts w:ascii="Arial" w:hAnsi="Arial"/>
          <w:sz w:val="24"/>
          <w:szCs w:val="24"/>
        </w:rPr>
        <w:t xml:space="preserve">• Seguridad en la información </w:t>
      </w:r>
    </w:p>
    <w:p w14:paraId="298426A4" w14:textId="77777777" w:rsidR="00E815FE" w:rsidRDefault="00E815FE" w:rsidP="006C5DF9">
      <w:pPr>
        <w:jc w:val="both"/>
        <w:rPr>
          <w:rFonts w:ascii="Arial" w:hAnsi="Arial"/>
          <w:sz w:val="24"/>
          <w:szCs w:val="24"/>
        </w:rPr>
      </w:pPr>
      <w:r w:rsidRPr="00E815FE">
        <w:rPr>
          <w:rFonts w:ascii="Arial" w:hAnsi="Arial"/>
          <w:sz w:val="24"/>
          <w:szCs w:val="24"/>
        </w:rPr>
        <w:t xml:space="preserve">• Estrategia Gobierno digital </w:t>
      </w:r>
    </w:p>
    <w:p w14:paraId="04F6149D" w14:textId="161D054E" w:rsidR="00E815FE" w:rsidRDefault="00E815FE" w:rsidP="006C5DF9">
      <w:pPr>
        <w:jc w:val="both"/>
        <w:rPr>
          <w:rFonts w:ascii="Arial" w:hAnsi="Arial"/>
          <w:sz w:val="24"/>
          <w:szCs w:val="24"/>
        </w:rPr>
      </w:pPr>
      <w:r w:rsidRPr="00E815FE">
        <w:rPr>
          <w:rFonts w:ascii="Arial" w:hAnsi="Arial"/>
          <w:sz w:val="24"/>
          <w:szCs w:val="24"/>
        </w:rPr>
        <w:t xml:space="preserve">• Modelo </w:t>
      </w:r>
      <w:r>
        <w:rPr>
          <w:rFonts w:ascii="Arial" w:hAnsi="Arial"/>
          <w:sz w:val="24"/>
          <w:szCs w:val="24"/>
        </w:rPr>
        <w:t>I</w:t>
      </w:r>
      <w:r w:rsidRPr="00E815FE">
        <w:rPr>
          <w:rFonts w:ascii="Arial" w:hAnsi="Arial"/>
          <w:sz w:val="24"/>
          <w:szCs w:val="24"/>
        </w:rPr>
        <w:t xml:space="preserve">ntegrado de </w:t>
      </w:r>
      <w:r>
        <w:rPr>
          <w:rFonts w:ascii="Arial" w:hAnsi="Arial"/>
          <w:sz w:val="24"/>
          <w:szCs w:val="24"/>
        </w:rPr>
        <w:t>G</w:t>
      </w:r>
      <w:r w:rsidRPr="00E815FE">
        <w:rPr>
          <w:rFonts w:ascii="Arial" w:hAnsi="Arial"/>
          <w:sz w:val="24"/>
          <w:szCs w:val="24"/>
        </w:rPr>
        <w:t xml:space="preserve">estión de </w:t>
      </w:r>
      <w:r>
        <w:rPr>
          <w:rFonts w:ascii="Arial" w:hAnsi="Arial"/>
          <w:sz w:val="24"/>
          <w:szCs w:val="24"/>
        </w:rPr>
        <w:t>P</w:t>
      </w:r>
      <w:r w:rsidRPr="00E815FE">
        <w:rPr>
          <w:rFonts w:ascii="Arial" w:hAnsi="Arial"/>
          <w:sz w:val="24"/>
          <w:szCs w:val="24"/>
        </w:rPr>
        <w:t xml:space="preserve">laneación y </w:t>
      </w:r>
      <w:r>
        <w:rPr>
          <w:rFonts w:ascii="Arial" w:hAnsi="Arial"/>
          <w:sz w:val="24"/>
          <w:szCs w:val="24"/>
        </w:rPr>
        <w:t>G</w:t>
      </w:r>
      <w:r w:rsidRPr="00E815FE">
        <w:rPr>
          <w:rFonts w:ascii="Arial" w:hAnsi="Arial"/>
          <w:sz w:val="24"/>
          <w:szCs w:val="24"/>
        </w:rPr>
        <w:t xml:space="preserve">estión </w:t>
      </w:r>
    </w:p>
    <w:p w14:paraId="547DA92B" w14:textId="77777777" w:rsidR="00E815FE" w:rsidRDefault="00E815FE" w:rsidP="006C5DF9">
      <w:pPr>
        <w:jc w:val="both"/>
        <w:rPr>
          <w:rFonts w:ascii="Arial" w:hAnsi="Arial"/>
          <w:sz w:val="24"/>
          <w:szCs w:val="24"/>
        </w:rPr>
      </w:pPr>
    </w:p>
    <w:p w14:paraId="25003155" w14:textId="218FB896" w:rsidR="00E815FE" w:rsidRDefault="00E815FE" w:rsidP="006C5DF9">
      <w:pPr>
        <w:jc w:val="both"/>
        <w:rPr>
          <w:rFonts w:ascii="Arial" w:hAnsi="Arial"/>
          <w:sz w:val="24"/>
          <w:szCs w:val="24"/>
        </w:rPr>
      </w:pPr>
      <w:r w:rsidRPr="00E815FE">
        <w:rPr>
          <w:rFonts w:ascii="Arial" w:hAnsi="Arial"/>
          <w:sz w:val="24"/>
          <w:szCs w:val="24"/>
        </w:rPr>
        <w:t xml:space="preserve">Con el propósito de complementar funciones, acciones y responsabilidades, mejoramiento continuo y satisfacción de la comunidad, el </w:t>
      </w:r>
      <w:r>
        <w:rPr>
          <w:rFonts w:ascii="Arial" w:hAnsi="Arial"/>
          <w:sz w:val="24"/>
          <w:szCs w:val="24"/>
        </w:rPr>
        <w:t>Concejo Municipal</w:t>
      </w:r>
      <w:r w:rsidRPr="00E815FE">
        <w:rPr>
          <w:rFonts w:ascii="Arial" w:hAnsi="Arial"/>
          <w:sz w:val="24"/>
          <w:szCs w:val="24"/>
        </w:rPr>
        <w:t xml:space="preserve"> determinará en el plan estratégico institucional y los planes de acción anual las actividades que garanticen la efectividad de la armonización del PGD con los sistemas de gestión.</w:t>
      </w:r>
    </w:p>
    <w:sectPr w:rsidR="00E815FE" w:rsidSect="00DC74BA">
      <w:pgSz w:w="12240" w:h="15840" w:code="1"/>
      <w:pgMar w:top="1418" w:right="1701" w:bottom="1418" w:left="1701" w:header="709" w:footer="1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9B2C" w14:textId="77777777" w:rsidR="00FF759E" w:rsidRDefault="00FF759E" w:rsidP="00A05FEC">
      <w:r>
        <w:separator/>
      </w:r>
    </w:p>
  </w:endnote>
  <w:endnote w:type="continuationSeparator" w:id="0">
    <w:p w14:paraId="626EFE9B" w14:textId="77777777" w:rsidR="00FF759E" w:rsidRDefault="00FF759E"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9A27" w14:textId="66EF7374" w:rsidR="00332F36" w:rsidRDefault="00332F36" w:rsidP="00332F36">
    <w:pPr>
      <w:pBdr>
        <w:bottom w:val="single" w:sz="12" w:space="1" w:color="auto"/>
      </w:pBdr>
      <w:spacing w:line="276" w:lineRule="auto"/>
      <w:jc w:val="center"/>
      <w:rPr>
        <w:rFonts w:ascii="Arial" w:hAnsi="Arial"/>
        <w:sz w:val="14"/>
        <w:szCs w:val="14"/>
      </w:rPr>
    </w:pPr>
  </w:p>
  <w:p w14:paraId="14DC0E6D" w14:textId="77777777" w:rsidR="00DC74BA" w:rsidRPr="009116D2" w:rsidRDefault="00DC74BA" w:rsidP="00DC74BA">
    <w:pPr>
      <w:pStyle w:val="Piedepgina"/>
      <w:jc w:val="center"/>
      <w:rPr>
        <w:rFonts w:ascii="Arial" w:hAnsi="Arial"/>
        <w:color w:val="000000"/>
        <w:sz w:val="16"/>
        <w:szCs w:val="16"/>
      </w:rPr>
    </w:pPr>
    <w:bookmarkStart w:id="0" w:name="_Hlk181007271"/>
    <w:r w:rsidRPr="009116D2">
      <w:rPr>
        <w:rFonts w:ascii="Arial" w:hAnsi="Arial"/>
        <w:color w:val="000000"/>
        <w:sz w:val="16"/>
        <w:szCs w:val="16"/>
      </w:rPr>
      <w:t>Calle 8 No 6 - 52 – Cel. 323-3464145 - concejomunicipaldecartago@gmail.com</w:t>
    </w:r>
  </w:p>
  <w:p w14:paraId="59222059" w14:textId="77777777" w:rsidR="00DC74BA" w:rsidRDefault="00DC74BA" w:rsidP="00DC74BA">
    <w:pPr>
      <w:pStyle w:val="Piedepgina"/>
      <w:jc w:val="center"/>
    </w:pPr>
    <w:r w:rsidRPr="009116D2">
      <w:rPr>
        <w:rFonts w:ascii="Arial" w:hAnsi="Arial"/>
        <w:color w:val="000000"/>
        <w:sz w:val="16"/>
        <w:szCs w:val="16"/>
      </w:rPr>
      <w:t>www.concejodecartago.gov.co</w:t>
    </w:r>
  </w:p>
  <w:bookmarkEnd w:id="0"/>
  <w:p w14:paraId="553A8EE3" w14:textId="1D1E497B" w:rsidR="00CD039A" w:rsidRPr="00067854" w:rsidRDefault="00CD039A" w:rsidP="0080462A">
    <w:pP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1149" w14:textId="77777777" w:rsidR="00FF759E" w:rsidRDefault="00FF759E" w:rsidP="00A05FEC">
      <w:r>
        <w:separator/>
      </w:r>
    </w:p>
  </w:footnote>
  <w:footnote w:type="continuationSeparator" w:id="0">
    <w:p w14:paraId="63202CC8" w14:textId="77777777" w:rsidR="00FF759E" w:rsidRDefault="00FF759E"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4703"/>
      <w:gridCol w:w="2089"/>
    </w:tblGrid>
    <w:tr w:rsidR="009E6691" w:rsidRPr="002E7928" w14:paraId="6044C0CE" w14:textId="77777777" w:rsidTr="009E6691">
      <w:trPr>
        <w:cantSplit/>
        <w:trHeight w:val="416"/>
        <w:jc w:val="center"/>
      </w:trPr>
      <w:tc>
        <w:tcPr>
          <w:tcW w:w="2060" w:type="dxa"/>
          <w:vMerge w:val="restart"/>
        </w:tcPr>
        <w:p w14:paraId="5533BBED" w14:textId="034E0AC1" w:rsidR="009E6691" w:rsidRPr="002E7928" w:rsidRDefault="009E6691" w:rsidP="0086310B">
          <w:pPr>
            <w:ind w:right="360"/>
            <w:rPr>
              <w:rFonts w:ascii="Arial" w:hAnsi="Arial"/>
            </w:rPr>
          </w:pPr>
          <w:r>
            <w:rPr>
              <w:rFonts w:ascii="Arial" w:hAnsi="Arial"/>
              <w:noProof/>
            </w:rPr>
            <w:drawing>
              <wp:inline distT="0" distB="0" distL="0" distR="0" wp14:anchorId="6BCADAF2" wp14:editId="7983F7CE">
                <wp:extent cx="987283" cy="1051560"/>
                <wp:effectExtent l="0" t="0" r="3810" b="0"/>
                <wp:docPr id="1505784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346" cy="1064408"/>
                        </a:xfrm>
                        <a:prstGeom prst="rect">
                          <a:avLst/>
                        </a:prstGeom>
                        <a:noFill/>
                      </pic:spPr>
                    </pic:pic>
                  </a:graphicData>
                </a:graphic>
              </wp:inline>
            </w:drawing>
          </w:r>
        </w:p>
      </w:tc>
      <w:tc>
        <w:tcPr>
          <w:tcW w:w="4703" w:type="dxa"/>
          <w:vMerge w:val="restart"/>
          <w:shd w:val="clear" w:color="auto" w:fill="auto"/>
          <w:vAlign w:val="center"/>
        </w:tcPr>
        <w:p w14:paraId="1471969E" w14:textId="77777777" w:rsidR="009E6691" w:rsidRDefault="009E6691" w:rsidP="002E7928">
          <w:pPr>
            <w:jc w:val="center"/>
            <w:rPr>
              <w:rFonts w:ascii="Arial" w:hAnsi="Arial"/>
              <w:b/>
              <w:noProof/>
              <w:sz w:val="24"/>
              <w:szCs w:val="24"/>
            </w:rPr>
          </w:pPr>
          <w:r w:rsidRPr="0086310B">
            <w:rPr>
              <w:rFonts w:ascii="Arial" w:hAnsi="Arial"/>
              <w:b/>
              <w:noProof/>
              <w:sz w:val="24"/>
              <w:szCs w:val="24"/>
            </w:rPr>
            <w:t>CONCEJO MUNICIPAL DE CARTAGO</w:t>
          </w:r>
        </w:p>
        <w:p w14:paraId="06D253E0" w14:textId="0D47279B" w:rsidR="009E6691" w:rsidRPr="002E7928" w:rsidRDefault="009E6691" w:rsidP="00954B94">
          <w:pPr>
            <w:jc w:val="center"/>
            <w:rPr>
              <w:rFonts w:ascii="Arial" w:hAnsi="Arial"/>
              <w:b/>
              <w:noProof/>
            </w:rPr>
          </w:pPr>
          <w:r>
            <w:rPr>
              <w:rFonts w:ascii="Arial" w:hAnsi="Arial"/>
              <w:b/>
              <w:noProof/>
              <w:sz w:val="24"/>
              <w:szCs w:val="24"/>
            </w:rPr>
            <w:t>Nit: 900.215.967-5</w:t>
          </w:r>
        </w:p>
      </w:tc>
      <w:tc>
        <w:tcPr>
          <w:tcW w:w="2089" w:type="dxa"/>
          <w:vAlign w:val="center"/>
        </w:tcPr>
        <w:p w14:paraId="6922347E" w14:textId="4A211A5D" w:rsidR="009E6691" w:rsidRPr="009E6691" w:rsidRDefault="009E6691" w:rsidP="00DF58C0">
          <w:pPr>
            <w:rPr>
              <w:rFonts w:ascii="Arial" w:hAnsi="Arial"/>
              <w:noProof/>
            </w:rPr>
          </w:pPr>
          <w:r w:rsidRPr="0086310B">
            <w:rPr>
              <w:rFonts w:ascii="Arial" w:hAnsi="Arial"/>
              <w:noProof/>
              <w:sz w:val="18"/>
              <w:szCs w:val="18"/>
            </w:rPr>
            <w:t xml:space="preserve">  </w:t>
          </w:r>
          <w:r w:rsidRPr="009E6691">
            <w:rPr>
              <w:rFonts w:ascii="Arial" w:hAnsi="Arial"/>
              <w:noProof/>
              <w:lang w:val="es-ES"/>
            </w:rPr>
            <w:t xml:space="preserve">Página </w:t>
          </w:r>
          <w:r w:rsidRPr="009E6691">
            <w:rPr>
              <w:rFonts w:ascii="Arial" w:hAnsi="Arial"/>
              <w:b/>
              <w:bCs/>
              <w:noProof/>
            </w:rPr>
            <w:fldChar w:fldCharType="begin"/>
          </w:r>
          <w:r w:rsidRPr="009E6691">
            <w:rPr>
              <w:rFonts w:ascii="Arial" w:hAnsi="Arial"/>
              <w:b/>
              <w:bCs/>
              <w:noProof/>
            </w:rPr>
            <w:instrText>PAGE  \* Arabic  \* MERGEFORMAT</w:instrText>
          </w:r>
          <w:r w:rsidRPr="009E6691">
            <w:rPr>
              <w:rFonts w:ascii="Arial" w:hAnsi="Arial"/>
              <w:b/>
              <w:bCs/>
              <w:noProof/>
            </w:rPr>
            <w:fldChar w:fldCharType="separate"/>
          </w:r>
          <w:r w:rsidRPr="009E6691">
            <w:rPr>
              <w:rFonts w:ascii="Arial" w:hAnsi="Arial"/>
              <w:b/>
              <w:bCs/>
              <w:noProof/>
              <w:lang w:val="es-ES"/>
            </w:rPr>
            <w:t>1</w:t>
          </w:r>
          <w:r w:rsidRPr="009E6691">
            <w:rPr>
              <w:rFonts w:ascii="Arial" w:hAnsi="Arial"/>
              <w:b/>
              <w:bCs/>
              <w:noProof/>
            </w:rPr>
            <w:fldChar w:fldCharType="end"/>
          </w:r>
          <w:r w:rsidRPr="009E6691">
            <w:rPr>
              <w:rFonts w:ascii="Arial" w:hAnsi="Arial"/>
              <w:noProof/>
              <w:lang w:val="es-ES"/>
            </w:rPr>
            <w:t xml:space="preserve"> de </w:t>
          </w:r>
          <w:r w:rsidRPr="009E6691">
            <w:rPr>
              <w:rFonts w:ascii="Arial" w:hAnsi="Arial"/>
              <w:b/>
              <w:bCs/>
              <w:noProof/>
            </w:rPr>
            <w:fldChar w:fldCharType="begin"/>
          </w:r>
          <w:r w:rsidRPr="009E6691">
            <w:rPr>
              <w:rFonts w:ascii="Arial" w:hAnsi="Arial"/>
              <w:b/>
              <w:bCs/>
              <w:noProof/>
            </w:rPr>
            <w:instrText>NUMPAGES  \* Arabic  \* MERGEFORMAT</w:instrText>
          </w:r>
          <w:r w:rsidRPr="009E6691">
            <w:rPr>
              <w:rFonts w:ascii="Arial" w:hAnsi="Arial"/>
              <w:b/>
              <w:bCs/>
              <w:noProof/>
            </w:rPr>
            <w:fldChar w:fldCharType="separate"/>
          </w:r>
          <w:r w:rsidRPr="009E6691">
            <w:rPr>
              <w:rFonts w:ascii="Arial" w:hAnsi="Arial"/>
              <w:b/>
              <w:bCs/>
              <w:noProof/>
              <w:lang w:val="es-ES"/>
            </w:rPr>
            <w:t>2</w:t>
          </w:r>
          <w:r w:rsidRPr="009E6691">
            <w:rPr>
              <w:rFonts w:ascii="Arial" w:hAnsi="Arial"/>
              <w:b/>
              <w:bCs/>
              <w:noProof/>
            </w:rPr>
            <w:fldChar w:fldCharType="end"/>
          </w:r>
        </w:p>
      </w:tc>
    </w:tr>
    <w:tr w:rsidR="009E6691" w:rsidRPr="002E7928" w14:paraId="47077957" w14:textId="77777777" w:rsidTr="009E6691">
      <w:trPr>
        <w:cantSplit/>
        <w:trHeight w:val="468"/>
        <w:jc w:val="center"/>
      </w:trPr>
      <w:tc>
        <w:tcPr>
          <w:tcW w:w="2060" w:type="dxa"/>
          <w:vMerge/>
        </w:tcPr>
        <w:p w14:paraId="48A5826A" w14:textId="77777777" w:rsidR="009E6691" w:rsidRPr="002E7928" w:rsidRDefault="009E6691" w:rsidP="002E7928">
          <w:pPr>
            <w:ind w:right="360"/>
            <w:jc w:val="center"/>
            <w:rPr>
              <w:rFonts w:ascii="Arial" w:hAnsi="Arial"/>
              <w:noProof/>
              <w:lang w:val="es-ES"/>
            </w:rPr>
          </w:pPr>
        </w:p>
      </w:tc>
      <w:tc>
        <w:tcPr>
          <w:tcW w:w="4703" w:type="dxa"/>
          <w:vMerge/>
          <w:shd w:val="clear" w:color="auto" w:fill="auto"/>
          <w:vAlign w:val="center"/>
        </w:tcPr>
        <w:p w14:paraId="108905B6" w14:textId="77777777" w:rsidR="009E6691" w:rsidRPr="002E7928" w:rsidRDefault="009E6691" w:rsidP="002E7928">
          <w:pPr>
            <w:jc w:val="center"/>
            <w:rPr>
              <w:rFonts w:ascii="Arial" w:hAnsi="Arial"/>
              <w:noProof/>
            </w:rPr>
          </w:pPr>
        </w:p>
      </w:tc>
      <w:tc>
        <w:tcPr>
          <w:tcW w:w="2089" w:type="dxa"/>
          <w:vAlign w:val="center"/>
        </w:tcPr>
        <w:p w14:paraId="73ACCB7D" w14:textId="0E351833" w:rsidR="009E6691" w:rsidRPr="0086310B" w:rsidRDefault="009E6691" w:rsidP="0086310B">
          <w:pPr>
            <w:rPr>
              <w:rFonts w:ascii="Arial" w:hAnsi="Arial"/>
              <w:noProof/>
              <w:sz w:val="18"/>
              <w:szCs w:val="18"/>
            </w:rPr>
          </w:pPr>
          <w:r>
            <w:rPr>
              <w:rFonts w:ascii="Arial" w:hAnsi="Arial"/>
              <w:sz w:val="18"/>
              <w:szCs w:val="18"/>
            </w:rPr>
            <w:t xml:space="preserve">CODIGO: </w:t>
          </w:r>
          <w:r w:rsidR="00BE2748" w:rsidRPr="00BE2748">
            <w:t>GD.PR.001</w:t>
          </w:r>
        </w:p>
      </w:tc>
    </w:tr>
    <w:tr w:rsidR="009E6691" w:rsidRPr="002E7928" w14:paraId="714FFBA2" w14:textId="77777777" w:rsidTr="009E6691">
      <w:trPr>
        <w:cantSplit/>
        <w:trHeight w:val="244"/>
        <w:jc w:val="center"/>
      </w:trPr>
      <w:tc>
        <w:tcPr>
          <w:tcW w:w="2060" w:type="dxa"/>
          <w:vMerge/>
        </w:tcPr>
        <w:p w14:paraId="537B98DE" w14:textId="77777777" w:rsidR="009E6691" w:rsidRPr="002E7928" w:rsidRDefault="009E6691" w:rsidP="002E7928">
          <w:pPr>
            <w:ind w:right="360"/>
            <w:jc w:val="center"/>
            <w:rPr>
              <w:rFonts w:ascii="Arial" w:hAnsi="Arial"/>
              <w:noProof/>
              <w:lang w:val="es-ES"/>
            </w:rPr>
          </w:pPr>
        </w:p>
      </w:tc>
      <w:tc>
        <w:tcPr>
          <w:tcW w:w="4703" w:type="dxa"/>
          <w:vMerge/>
          <w:shd w:val="clear" w:color="auto" w:fill="auto"/>
          <w:vAlign w:val="center"/>
        </w:tcPr>
        <w:p w14:paraId="47A46732" w14:textId="77777777" w:rsidR="009E6691" w:rsidRPr="002E7928" w:rsidRDefault="009E6691" w:rsidP="002E7928">
          <w:pPr>
            <w:jc w:val="center"/>
            <w:rPr>
              <w:rFonts w:ascii="Arial" w:hAnsi="Arial"/>
              <w:noProof/>
            </w:rPr>
          </w:pPr>
        </w:p>
      </w:tc>
      <w:tc>
        <w:tcPr>
          <w:tcW w:w="2089" w:type="dxa"/>
          <w:vAlign w:val="center"/>
        </w:tcPr>
        <w:p w14:paraId="0917CE3F" w14:textId="77ED63D8" w:rsidR="009E6691" w:rsidRDefault="003B6325" w:rsidP="0086310B">
          <w:pPr>
            <w:rPr>
              <w:rFonts w:ascii="Arial" w:hAnsi="Arial"/>
              <w:sz w:val="18"/>
              <w:szCs w:val="18"/>
            </w:rPr>
          </w:pPr>
          <w:r>
            <w:rPr>
              <w:rFonts w:ascii="Arial" w:hAnsi="Arial"/>
              <w:sz w:val="18"/>
              <w:szCs w:val="18"/>
            </w:rPr>
            <w:t>VERSION: 1</w:t>
          </w:r>
        </w:p>
      </w:tc>
    </w:tr>
    <w:tr w:rsidR="002E7928" w:rsidRPr="002E7928" w14:paraId="4CD96EA9" w14:textId="77777777" w:rsidTr="003B6325">
      <w:trPr>
        <w:cantSplit/>
        <w:trHeight w:val="466"/>
        <w:jc w:val="center"/>
      </w:trPr>
      <w:tc>
        <w:tcPr>
          <w:tcW w:w="2060" w:type="dxa"/>
          <w:vMerge/>
        </w:tcPr>
        <w:p w14:paraId="6A02B3E6" w14:textId="77777777" w:rsidR="002E7928" w:rsidRPr="002E7928" w:rsidRDefault="002E7928" w:rsidP="002E7928">
          <w:pPr>
            <w:rPr>
              <w:rFonts w:ascii="Arial" w:hAnsi="Arial"/>
            </w:rPr>
          </w:pPr>
        </w:p>
      </w:tc>
      <w:tc>
        <w:tcPr>
          <w:tcW w:w="4703" w:type="dxa"/>
          <w:shd w:val="clear" w:color="auto" w:fill="auto"/>
          <w:vAlign w:val="center"/>
        </w:tcPr>
        <w:p w14:paraId="04BC7073" w14:textId="09689C92" w:rsidR="002E7928" w:rsidRPr="003460DB" w:rsidRDefault="008E3EBD" w:rsidP="002E7928">
          <w:pPr>
            <w:jc w:val="center"/>
            <w:rPr>
              <w:rFonts w:ascii="Arial" w:hAnsi="Arial"/>
              <w:b/>
              <w:bCs/>
              <w:sz w:val="24"/>
              <w:szCs w:val="24"/>
            </w:rPr>
          </w:pPr>
          <w:r>
            <w:rPr>
              <w:rFonts w:ascii="Arial" w:hAnsi="Arial"/>
              <w:b/>
              <w:bCs/>
            </w:rPr>
            <w:t>PROGRAMA DE GESTION DOCUMENTAL</w:t>
          </w:r>
        </w:p>
      </w:tc>
      <w:tc>
        <w:tcPr>
          <w:tcW w:w="2089" w:type="dxa"/>
          <w:vAlign w:val="center"/>
        </w:tcPr>
        <w:p w14:paraId="4C32A2D9" w14:textId="00AD669D" w:rsidR="002E7928" w:rsidRPr="0086310B" w:rsidRDefault="002E7928" w:rsidP="003B6325">
          <w:pPr>
            <w:jc w:val="center"/>
            <w:rPr>
              <w:rFonts w:ascii="Arial" w:hAnsi="Arial"/>
              <w:sz w:val="16"/>
              <w:szCs w:val="16"/>
            </w:rPr>
          </w:pPr>
          <w:r w:rsidRPr="0086310B">
            <w:rPr>
              <w:rFonts w:ascii="Arial" w:hAnsi="Arial"/>
              <w:sz w:val="16"/>
              <w:szCs w:val="16"/>
            </w:rPr>
            <w:t>FECHA DE PROBACIÓN:</w:t>
          </w:r>
        </w:p>
        <w:p w14:paraId="4D9E4C14" w14:textId="37A7A004" w:rsidR="002E7928" w:rsidRPr="0086310B" w:rsidRDefault="00C547EA" w:rsidP="003B6325">
          <w:pPr>
            <w:jc w:val="center"/>
            <w:rPr>
              <w:rFonts w:ascii="Arial" w:hAnsi="Arial"/>
              <w:noProof/>
              <w:sz w:val="18"/>
              <w:szCs w:val="18"/>
            </w:rPr>
          </w:pPr>
          <w:r>
            <w:rPr>
              <w:rFonts w:ascii="Arial" w:hAnsi="Arial"/>
              <w:noProof/>
              <w:sz w:val="18"/>
              <w:szCs w:val="18"/>
            </w:rPr>
            <w:t>21/05/202</w:t>
          </w:r>
          <w:r w:rsidR="000B4602">
            <w:rPr>
              <w:rFonts w:ascii="Arial" w:hAnsi="Arial"/>
              <w:noProof/>
              <w:sz w:val="18"/>
              <w:szCs w:val="18"/>
            </w:rPr>
            <w:t>4</w:t>
          </w:r>
        </w:p>
      </w:tc>
    </w:tr>
  </w:tbl>
  <w:p w14:paraId="445ED8C1" w14:textId="77777777" w:rsidR="00CD039A" w:rsidRDefault="00CD0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14E1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736EA8"/>
    <w:multiLevelType w:val="hybridMultilevel"/>
    <w:tmpl w:val="D79AC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6F2B5F"/>
    <w:multiLevelType w:val="hybridMultilevel"/>
    <w:tmpl w:val="369A0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237CA8"/>
    <w:multiLevelType w:val="hybridMultilevel"/>
    <w:tmpl w:val="F626D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966BE3"/>
    <w:multiLevelType w:val="hybridMultilevel"/>
    <w:tmpl w:val="78026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074C36"/>
    <w:multiLevelType w:val="hybridMultilevel"/>
    <w:tmpl w:val="02D61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F10907"/>
    <w:multiLevelType w:val="hybridMultilevel"/>
    <w:tmpl w:val="EB7EF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9223F9"/>
    <w:multiLevelType w:val="hybridMultilevel"/>
    <w:tmpl w:val="85EAE79C"/>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440456">
    <w:abstractNumId w:val="0"/>
  </w:num>
  <w:num w:numId="2" w16cid:durableId="1996182590">
    <w:abstractNumId w:val="4"/>
  </w:num>
  <w:num w:numId="3" w16cid:durableId="2060207480">
    <w:abstractNumId w:val="5"/>
  </w:num>
  <w:num w:numId="4" w16cid:durableId="1981300973">
    <w:abstractNumId w:val="1"/>
  </w:num>
  <w:num w:numId="5" w16cid:durableId="1154419735">
    <w:abstractNumId w:val="2"/>
  </w:num>
  <w:num w:numId="6" w16cid:durableId="685399935">
    <w:abstractNumId w:val="6"/>
  </w:num>
  <w:num w:numId="7" w16cid:durableId="1076394169">
    <w:abstractNumId w:val="3"/>
  </w:num>
  <w:num w:numId="8" w16cid:durableId="138189905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3659"/>
    <w:rsid w:val="00004467"/>
    <w:rsid w:val="00014191"/>
    <w:rsid w:val="00014C00"/>
    <w:rsid w:val="00014EDF"/>
    <w:rsid w:val="00017C07"/>
    <w:rsid w:val="00020AD4"/>
    <w:rsid w:val="00022229"/>
    <w:rsid w:val="0003157E"/>
    <w:rsid w:val="00033EFB"/>
    <w:rsid w:val="00034C74"/>
    <w:rsid w:val="000471F1"/>
    <w:rsid w:val="000479C7"/>
    <w:rsid w:val="00051B01"/>
    <w:rsid w:val="000534EE"/>
    <w:rsid w:val="00054A31"/>
    <w:rsid w:val="00060410"/>
    <w:rsid w:val="00067854"/>
    <w:rsid w:val="00067FA3"/>
    <w:rsid w:val="000720B6"/>
    <w:rsid w:val="000721A5"/>
    <w:rsid w:val="0007389C"/>
    <w:rsid w:val="00075D6E"/>
    <w:rsid w:val="000776C7"/>
    <w:rsid w:val="000826FD"/>
    <w:rsid w:val="00085979"/>
    <w:rsid w:val="00087DC1"/>
    <w:rsid w:val="00091958"/>
    <w:rsid w:val="00091970"/>
    <w:rsid w:val="00092A54"/>
    <w:rsid w:val="00094B88"/>
    <w:rsid w:val="00095300"/>
    <w:rsid w:val="000968F6"/>
    <w:rsid w:val="00096D05"/>
    <w:rsid w:val="000975C6"/>
    <w:rsid w:val="000A6018"/>
    <w:rsid w:val="000A73E3"/>
    <w:rsid w:val="000B4602"/>
    <w:rsid w:val="000B5BF9"/>
    <w:rsid w:val="000C36D1"/>
    <w:rsid w:val="000C4DA0"/>
    <w:rsid w:val="000C7189"/>
    <w:rsid w:val="000D1B3B"/>
    <w:rsid w:val="000D2A0E"/>
    <w:rsid w:val="000D7576"/>
    <w:rsid w:val="000D7CCD"/>
    <w:rsid w:val="000E28BC"/>
    <w:rsid w:val="000E59BB"/>
    <w:rsid w:val="000E703A"/>
    <w:rsid w:val="000F1E60"/>
    <w:rsid w:val="000F342C"/>
    <w:rsid w:val="000F36C2"/>
    <w:rsid w:val="000F7F58"/>
    <w:rsid w:val="00102835"/>
    <w:rsid w:val="00105F41"/>
    <w:rsid w:val="00111894"/>
    <w:rsid w:val="00111938"/>
    <w:rsid w:val="00114964"/>
    <w:rsid w:val="00115BE6"/>
    <w:rsid w:val="00116694"/>
    <w:rsid w:val="00117D9E"/>
    <w:rsid w:val="00123A1E"/>
    <w:rsid w:val="001248A0"/>
    <w:rsid w:val="001267D6"/>
    <w:rsid w:val="00126CC0"/>
    <w:rsid w:val="001278BA"/>
    <w:rsid w:val="00136A49"/>
    <w:rsid w:val="00140F98"/>
    <w:rsid w:val="00144D9A"/>
    <w:rsid w:val="001450A5"/>
    <w:rsid w:val="001466EA"/>
    <w:rsid w:val="00146928"/>
    <w:rsid w:val="00151299"/>
    <w:rsid w:val="001514C3"/>
    <w:rsid w:val="00155A49"/>
    <w:rsid w:val="00156426"/>
    <w:rsid w:val="0015735F"/>
    <w:rsid w:val="00160242"/>
    <w:rsid w:val="00163EEE"/>
    <w:rsid w:val="00165DB0"/>
    <w:rsid w:val="0016774C"/>
    <w:rsid w:val="001728C7"/>
    <w:rsid w:val="00180195"/>
    <w:rsid w:val="00181396"/>
    <w:rsid w:val="0018151A"/>
    <w:rsid w:val="00182613"/>
    <w:rsid w:val="00182D6E"/>
    <w:rsid w:val="0019093C"/>
    <w:rsid w:val="0019531B"/>
    <w:rsid w:val="00196913"/>
    <w:rsid w:val="001A0C82"/>
    <w:rsid w:val="001A47F9"/>
    <w:rsid w:val="001A5694"/>
    <w:rsid w:val="001B3420"/>
    <w:rsid w:val="001B37B0"/>
    <w:rsid w:val="001B5918"/>
    <w:rsid w:val="001C1FFC"/>
    <w:rsid w:val="001C4688"/>
    <w:rsid w:val="001C4698"/>
    <w:rsid w:val="001C4732"/>
    <w:rsid w:val="001C5D70"/>
    <w:rsid w:val="001D3D34"/>
    <w:rsid w:val="001D780B"/>
    <w:rsid w:val="001E48A7"/>
    <w:rsid w:val="001E62DF"/>
    <w:rsid w:val="00204BB0"/>
    <w:rsid w:val="002076A8"/>
    <w:rsid w:val="00212286"/>
    <w:rsid w:val="002229EC"/>
    <w:rsid w:val="0022554C"/>
    <w:rsid w:val="00227376"/>
    <w:rsid w:val="00233CA9"/>
    <w:rsid w:val="00257F38"/>
    <w:rsid w:val="00260552"/>
    <w:rsid w:val="00261D6E"/>
    <w:rsid w:val="00262E45"/>
    <w:rsid w:val="00265645"/>
    <w:rsid w:val="0026615E"/>
    <w:rsid w:val="00266AEF"/>
    <w:rsid w:val="002702BB"/>
    <w:rsid w:val="00270E57"/>
    <w:rsid w:val="002777D4"/>
    <w:rsid w:val="00280C7D"/>
    <w:rsid w:val="002828FF"/>
    <w:rsid w:val="00284289"/>
    <w:rsid w:val="00285304"/>
    <w:rsid w:val="002912CE"/>
    <w:rsid w:val="0029339D"/>
    <w:rsid w:val="00293B7D"/>
    <w:rsid w:val="002A16A5"/>
    <w:rsid w:val="002A50E2"/>
    <w:rsid w:val="002A70BC"/>
    <w:rsid w:val="002A738C"/>
    <w:rsid w:val="002A7F97"/>
    <w:rsid w:val="002B46D2"/>
    <w:rsid w:val="002B5626"/>
    <w:rsid w:val="002B64E1"/>
    <w:rsid w:val="002B7ADF"/>
    <w:rsid w:val="002C081A"/>
    <w:rsid w:val="002C2EDA"/>
    <w:rsid w:val="002D7918"/>
    <w:rsid w:val="002E07D2"/>
    <w:rsid w:val="002E2EF5"/>
    <w:rsid w:val="002E577A"/>
    <w:rsid w:val="002E5E7E"/>
    <w:rsid w:val="002E6264"/>
    <w:rsid w:val="002E70FE"/>
    <w:rsid w:val="002E7928"/>
    <w:rsid w:val="002F41F1"/>
    <w:rsid w:val="002F46EC"/>
    <w:rsid w:val="002F6339"/>
    <w:rsid w:val="003004A9"/>
    <w:rsid w:val="00300729"/>
    <w:rsid w:val="00302146"/>
    <w:rsid w:val="00302339"/>
    <w:rsid w:val="003029DE"/>
    <w:rsid w:val="00304C5B"/>
    <w:rsid w:val="00304F3A"/>
    <w:rsid w:val="00307D72"/>
    <w:rsid w:val="00307E4C"/>
    <w:rsid w:val="00312B3E"/>
    <w:rsid w:val="00313047"/>
    <w:rsid w:val="0031373E"/>
    <w:rsid w:val="003147C1"/>
    <w:rsid w:val="0031554F"/>
    <w:rsid w:val="00317F45"/>
    <w:rsid w:val="00321B37"/>
    <w:rsid w:val="00332475"/>
    <w:rsid w:val="00332F36"/>
    <w:rsid w:val="00335697"/>
    <w:rsid w:val="00336E18"/>
    <w:rsid w:val="00343CC6"/>
    <w:rsid w:val="003460DB"/>
    <w:rsid w:val="003462C4"/>
    <w:rsid w:val="00351776"/>
    <w:rsid w:val="00355946"/>
    <w:rsid w:val="00360574"/>
    <w:rsid w:val="00364099"/>
    <w:rsid w:val="00372B25"/>
    <w:rsid w:val="0037680E"/>
    <w:rsid w:val="00386CBA"/>
    <w:rsid w:val="00393F69"/>
    <w:rsid w:val="003959EF"/>
    <w:rsid w:val="0039794B"/>
    <w:rsid w:val="003A235D"/>
    <w:rsid w:val="003B1629"/>
    <w:rsid w:val="003B1831"/>
    <w:rsid w:val="003B2971"/>
    <w:rsid w:val="003B2DEB"/>
    <w:rsid w:val="003B47C2"/>
    <w:rsid w:val="003B6325"/>
    <w:rsid w:val="003B6765"/>
    <w:rsid w:val="003B6CDE"/>
    <w:rsid w:val="003C339F"/>
    <w:rsid w:val="003C6172"/>
    <w:rsid w:val="003C762C"/>
    <w:rsid w:val="003D5BC6"/>
    <w:rsid w:val="003E2A85"/>
    <w:rsid w:val="003E32B8"/>
    <w:rsid w:val="003E3D5D"/>
    <w:rsid w:val="003E7F01"/>
    <w:rsid w:val="003F1A03"/>
    <w:rsid w:val="003F57EC"/>
    <w:rsid w:val="003F7D81"/>
    <w:rsid w:val="00401BB1"/>
    <w:rsid w:val="0040611A"/>
    <w:rsid w:val="00413790"/>
    <w:rsid w:val="00415FE6"/>
    <w:rsid w:val="004203E1"/>
    <w:rsid w:val="0043235F"/>
    <w:rsid w:val="00434552"/>
    <w:rsid w:val="004364BC"/>
    <w:rsid w:val="00444991"/>
    <w:rsid w:val="004514A6"/>
    <w:rsid w:val="0045592F"/>
    <w:rsid w:val="0045651B"/>
    <w:rsid w:val="00456A96"/>
    <w:rsid w:val="00462BCD"/>
    <w:rsid w:val="0046397B"/>
    <w:rsid w:val="004641A3"/>
    <w:rsid w:val="00465143"/>
    <w:rsid w:val="004655CC"/>
    <w:rsid w:val="00471DBF"/>
    <w:rsid w:val="00474AAD"/>
    <w:rsid w:val="0048377F"/>
    <w:rsid w:val="00485BFC"/>
    <w:rsid w:val="004864AF"/>
    <w:rsid w:val="0049171D"/>
    <w:rsid w:val="00492AFC"/>
    <w:rsid w:val="00493CA8"/>
    <w:rsid w:val="00496F17"/>
    <w:rsid w:val="004A0B9D"/>
    <w:rsid w:val="004A2BC1"/>
    <w:rsid w:val="004A3482"/>
    <w:rsid w:val="004A7757"/>
    <w:rsid w:val="004A7B7C"/>
    <w:rsid w:val="004B19A3"/>
    <w:rsid w:val="004B3CD7"/>
    <w:rsid w:val="004B5A3E"/>
    <w:rsid w:val="004B5D7A"/>
    <w:rsid w:val="004B7F49"/>
    <w:rsid w:val="004C49D1"/>
    <w:rsid w:val="004C4A99"/>
    <w:rsid w:val="004C730F"/>
    <w:rsid w:val="004D35DD"/>
    <w:rsid w:val="004D52F2"/>
    <w:rsid w:val="004D6371"/>
    <w:rsid w:val="004E3BE2"/>
    <w:rsid w:val="004E49DE"/>
    <w:rsid w:val="004F16B7"/>
    <w:rsid w:val="004F1E28"/>
    <w:rsid w:val="004F3B9F"/>
    <w:rsid w:val="00502E17"/>
    <w:rsid w:val="00505A97"/>
    <w:rsid w:val="00511D73"/>
    <w:rsid w:val="00516B0B"/>
    <w:rsid w:val="00522D62"/>
    <w:rsid w:val="00532959"/>
    <w:rsid w:val="005329D7"/>
    <w:rsid w:val="0053302E"/>
    <w:rsid w:val="005350B9"/>
    <w:rsid w:val="005449B2"/>
    <w:rsid w:val="0054538E"/>
    <w:rsid w:val="00546B22"/>
    <w:rsid w:val="00552BA5"/>
    <w:rsid w:val="005548E7"/>
    <w:rsid w:val="005602EB"/>
    <w:rsid w:val="00564318"/>
    <w:rsid w:val="00565198"/>
    <w:rsid w:val="005657F4"/>
    <w:rsid w:val="00570C5A"/>
    <w:rsid w:val="00570D30"/>
    <w:rsid w:val="005744DF"/>
    <w:rsid w:val="005800AE"/>
    <w:rsid w:val="00581755"/>
    <w:rsid w:val="00584651"/>
    <w:rsid w:val="005859C3"/>
    <w:rsid w:val="00587707"/>
    <w:rsid w:val="00593661"/>
    <w:rsid w:val="005A0CD5"/>
    <w:rsid w:val="005A33DF"/>
    <w:rsid w:val="005A6504"/>
    <w:rsid w:val="005B0065"/>
    <w:rsid w:val="005B0C23"/>
    <w:rsid w:val="005B5B6F"/>
    <w:rsid w:val="005B6862"/>
    <w:rsid w:val="005C5A5D"/>
    <w:rsid w:val="005C7C9E"/>
    <w:rsid w:val="005D2F39"/>
    <w:rsid w:val="005D4148"/>
    <w:rsid w:val="005D4B53"/>
    <w:rsid w:val="005E7C57"/>
    <w:rsid w:val="005F1005"/>
    <w:rsid w:val="005F4E03"/>
    <w:rsid w:val="005F5A97"/>
    <w:rsid w:val="005F6E3E"/>
    <w:rsid w:val="005F7E3B"/>
    <w:rsid w:val="00604464"/>
    <w:rsid w:val="00604C80"/>
    <w:rsid w:val="00607393"/>
    <w:rsid w:val="00612487"/>
    <w:rsid w:val="00614241"/>
    <w:rsid w:val="00616BCE"/>
    <w:rsid w:val="006218ED"/>
    <w:rsid w:val="00626795"/>
    <w:rsid w:val="00631B98"/>
    <w:rsid w:val="00631D7F"/>
    <w:rsid w:val="006371F7"/>
    <w:rsid w:val="00640CF2"/>
    <w:rsid w:val="00642526"/>
    <w:rsid w:val="00645038"/>
    <w:rsid w:val="00654E6E"/>
    <w:rsid w:val="00655339"/>
    <w:rsid w:val="00657107"/>
    <w:rsid w:val="00661F7E"/>
    <w:rsid w:val="00664126"/>
    <w:rsid w:val="00664DA1"/>
    <w:rsid w:val="006665C1"/>
    <w:rsid w:val="006720E7"/>
    <w:rsid w:val="006729D6"/>
    <w:rsid w:val="00680683"/>
    <w:rsid w:val="006816FB"/>
    <w:rsid w:val="0068430A"/>
    <w:rsid w:val="00687A1B"/>
    <w:rsid w:val="0069722E"/>
    <w:rsid w:val="006A0F6F"/>
    <w:rsid w:val="006B1500"/>
    <w:rsid w:val="006B363C"/>
    <w:rsid w:val="006B3757"/>
    <w:rsid w:val="006B37C2"/>
    <w:rsid w:val="006C3CF2"/>
    <w:rsid w:val="006C51DB"/>
    <w:rsid w:val="006C58FD"/>
    <w:rsid w:val="006C5DF9"/>
    <w:rsid w:val="006D1826"/>
    <w:rsid w:val="006D1E7F"/>
    <w:rsid w:val="006D4BAC"/>
    <w:rsid w:val="006E18C5"/>
    <w:rsid w:val="006E5AB3"/>
    <w:rsid w:val="006F0822"/>
    <w:rsid w:val="006F2B0D"/>
    <w:rsid w:val="00703394"/>
    <w:rsid w:val="00714DD0"/>
    <w:rsid w:val="00716274"/>
    <w:rsid w:val="00720835"/>
    <w:rsid w:val="00720C8F"/>
    <w:rsid w:val="00720F99"/>
    <w:rsid w:val="0072242B"/>
    <w:rsid w:val="00724224"/>
    <w:rsid w:val="00732F5E"/>
    <w:rsid w:val="00733C63"/>
    <w:rsid w:val="007401FA"/>
    <w:rsid w:val="00741C55"/>
    <w:rsid w:val="00742F36"/>
    <w:rsid w:val="00743F68"/>
    <w:rsid w:val="0075110E"/>
    <w:rsid w:val="00752F1B"/>
    <w:rsid w:val="00753A44"/>
    <w:rsid w:val="00755103"/>
    <w:rsid w:val="00762ABD"/>
    <w:rsid w:val="00764265"/>
    <w:rsid w:val="0076542D"/>
    <w:rsid w:val="0077406B"/>
    <w:rsid w:val="007748F9"/>
    <w:rsid w:val="00790580"/>
    <w:rsid w:val="0079234D"/>
    <w:rsid w:val="00794B6B"/>
    <w:rsid w:val="00795DB3"/>
    <w:rsid w:val="007A0735"/>
    <w:rsid w:val="007A143F"/>
    <w:rsid w:val="007A5D01"/>
    <w:rsid w:val="007A6107"/>
    <w:rsid w:val="007B4B64"/>
    <w:rsid w:val="007C085F"/>
    <w:rsid w:val="007D6710"/>
    <w:rsid w:val="007E14D6"/>
    <w:rsid w:val="007F751C"/>
    <w:rsid w:val="00803871"/>
    <w:rsid w:val="0080462A"/>
    <w:rsid w:val="008072BA"/>
    <w:rsid w:val="008118B5"/>
    <w:rsid w:val="00817675"/>
    <w:rsid w:val="008229FD"/>
    <w:rsid w:val="00825017"/>
    <w:rsid w:val="00827E15"/>
    <w:rsid w:val="00831671"/>
    <w:rsid w:val="00834C61"/>
    <w:rsid w:val="008418E4"/>
    <w:rsid w:val="00844269"/>
    <w:rsid w:val="00855895"/>
    <w:rsid w:val="00856751"/>
    <w:rsid w:val="00857506"/>
    <w:rsid w:val="00860232"/>
    <w:rsid w:val="0086310B"/>
    <w:rsid w:val="008648C2"/>
    <w:rsid w:val="00865754"/>
    <w:rsid w:val="00870966"/>
    <w:rsid w:val="00873C22"/>
    <w:rsid w:val="008748B1"/>
    <w:rsid w:val="00886A7E"/>
    <w:rsid w:val="0089432B"/>
    <w:rsid w:val="00894B4B"/>
    <w:rsid w:val="00895A08"/>
    <w:rsid w:val="00897EF8"/>
    <w:rsid w:val="008A2A69"/>
    <w:rsid w:val="008A4C0E"/>
    <w:rsid w:val="008A526D"/>
    <w:rsid w:val="008A7F6B"/>
    <w:rsid w:val="008B49E3"/>
    <w:rsid w:val="008B7309"/>
    <w:rsid w:val="008C1173"/>
    <w:rsid w:val="008C15DB"/>
    <w:rsid w:val="008C3F95"/>
    <w:rsid w:val="008C54BC"/>
    <w:rsid w:val="008C661D"/>
    <w:rsid w:val="008D1B2E"/>
    <w:rsid w:val="008D660C"/>
    <w:rsid w:val="008D6F4D"/>
    <w:rsid w:val="008D7CDC"/>
    <w:rsid w:val="008E3EBD"/>
    <w:rsid w:val="008F188A"/>
    <w:rsid w:val="008F6D3D"/>
    <w:rsid w:val="00900482"/>
    <w:rsid w:val="0090173A"/>
    <w:rsid w:val="00902946"/>
    <w:rsid w:val="00903092"/>
    <w:rsid w:val="00903C74"/>
    <w:rsid w:val="00914CED"/>
    <w:rsid w:val="00923597"/>
    <w:rsid w:val="00923F53"/>
    <w:rsid w:val="00927370"/>
    <w:rsid w:val="009311F0"/>
    <w:rsid w:val="0093128A"/>
    <w:rsid w:val="00933515"/>
    <w:rsid w:val="009339A5"/>
    <w:rsid w:val="00935490"/>
    <w:rsid w:val="00935EF2"/>
    <w:rsid w:val="009451BD"/>
    <w:rsid w:val="009458B9"/>
    <w:rsid w:val="00946414"/>
    <w:rsid w:val="009474D6"/>
    <w:rsid w:val="0095274C"/>
    <w:rsid w:val="009541B9"/>
    <w:rsid w:val="00954B94"/>
    <w:rsid w:val="0095585B"/>
    <w:rsid w:val="00955B2A"/>
    <w:rsid w:val="00961DFF"/>
    <w:rsid w:val="009631C7"/>
    <w:rsid w:val="00965EE9"/>
    <w:rsid w:val="009706FB"/>
    <w:rsid w:val="0097240C"/>
    <w:rsid w:val="00973124"/>
    <w:rsid w:val="00981077"/>
    <w:rsid w:val="0099274B"/>
    <w:rsid w:val="009A11DC"/>
    <w:rsid w:val="009A3B7A"/>
    <w:rsid w:val="009A3D47"/>
    <w:rsid w:val="009A4997"/>
    <w:rsid w:val="009A5BAD"/>
    <w:rsid w:val="009B4504"/>
    <w:rsid w:val="009B6A38"/>
    <w:rsid w:val="009C15C5"/>
    <w:rsid w:val="009C1770"/>
    <w:rsid w:val="009C7DE4"/>
    <w:rsid w:val="009D5748"/>
    <w:rsid w:val="009D6688"/>
    <w:rsid w:val="009E0AC1"/>
    <w:rsid w:val="009E3291"/>
    <w:rsid w:val="009E6691"/>
    <w:rsid w:val="009F215A"/>
    <w:rsid w:val="009F26EF"/>
    <w:rsid w:val="009F4F23"/>
    <w:rsid w:val="00A04C26"/>
    <w:rsid w:val="00A05FEC"/>
    <w:rsid w:val="00A117F1"/>
    <w:rsid w:val="00A134E2"/>
    <w:rsid w:val="00A15A08"/>
    <w:rsid w:val="00A15DBA"/>
    <w:rsid w:val="00A17A6D"/>
    <w:rsid w:val="00A17F79"/>
    <w:rsid w:val="00A279E8"/>
    <w:rsid w:val="00A27F10"/>
    <w:rsid w:val="00A31F93"/>
    <w:rsid w:val="00A3517E"/>
    <w:rsid w:val="00A372DA"/>
    <w:rsid w:val="00A375E2"/>
    <w:rsid w:val="00A40765"/>
    <w:rsid w:val="00A4090E"/>
    <w:rsid w:val="00A450CE"/>
    <w:rsid w:val="00A50065"/>
    <w:rsid w:val="00A552E2"/>
    <w:rsid w:val="00A57E63"/>
    <w:rsid w:val="00A63470"/>
    <w:rsid w:val="00A652C3"/>
    <w:rsid w:val="00A66F76"/>
    <w:rsid w:val="00A719DF"/>
    <w:rsid w:val="00A734CE"/>
    <w:rsid w:val="00A7426E"/>
    <w:rsid w:val="00A81A48"/>
    <w:rsid w:val="00A83970"/>
    <w:rsid w:val="00A84E2C"/>
    <w:rsid w:val="00A8767F"/>
    <w:rsid w:val="00A9027A"/>
    <w:rsid w:val="00A95E52"/>
    <w:rsid w:val="00A97A7A"/>
    <w:rsid w:val="00AA2F8D"/>
    <w:rsid w:val="00AA4A47"/>
    <w:rsid w:val="00AA503C"/>
    <w:rsid w:val="00AB2052"/>
    <w:rsid w:val="00AB2DAF"/>
    <w:rsid w:val="00AC05BE"/>
    <w:rsid w:val="00AD0DCB"/>
    <w:rsid w:val="00AD167F"/>
    <w:rsid w:val="00AD3090"/>
    <w:rsid w:val="00AD33DC"/>
    <w:rsid w:val="00AE07E4"/>
    <w:rsid w:val="00AE6BEE"/>
    <w:rsid w:val="00AF2A31"/>
    <w:rsid w:val="00AF62E0"/>
    <w:rsid w:val="00B0575C"/>
    <w:rsid w:val="00B0732B"/>
    <w:rsid w:val="00B10AB2"/>
    <w:rsid w:val="00B11696"/>
    <w:rsid w:val="00B23A48"/>
    <w:rsid w:val="00B23C33"/>
    <w:rsid w:val="00B407EA"/>
    <w:rsid w:val="00B40F6D"/>
    <w:rsid w:val="00B4252D"/>
    <w:rsid w:val="00B46C29"/>
    <w:rsid w:val="00B53636"/>
    <w:rsid w:val="00B657E8"/>
    <w:rsid w:val="00B747E8"/>
    <w:rsid w:val="00B7571A"/>
    <w:rsid w:val="00B76A4F"/>
    <w:rsid w:val="00B84329"/>
    <w:rsid w:val="00B906C0"/>
    <w:rsid w:val="00B95B56"/>
    <w:rsid w:val="00BA7C24"/>
    <w:rsid w:val="00BB22ED"/>
    <w:rsid w:val="00BB308A"/>
    <w:rsid w:val="00BB6152"/>
    <w:rsid w:val="00BC14ED"/>
    <w:rsid w:val="00BC49B0"/>
    <w:rsid w:val="00BC4CC4"/>
    <w:rsid w:val="00BC599A"/>
    <w:rsid w:val="00BD1828"/>
    <w:rsid w:val="00BD44B9"/>
    <w:rsid w:val="00BD574B"/>
    <w:rsid w:val="00BD77ED"/>
    <w:rsid w:val="00BE2748"/>
    <w:rsid w:val="00BE29DC"/>
    <w:rsid w:val="00BE39BE"/>
    <w:rsid w:val="00BF0D1F"/>
    <w:rsid w:val="00BF31A5"/>
    <w:rsid w:val="00BF343B"/>
    <w:rsid w:val="00BF5561"/>
    <w:rsid w:val="00C102A3"/>
    <w:rsid w:val="00C117C2"/>
    <w:rsid w:val="00C1672B"/>
    <w:rsid w:val="00C20F4C"/>
    <w:rsid w:val="00C30164"/>
    <w:rsid w:val="00C5130B"/>
    <w:rsid w:val="00C547EA"/>
    <w:rsid w:val="00C5539F"/>
    <w:rsid w:val="00C629CE"/>
    <w:rsid w:val="00C63536"/>
    <w:rsid w:val="00C67EB4"/>
    <w:rsid w:val="00C74CD9"/>
    <w:rsid w:val="00C753FF"/>
    <w:rsid w:val="00C7589F"/>
    <w:rsid w:val="00C775E2"/>
    <w:rsid w:val="00C80598"/>
    <w:rsid w:val="00C86FD6"/>
    <w:rsid w:val="00C91D36"/>
    <w:rsid w:val="00C93DB5"/>
    <w:rsid w:val="00C94514"/>
    <w:rsid w:val="00CA1B8D"/>
    <w:rsid w:val="00CB1468"/>
    <w:rsid w:val="00CB63A4"/>
    <w:rsid w:val="00CB64E1"/>
    <w:rsid w:val="00CC1D53"/>
    <w:rsid w:val="00CC4AC3"/>
    <w:rsid w:val="00CC75BF"/>
    <w:rsid w:val="00CC7DE9"/>
    <w:rsid w:val="00CD039A"/>
    <w:rsid w:val="00CD25F3"/>
    <w:rsid w:val="00CD4878"/>
    <w:rsid w:val="00CD5F30"/>
    <w:rsid w:val="00CD6423"/>
    <w:rsid w:val="00CE1583"/>
    <w:rsid w:val="00CE5981"/>
    <w:rsid w:val="00CF19F5"/>
    <w:rsid w:val="00CF2962"/>
    <w:rsid w:val="00CF54D3"/>
    <w:rsid w:val="00D0154D"/>
    <w:rsid w:val="00D03559"/>
    <w:rsid w:val="00D05A86"/>
    <w:rsid w:val="00D07E96"/>
    <w:rsid w:val="00D10537"/>
    <w:rsid w:val="00D13EE4"/>
    <w:rsid w:val="00D14AEC"/>
    <w:rsid w:val="00D14F81"/>
    <w:rsid w:val="00D219D0"/>
    <w:rsid w:val="00D2385A"/>
    <w:rsid w:val="00D34546"/>
    <w:rsid w:val="00D53E8B"/>
    <w:rsid w:val="00D5696F"/>
    <w:rsid w:val="00D57320"/>
    <w:rsid w:val="00D714E0"/>
    <w:rsid w:val="00D74D7B"/>
    <w:rsid w:val="00D77B15"/>
    <w:rsid w:val="00D803D8"/>
    <w:rsid w:val="00D81853"/>
    <w:rsid w:val="00D83E55"/>
    <w:rsid w:val="00D86F6B"/>
    <w:rsid w:val="00D86F84"/>
    <w:rsid w:val="00D91392"/>
    <w:rsid w:val="00D956A0"/>
    <w:rsid w:val="00DA1A5C"/>
    <w:rsid w:val="00DA4E60"/>
    <w:rsid w:val="00DB1874"/>
    <w:rsid w:val="00DB1A32"/>
    <w:rsid w:val="00DB4078"/>
    <w:rsid w:val="00DB45F4"/>
    <w:rsid w:val="00DB5651"/>
    <w:rsid w:val="00DB574E"/>
    <w:rsid w:val="00DB582B"/>
    <w:rsid w:val="00DC2763"/>
    <w:rsid w:val="00DC6E22"/>
    <w:rsid w:val="00DC74BA"/>
    <w:rsid w:val="00DD672C"/>
    <w:rsid w:val="00DE1B01"/>
    <w:rsid w:val="00DE1C9F"/>
    <w:rsid w:val="00DE1FD6"/>
    <w:rsid w:val="00DE5E38"/>
    <w:rsid w:val="00DF0231"/>
    <w:rsid w:val="00DF5106"/>
    <w:rsid w:val="00DF58C0"/>
    <w:rsid w:val="00E0389F"/>
    <w:rsid w:val="00E1521C"/>
    <w:rsid w:val="00E20876"/>
    <w:rsid w:val="00E216AC"/>
    <w:rsid w:val="00E2450F"/>
    <w:rsid w:val="00E25773"/>
    <w:rsid w:val="00E257E1"/>
    <w:rsid w:val="00E35341"/>
    <w:rsid w:val="00E35474"/>
    <w:rsid w:val="00E40DC9"/>
    <w:rsid w:val="00E44563"/>
    <w:rsid w:val="00E47336"/>
    <w:rsid w:val="00E51069"/>
    <w:rsid w:val="00E56C7D"/>
    <w:rsid w:val="00E62F8C"/>
    <w:rsid w:val="00E749DC"/>
    <w:rsid w:val="00E8023E"/>
    <w:rsid w:val="00E80F3B"/>
    <w:rsid w:val="00E815FE"/>
    <w:rsid w:val="00E82CF9"/>
    <w:rsid w:val="00E83A88"/>
    <w:rsid w:val="00E85E68"/>
    <w:rsid w:val="00E92406"/>
    <w:rsid w:val="00EA2871"/>
    <w:rsid w:val="00EA2EC4"/>
    <w:rsid w:val="00EA5032"/>
    <w:rsid w:val="00EA71D7"/>
    <w:rsid w:val="00EA7441"/>
    <w:rsid w:val="00EA7DE6"/>
    <w:rsid w:val="00EB3086"/>
    <w:rsid w:val="00EB79D0"/>
    <w:rsid w:val="00EB7ED0"/>
    <w:rsid w:val="00EC7899"/>
    <w:rsid w:val="00ED08D4"/>
    <w:rsid w:val="00ED78DC"/>
    <w:rsid w:val="00EE6F57"/>
    <w:rsid w:val="00EF084F"/>
    <w:rsid w:val="00EF6CAB"/>
    <w:rsid w:val="00F0130C"/>
    <w:rsid w:val="00F0132C"/>
    <w:rsid w:val="00F02182"/>
    <w:rsid w:val="00F02A80"/>
    <w:rsid w:val="00F02F76"/>
    <w:rsid w:val="00F047C4"/>
    <w:rsid w:val="00F05332"/>
    <w:rsid w:val="00F06BC5"/>
    <w:rsid w:val="00F10004"/>
    <w:rsid w:val="00F1008F"/>
    <w:rsid w:val="00F14442"/>
    <w:rsid w:val="00F16FCA"/>
    <w:rsid w:val="00F203F6"/>
    <w:rsid w:val="00F3050E"/>
    <w:rsid w:val="00F3175C"/>
    <w:rsid w:val="00F32D42"/>
    <w:rsid w:val="00F402F6"/>
    <w:rsid w:val="00F43653"/>
    <w:rsid w:val="00F4455A"/>
    <w:rsid w:val="00F477ED"/>
    <w:rsid w:val="00F52F57"/>
    <w:rsid w:val="00F64010"/>
    <w:rsid w:val="00F66291"/>
    <w:rsid w:val="00F7088F"/>
    <w:rsid w:val="00F71316"/>
    <w:rsid w:val="00F72705"/>
    <w:rsid w:val="00F7381D"/>
    <w:rsid w:val="00F7591A"/>
    <w:rsid w:val="00F76238"/>
    <w:rsid w:val="00F773F0"/>
    <w:rsid w:val="00F828D4"/>
    <w:rsid w:val="00F90628"/>
    <w:rsid w:val="00F915B4"/>
    <w:rsid w:val="00F963DD"/>
    <w:rsid w:val="00F96A80"/>
    <w:rsid w:val="00FA0146"/>
    <w:rsid w:val="00FA7A71"/>
    <w:rsid w:val="00FB0D45"/>
    <w:rsid w:val="00FB12BD"/>
    <w:rsid w:val="00FB44AC"/>
    <w:rsid w:val="00FB51A3"/>
    <w:rsid w:val="00FC2208"/>
    <w:rsid w:val="00FC351F"/>
    <w:rsid w:val="00FC74D9"/>
    <w:rsid w:val="00FC7ED8"/>
    <w:rsid w:val="00FD543B"/>
    <w:rsid w:val="00FD5589"/>
    <w:rsid w:val="00FD7336"/>
    <w:rsid w:val="00FE5AB2"/>
    <w:rsid w:val="00FF087F"/>
    <w:rsid w:val="00FF1C83"/>
    <w:rsid w:val="00FF2C08"/>
    <w:rsid w:val="00FF55BC"/>
    <w:rsid w:val="00FF759E"/>
    <w:rsid w:val="00FF7A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C094"/>
  <w15:chartTrackingRefBased/>
  <w15:docId w15:val="{484FF7B7-846A-4C29-A4B5-789F63A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A0"/>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aliases w:val="Ha,titulo 3,HOJA,Bolita,List Paragraph,Párrafo de lista4,BOLADEF,Párrafo de lista3,Párrafo de lista21,BOLA,Nivel 1 OS,Colorful List Accent 1,Colorful List - Accent 11,Bullet List,FooterText,numbered,List Paragraph1,Paragraphe de liste1"/>
    <w:basedOn w:val="Normal"/>
    <w:link w:val="PrrafodelistaCar"/>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401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1FA"/>
    <w:rPr>
      <w:rFonts w:ascii="Segoe UI" w:eastAsia="Calibri" w:hAnsi="Segoe UI" w:cs="Segoe UI"/>
      <w:sz w:val="18"/>
      <w:szCs w:val="18"/>
      <w:lang w:eastAsia="es-CO"/>
    </w:rPr>
  </w:style>
  <w:style w:type="paragraph" w:styleId="NormalWeb">
    <w:name w:val="Normal (Web)"/>
    <w:basedOn w:val="Normal"/>
    <w:uiPriority w:val="99"/>
    <w:qFormat/>
    <w:rsid w:val="00873C22"/>
    <w:pPr>
      <w:spacing w:before="100" w:beforeAutospacing="1" w:after="100" w:afterAutospacing="1"/>
    </w:pPr>
    <w:rPr>
      <w:rFonts w:ascii="Arial Unicode MS" w:eastAsia="Arial Unicode MS" w:hAnsi="Arial Unicode MS" w:cs="Arial Unicode MS"/>
      <w:sz w:val="24"/>
      <w:szCs w:val="24"/>
      <w:lang w:val="es-ES" w:eastAsia="es-ES"/>
    </w:rPr>
  </w:style>
  <w:style w:type="character" w:customStyle="1" w:styleId="PrrafodelistaCar">
    <w:name w:val="Párrafo de lista Car"/>
    <w:aliases w:val="Ha Car,titulo 3 Car,HOJA Car,Bolita Car,List Paragraph Car,Párrafo de lista4 Car,BOLADEF Car,Párrafo de lista3 Car,Párrafo de lista21 Car,BOLA Car,Nivel 1 OS Car,Colorful List Accent 1 Car,Colorful List - Accent 11 Car,numbered Car"/>
    <w:link w:val="Prrafodelista"/>
    <w:locked/>
    <w:rsid w:val="00873C22"/>
    <w:rPr>
      <w:rFonts w:ascii="Calibri" w:eastAsia="Calibri" w:hAnsi="Calibri" w:cs="Arial"/>
      <w:sz w:val="20"/>
      <w:szCs w:val="20"/>
      <w:lang w:eastAsia="es-CO"/>
    </w:rPr>
  </w:style>
  <w:style w:type="character" w:styleId="Hipervnculo">
    <w:name w:val="Hyperlink"/>
    <w:uiPriority w:val="99"/>
    <w:unhideWhenUsed/>
    <w:rsid w:val="00C5539F"/>
    <w:rPr>
      <w:color w:val="0000FF"/>
      <w:u w:val="single"/>
    </w:rPr>
  </w:style>
  <w:style w:type="paragraph" w:styleId="Listaconvietas">
    <w:name w:val="List Bullet"/>
    <w:basedOn w:val="Normal"/>
    <w:rsid w:val="00D803D8"/>
    <w:pPr>
      <w:numPr>
        <w:numId w:val="1"/>
      </w:numPr>
      <w:contextualSpacing/>
    </w:pPr>
    <w:rPr>
      <w:rFonts w:ascii="Arial" w:eastAsia="Times New Roman" w:hAnsi="Arial" w:cs="Times New Roman"/>
      <w:sz w:val="24"/>
      <w:lang w:eastAsia="es-ES"/>
    </w:rPr>
  </w:style>
  <w:style w:type="paragraph" w:styleId="Textocomentario">
    <w:name w:val="annotation text"/>
    <w:basedOn w:val="Normal"/>
    <w:link w:val="TextocomentarioCar"/>
    <w:rsid w:val="00D803D8"/>
    <w:rPr>
      <w:rFonts w:ascii="Arial" w:eastAsia="Times New Roman" w:hAnsi="Arial" w:cs="Times New Roman"/>
      <w:lang w:eastAsia="es-ES"/>
    </w:rPr>
  </w:style>
  <w:style w:type="character" w:customStyle="1" w:styleId="TextocomentarioCar">
    <w:name w:val="Texto comentario Car"/>
    <w:basedOn w:val="Fuentedeprrafopredeter"/>
    <w:link w:val="Textocomentario"/>
    <w:rsid w:val="00D803D8"/>
    <w:rPr>
      <w:rFonts w:ascii="Arial" w:eastAsia="Times New Roman" w:hAnsi="Arial" w:cs="Times New Roman"/>
      <w:sz w:val="20"/>
      <w:szCs w:val="20"/>
      <w:lang w:eastAsia="es-ES"/>
    </w:rPr>
  </w:style>
  <w:style w:type="character" w:styleId="Mencinsinresolver">
    <w:name w:val="Unresolved Mention"/>
    <w:basedOn w:val="Fuentedeprrafopredeter"/>
    <w:uiPriority w:val="99"/>
    <w:semiHidden/>
    <w:unhideWhenUsed/>
    <w:rsid w:val="006C51DB"/>
    <w:rPr>
      <w:color w:val="605E5C"/>
      <w:shd w:val="clear" w:color="auto" w:fill="E1DFDD"/>
    </w:rPr>
  </w:style>
  <w:style w:type="character" w:styleId="nfasis">
    <w:name w:val="Emphasis"/>
    <w:basedOn w:val="Fuentedeprrafopredeter"/>
    <w:uiPriority w:val="20"/>
    <w:qFormat/>
    <w:rsid w:val="00067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7518">
      <w:bodyDiv w:val="1"/>
      <w:marLeft w:val="0"/>
      <w:marRight w:val="0"/>
      <w:marTop w:val="0"/>
      <w:marBottom w:val="0"/>
      <w:divBdr>
        <w:top w:val="none" w:sz="0" w:space="0" w:color="auto"/>
        <w:left w:val="none" w:sz="0" w:space="0" w:color="auto"/>
        <w:bottom w:val="none" w:sz="0" w:space="0" w:color="auto"/>
        <w:right w:val="none" w:sz="0" w:space="0" w:color="auto"/>
      </w:divBdr>
    </w:div>
    <w:div w:id="27876043">
      <w:bodyDiv w:val="1"/>
      <w:marLeft w:val="0"/>
      <w:marRight w:val="0"/>
      <w:marTop w:val="0"/>
      <w:marBottom w:val="0"/>
      <w:divBdr>
        <w:top w:val="none" w:sz="0" w:space="0" w:color="auto"/>
        <w:left w:val="none" w:sz="0" w:space="0" w:color="auto"/>
        <w:bottom w:val="none" w:sz="0" w:space="0" w:color="auto"/>
        <w:right w:val="none" w:sz="0" w:space="0" w:color="auto"/>
      </w:divBdr>
    </w:div>
    <w:div w:id="45416564">
      <w:bodyDiv w:val="1"/>
      <w:marLeft w:val="0"/>
      <w:marRight w:val="0"/>
      <w:marTop w:val="0"/>
      <w:marBottom w:val="0"/>
      <w:divBdr>
        <w:top w:val="none" w:sz="0" w:space="0" w:color="auto"/>
        <w:left w:val="none" w:sz="0" w:space="0" w:color="auto"/>
        <w:bottom w:val="none" w:sz="0" w:space="0" w:color="auto"/>
        <w:right w:val="none" w:sz="0" w:space="0" w:color="auto"/>
      </w:divBdr>
    </w:div>
    <w:div w:id="52777748">
      <w:bodyDiv w:val="1"/>
      <w:marLeft w:val="0"/>
      <w:marRight w:val="0"/>
      <w:marTop w:val="0"/>
      <w:marBottom w:val="0"/>
      <w:divBdr>
        <w:top w:val="none" w:sz="0" w:space="0" w:color="auto"/>
        <w:left w:val="none" w:sz="0" w:space="0" w:color="auto"/>
        <w:bottom w:val="none" w:sz="0" w:space="0" w:color="auto"/>
        <w:right w:val="none" w:sz="0" w:space="0" w:color="auto"/>
      </w:divBdr>
    </w:div>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81685042">
      <w:bodyDiv w:val="1"/>
      <w:marLeft w:val="0"/>
      <w:marRight w:val="0"/>
      <w:marTop w:val="0"/>
      <w:marBottom w:val="0"/>
      <w:divBdr>
        <w:top w:val="none" w:sz="0" w:space="0" w:color="auto"/>
        <w:left w:val="none" w:sz="0" w:space="0" w:color="auto"/>
        <w:bottom w:val="none" w:sz="0" w:space="0" w:color="auto"/>
        <w:right w:val="none" w:sz="0" w:space="0" w:color="auto"/>
      </w:divBdr>
    </w:div>
    <w:div w:id="133449840">
      <w:bodyDiv w:val="1"/>
      <w:marLeft w:val="0"/>
      <w:marRight w:val="0"/>
      <w:marTop w:val="0"/>
      <w:marBottom w:val="0"/>
      <w:divBdr>
        <w:top w:val="none" w:sz="0" w:space="0" w:color="auto"/>
        <w:left w:val="none" w:sz="0" w:space="0" w:color="auto"/>
        <w:bottom w:val="none" w:sz="0" w:space="0" w:color="auto"/>
        <w:right w:val="none" w:sz="0" w:space="0" w:color="auto"/>
      </w:divBdr>
    </w:div>
    <w:div w:id="138691491">
      <w:bodyDiv w:val="1"/>
      <w:marLeft w:val="0"/>
      <w:marRight w:val="0"/>
      <w:marTop w:val="0"/>
      <w:marBottom w:val="0"/>
      <w:divBdr>
        <w:top w:val="none" w:sz="0" w:space="0" w:color="auto"/>
        <w:left w:val="none" w:sz="0" w:space="0" w:color="auto"/>
        <w:bottom w:val="none" w:sz="0" w:space="0" w:color="auto"/>
        <w:right w:val="none" w:sz="0" w:space="0" w:color="auto"/>
      </w:divBdr>
    </w:div>
    <w:div w:id="140856697">
      <w:bodyDiv w:val="1"/>
      <w:marLeft w:val="0"/>
      <w:marRight w:val="0"/>
      <w:marTop w:val="0"/>
      <w:marBottom w:val="0"/>
      <w:divBdr>
        <w:top w:val="none" w:sz="0" w:space="0" w:color="auto"/>
        <w:left w:val="none" w:sz="0" w:space="0" w:color="auto"/>
        <w:bottom w:val="none" w:sz="0" w:space="0" w:color="auto"/>
        <w:right w:val="none" w:sz="0" w:space="0" w:color="auto"/>
      </w:divBdr>
    </w:div>
    <w:div w:id="204174148">
      <w:bodyDiv w:val="1"/>
      <w:marLeft w:val="0"/>
      <w:marRight w:val="0"/>
      <w:marTop w:val="0"/>
      <w:marBottom w:val="0"/>
      <w:divBdr>
        <w:top w:val="none" w:sz="0" w:space="0" w:color="auto"/>
        <w:left w:val="none" w:sz="0" w:space="0" w:color="auto"/>
        <w:bottom w:val="none" w:sz="0" w:space="0" w:color="auto"/>
        <w:right w:val="none" w:sz="0" w:space="0" w:color="auto"/>
      </w:divBdr>
    </w:div>
    <w:div w:id="221674508">
      <w:bodyDiv w:val="1"/>
      <w:marLeft w:val="0"/>
      <w:marRight w:val="0"/>
      <w:marTop w:val="0"/>
      <w:marBottom w:val="0"/>
      <w:divBdr>
        <w:top w:val="none" w:sz="0" w:space="0" w:color="auto"/>
        <w:left w:val="none" w:sz="0" w:space="0" w:color="auto"/>
        <w:bottom w:val="none" w:sz="0" w:space="0" w:color="auto"/>
        <w:right w:val="none" w:sz="0" w:space="0" w:color="auto"/>
      </w:divBdr>
    </w:div>
    <w:div w:id="262497357">
      <w:bodyDiv w:val="1"/>
      <w:marLeft w:val="0"/>
      <w:marRight w:val="0"/>
      <w:marTop w:val="0"/>
      <w:marBottom w:val="0"/>
      <w:divBdr>
        <w:top w:val="none" w:sz="0" w:space="0" w:color="auto"/>
        <w:left w:val="none" w:sz="0" w:space="0" w:color="auto"/>
        <w:bottom w:val="none" w:sz="0" w:space="0" w:color="auto"/>
        <w:right w:val="none" w:sz="0" w:space="0" w:color="auto"/>
      </w:divBdr>
    </w:div>
    <w:div w:id="269551592">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295841623">
      <w:bodyDiv w:val="1"/>
      <w:marLeft w:val="0"/>
      <w:marRight w:val="0"/>
      <w:marTop w:val="0"/>
      <w:marBottom w:val="0"/>
      <w:divBdr>
        <w:top w:val="none" w:sz="0" w:space="0" w:color="auto"/>
        <w:left w:val="none" w:sz="0" w:space="0" w:color="auto"/>
        <w:bottom w:val="none" w:sz="0" w:space="0" w:color="auto"/>
        <w:right w:val="none" w:sz="0" w:space="0" w:color="auto"/>
      </w:divBdr>
    </w:div>
    <w:div w:id="333151308">
      <w:bodyDiv w:val="1"/>
      <w:marLeft w:val="0"/>
      <w:marRight w:val="0"/>
      <w:marTop w:val="0"/>
      <w:marBottom w:val="0"/>
      <w:divBdr>
        <w:top w:val="none" w:sz="0" w:space="0" w:color="auto"/>
        <w:left w:val="none" w:sz="0" w:space="0" w:color="auto"/>
        <w:bottom w:val="none" w:sz="0" w:space="0" w:color="auto"/>
        <w:right w:val="none" w:sz="0" w:space="0" w:color="auto"/>
      </w:divBdr>
    </w:div>
    <w:div w:id="398554622">
      <w:bodyDiv w:val="1"/>
      <w:marLeft w:val="0"/>
      <w:marRight w:val="0"/>
      <w:marTop w:val="0"/>
      <w:marBottom w:val="0"/>
      <w:divBdr>
        <w:top w:val="none" w:sz="0" w:space="0" w:color="auto"/>
        <w:left w:val="none" w:sz="0" w:space="0" w:color="auto"/>
        <w:bottom w:val="none" w:sz="0" w:space="0" w:color="auto"/>
        <w:right w:val="none" w:sz="0" w:space="0" w:color="auto"/>
      </w:divBdr>
    </w:div>
    <w:div w:id="415781754">
      <w:bodyDiv w:val="1"/>
      <w:marLeft w:val="0"/>
      <w:marRight w:val="0"/>
      <w:marTop w:val="0"/>
      <w:marBottom w:val="0"/>
      <w:divBdr>
        <w:top w:val="none" w:sz="0" w:space="0" w:color="auto"/>
        <w:left w:val="none" w:sz="0" w:space="0" w:color="auto"/>
        <w:bottom w:val="none" w:sz="0" w:space="0" w:color="auto"/>
        <w:right w:val="none" w:sz="0" w:space="0" w:color="auto"/>
      </w:divBdr>
    </w:div>
    <w:div w:id="542057561">
      <w:bodyDiv w:val="1"/>
      <w:marLeft w:val="0"/>
      <w:marRight w:val="0"/>
      <w:marTop w:val="0"/>
      <w:marBottom w:val="0"/>
      <w:divBdr>
        <w:top w:val="none" w:sz="0" w:space="0" w:color="auto"/>
        <w:left w:val="none" w:sz="0" w:space="0" w:color="auto"/>
        <w:bottom w:val="none" w:sz="0" w:space="0" w:color="auto"/>
        <w:right w:val="none" w:sz="0" w:space="0" w:color="auto"/>
      </w:divBdr>
    </w:div>
    <w:div w:id="559944497">
      <w:bodyDiv w:val="1"/>
      <w:marLeft w:val="0"/>
      <w:marRight w:val="0"/>
      <w:marTop w:val="0"/>
      <w:marBottom w:val="0"/>
      <w:divBdr>
        <w:top w:val="none" w:sz="0" w:space="0" w:color="auto"/>
        <w:left w:val="none" w:sz="0" w:space="0" w:color="auto"/>
        <w:bottom w:val="none" w:sz="0" w:space="0" w:color="auto"/>
        <w:right w:val="none" w:sz="0" w:space="0" w:color="auto"/>
      </w:divBdr>
    </w:div>
    <w:div w:id="598609086">
      <w:bodyDiv w:val="1"/>
      <w:marLeft w:val="0"/>
      <w:marRight w:val="0"/>
      <w:marTop w:val="0"/>
      <w:marBottom w:val="0"/>
      <w:divBdr>
        <w:top w:val="none" w:sz="0" w:space="0" w:color="auto"/>
        <w:left w:val="none" w:sz="0" w:space="0" w:color="auto"/>
        <w:bottom w:val="none" w:sz="0" w:space="0" w:color="auto"/>
        <w:right w:val="none" w:sz="0" w:space="0" w:color="auto"/>
      </w:divBdr>
    </w:div>
    <w:div w:id="612715046">
      <w:bodyDiv w:val="1"/>
      <w:marLeft w:val="0"/>
      <w:marRight w:val="0"/>
      <w:marTop w:val="0"/>
      <w:marBottom w:val="0"/>
      <w:divBdr>
        <w:top w:val="none" w:sz="0" w:space="0" w:color="auto"/>
        <w:left w:val="none" w:sz="0" w:space="0" w:color="auto"/>
        <w:bottom w:val="none" w:sz="0" w:space="0" w:color="auto"/>
        <w:right w:val="none" w:sz="0" w:space="0" w:color="auto"/>
      </w:divBdr>
    </w:div>
    <w:div w:id="614143460">
      <w:bodyDiv w:val="1"/>
      <w:marLeft w:val="0"/>
      <w:marRight w:val="0"/>
      <w:marTop w:val="0"/>
      <w:marBottom w:val="0"/>
      <w:divBdr>
        <w:top w:val="none" w:sz="0" w:space="0" w:color="auto"/>
        <w:left w:val="none" w:sz="0" w:space="0" w:color="auto"/>
        <w:bottom w:val="none" w:sz="0" w:space="0" w:color="auto"/>
        <w:right w:val="none" w:sz="0" w:space="0" w:color="auto"/>
      </w:divBdr>
    </w:div>
    <w:div w:id="622883298">
      <w:bodyDiv w:val="1"/>
      <w:marLeft w:val="0"/>
      <w:marRight w:val="0"/>
      <w:marTop w:val="0"/>
      <w:marBottom w:val="0"/>
      <w:divBdr>
        <w:top w:val="none" w:sz="0" w:space="0" w:color="auto"/>
        <w:left w:val="none" w:sz="0" w:space="0" w:color="auto"/>
        <w:bottom w:val="none" w:sz="0" w:space="0" w:color="auto"/>
        <w:right w:val="none" w:sz="0" w:space="0" w:color="auto"/>
      </w:divBdr>
    </w:div>
    <w:div w:id="633830226">
      <w:bodyDiv w:val="1"/>
      <w:marLeft w:val="0"/>
      <w:marRight w:val="0"/>
      <w:marTop w:val="0"/>
      <w:marBottom w:val="0"/>
      <w:divBdr>
        <w:top w:val="none" w:sz="0" w:space="0" w:color="auto"/>
        <w:left w:val="none" w:sz="0" w:space="0" w:color="auto"/>
        <w:bottom w:val="none" w:sz="0" w:space="0" w:color="auto"/>
        <w:right w:val="none" w:sz="0" w:space="0" w:color="auto"/>
      </w:divBdr>
    </w:div>
    <w:div w:id="653995706">
      <w:bodyDiv w:val="1"/>
      <w:marLeft w:val="0"/>
      <w:marRight w:val="0"/>
      <w:marTop w:val="0"/>
      <w:marBottom w:val="0"/>
      <w:divBdr>
        <w:top w:val="none" w:sz="0" w:space="0" w:color="auto"/>
        <w:left w:val="none" w:sz="0" w:space="0" w:color="auto"/>
        <w:bottom w:val="none" w:sz="0" w:space="0" w:color="auto"/>
        <w:right w:val="none" w:sz="0" w:space="0" w:color="auto"/>
      </w:divBdr>
    </w:div>
    <w:div w:id="723484235">
      <w:bodyDiv w:val="1"/>
      <w:marLeft w:val="0"/>
      <w:marRight w:val="0"/>
      <w:marTop w:val="0"/>
      <w:marBottom w:val="0"/>
      <w:divBdr>
        <w:top w:val="none" w:sz="0" w:space="0" w:color="auto"/>
        <w:left w:val="none" w:sz="0" w:space="0" w:color="auto"/>
        <w:bottom w:val="none" w:sz="0" w:space="0" w:color="auto"/>
        <w:right w:val="none" w:sz="0" w:space="0" w:color="auto"/>
      </w:divBdr>
    </w:div>
    <w:div w:id="727844196">
      <w:bodyDiv w:val="1"/>
      <w:marLeft w:val="0"/>
      <w:marRight w:val="0"/>
      <w:marTop w:val="0"/>
      <w:marBottom w:val="0"/>
      <w:divBdr>
        <w:top w:val="none" w:sz="0" w:space="0" w:color="auto"/>
        <w:left w:val="none" w:sz="0" w:space="0" w:color="auto"/>
        <w:bottom w:val="none" w:sz="0" w:space="0" w:color="auto"/>
        <w:right w:val="none" w:sz="0" w:space="0" w:color="auto"/>
      </w:divBdr>
    </w:div>
    <w:div w:id="728846659">
      <w:bodyDiv w:val="1"/>
      <w:marLeft w:val="0"/>
      <w:marRight w:val="0"/>
      <w:marTop w:val="0"/>
      <w:marBottom w:val="0"/>
      <w:divBdr>
        <w:top w:val="none" w:sz="0" w:space="0" w:color="auto"/>
        <w:left w:val="none" w:sz="0" w:space="0" w:color="auto"/>
        <w:bottom w:val="none" w:sz="0" w:space="0" w:color="auto"/>
        <w:right w:val="none" w:sz="0" w:space="0" w:color="auto"/>
      </w:divBdr>
    </w:div>
    <w:div w:id="808471603">
      <w:bodyDiv w:val="1"/>
      <w:marLeft w:val="0"/>
      <w:marRight w:val="0"/>
      <w:marTop w:val="0"/>
      <w:marBottom w:val="0"/>
      <w:divBdr>
        <w:top w:val="none" w:sz="0" w:space="0" w:color="auto"/>
        <w:left w:val="none" w:sz="0" w:space="0" w:color="auto"/>
        <w:bottom w:val="none" w:sz="0" w:space="0" w:color="auto"/>
        <w:right w:val="none" w:sz="0" w:space="0" w:color="auto"/>
      </w:divBdr>
    </w:div>
    <w:div w:id="816149975">
      <w:bodyDiv w:val="1"/>
      <w:marLeft w:val="0"/>
      <w:marRight w:val="0"/>
      <w:marTop w:val="0"/>
      <w:marBottom w:val="0"/>
      <w:divBdr>
        <w:top w:val="none" w:sz="0" w:space="0" w:color="auto"/>
        <w:left w:val="none" w:sz="0" w:space="0" w:color="auto"/>
        <w:bottom w:val="none" w:sz="0" w:space="0" w:color="auto"/>
        <w:right w:val="none" w:sz="0" w:space="0" w:color="auto"/>
      </w:divBdr>
    </w:div>
    <w:div w:id="822820795">
      <w:bodyDiv w:val="1"/>
      <w:marLeft w:val="0"/>
      <w:marRight w:val="0"/>
      <w:marTop w:val="0"/>
      <w:marBottom w:val="0"/>
      <w:divBdr>
        <w:top w:val="none" w:sz="0" w:space="0" w:color="auto"/>
        <w:left w:val="none" w:sz="0" w:space="0" w:color="auto"/>
        <w:bottom w:val="none" w:sz="0" w:space="0" w:color="auto"/>
        <w:right w:val="none" w:sz="0" w:space="0" w:color="auto"/>
      </w:divBdr>
    </w:div>
    <w:div w:id="845679767">
      <w:bodyDiv w:val="1"/>
      <w:marLeft w:val="0"/>
      <w:marRight w:val="0"/>
      <w:marTop w:val="0"/>
      <w:marBottom w:val="0"/>
      <w:divBdr>
        <w:top w:val="none" w:sz="0" w:space="0" w:color="auto"/>
        <w:left w:val="none" w:sz="0" w:space="0" w:color="auto"/>
        <w:bottom w:val="none" w:sz="0" w:space="0" w:color="auto"/>
        <w:right w:val="none" w:sz="0" w:space="0" w:color="auto"/>
      </w:divBdr>
      <w:divsChild>
        <w:div w:id="1473016505">
          <w:marLeft w:val="0"/>
          <w:marRight w:val="0"/>
          <w:marTop w:val="0"/>
          <w:marBottom w:val="0"/>
          <w:divBdr>
            <w:top w:val="none" w:sz="0" w:space="0" w:color="auto"/>
            <w:left w:val="none" w:sz="0" w:space="0" w:color="auto"/>
            <w:bottom w:val="none" w:sz="0" w:space="0" w:color="auto"/>
            <w:right w:val="none" w:sz="0" w:space="0" w:color="auto"/>
          </w:divBdr>
          <w:divsChild>
            <w:div w:id="317266421">
              <w:marLeft w:val="0"/>
              <w:marRight w:val="0"/>
              <w:marTop w:val="0"/>
              <w:marBottom w:val="0"/>
              <w:divBdr>
                <w:top w:val="none" w:sz="0" w:space="0" w:color="auto"/>
                <w:left w:val="none" w:sz="0" w:space="0" w:color="auto"/>
                <w:bottom w:val="none" w:sz="0" w:space="0" w:color="auto"/>
                <w:right w:val="none" w:sz="0" w:space="0" w:color="auto"/>
              </w:divBdr>
              <w:divsChild>
                <w:div w:id="1625040399">
                  <w:marLeft w:val="0"/>
                  <w:marRight w:val="0"/>
                  <w:marTop w:val="0"/>
                  <w:marBottom w:val="0"/>
                  <w:divBdr>
                    <w:top w:val="none" w:sz="0" w:space="0" w:color="auto"/>
                    <w:left w:val="none" w:sz="0" w:space="0" w:color="auto"/>
                    <w:bottom w:val="none" w:sz="0" w:space="0" w:color="auto"/>
                    <w:right w:val="none" w:sz="0" w:space="0" w:color="auto"/>
                  </w:divBdr>
                  <w:divsChild>
                    <w:div w:id="2666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444">
          <w:marLeft w:val="0"/>
          <w:marRight w:val="0"/>
          <w:marTop w:val="0"/>
          <w:marBottom w:val="0"/>
          <w:divBdr>
            <w:top w:val="none" w:sz="0" w:space="0" w:color="auto"/>
            <w:left w:val="none" w:sz="0" w:space="0" w:color="auto"/>
            <w:bottom w:val="none" w:sz="0" w:space="0" w:color="auto"/>
            <w:right w:val="none" w:sz="0" w:space="0" w:color="auto"/>
          </w:divBdr>
          <w:divsChild>
            <w:div w:id="496967342">
              <w:marLeft w:val="0"/>
              <w:marRight w:val="0"/>
              <w:marTop w:val="0"/>
              <w:marBottom w:val="0"/>
              <w:divBdr>
                <w:top w:val="none" w:sz="0" w:space="0" w:color="auto"/>
                <w:left w:val="none" w:sz="0" w:space="0" w:color="auto"/>
                <w:bottom w:val="none" w:sz="0" w:space="0" w:color="auto"/>
                <w:right w:val="none" w:sz="0" w:space="0" w:color="auto"/>
              </w:divBdr>
              <w:divsChild>
                <w:div w:id="1805152561">
                  <w:marLeft w:val="0"/>
                  <w:marRight w:val="0"/>
                  <w:marTop w:val="0"/>
                  <w:marBottom w:val="0"/>
                  <w:divBdr>
                    <w:top w:val="none" w:sz="0" w:space="0" w:color="auto"/>
                    <w:left w:val="none" w:sz="0" w:space="0" w:color="auto"/>
                    <w:bottom w:val="none" w:sz="0" w:space="0" w:color="auto"/>
                    <w:right w:val="none" w:sz="0" w:space="0" w:color="auto"/>
                  </w:divBdr>
                  <w:divsChild>
                    <w:div w:id="10835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3660">
      <w:bodyDiv w:val="1"/>
      <w:marLeft w:val="0"/>
      <w:marRight w:val="0"/>
      <w:marTop w:val="0"/>
      <w:marBottom w:val="0"/>
      <w:divBdr>
        <w:top w:val="none" w:sz="0" w:space="0" w:color="auto"/>
        <w:left w:val="none" w:sz="0" w:space="0" w:color="auto"/>
        <w:bottom w:val="none" w:sz="0" w:space="0" w:color="auto"/>
        <w:right w:val="none" w:sz="0" w:space="0" w:color="auto"/>
      </w:divBdr>
    </w:div>
    <w:div w:id="897516954">
      <w:bodyDiv w:val="1"/>
      <w:marLeft w:val="0"/>
      <w:marRight w:val="0"/>
      <w:marTop w:val="0"/>
      <w:marBottom w:val="0"/>
      <w:divBdr>
        <w:top w:val="none" w:sz="0" w:space="0" w:color="auto"/>
        <w:left w:val="none" w:sz="0" w:space="0" w:color="auto"/>
        <w:bottom w:val="none" w:sz="0" w:space="0" w:color="auto"/>
        <w:right w:val="none" w:sz="0" w:space="0" w:color="auto"/>
      </w:divBdr>
    </w:div>
    <w:div w:id="945311350">
      <w:bodyDiv w:val="1"/>
      <w:marLeft w:val="0"/>
      <w:marRight w:val="0"/>
      <w:marTop w:val="0"/>
      <w:marBottom w:val="0"/>
      <w:divBdr>
        <w:top w:val="none" w:sz="0" w:space="0" w:color="auto"/>
        <w:left w:val="none" w:sz="0" w:space="0" w:color="auto"/>
        <w:bottom w:val="none" w:sz="0" w:space="0" w:color="auto"/>
        <w:right w:val="none" w:sz="0" w:space="0" w:color="auto"/>
      </w:divBdr>
    </w:div>
    <w:div w:id="961309351">
      <w:bodyDiv w:val="1"/>
      <w:marLeft w:val="0"/>
      <w:marRight w:val="0"/>
      <w:marTop w:val="0"/>
      <w:marBottom w:val="0"/>
      <w:divBdr>
        <w:top w:val="none" w:sz="0" w:space="0" w:color="auto"/>
        <w:left w:val="none" w:sz="0" w:space="0" w:color="auto"/>
        <w:bottom w:val="none" w:sz="0" w:space="0" w:color="auto"/>
        <w:right w:val="none" w:sz="0" w:space="0" w:color="auto"/>
      </w:divBdr>
    </w:div>
    <w:div w:id="1025136273">
      <w:bodyDiv w:val="1"/>
      <w:marLeft w:val="0"/>
      <w:marRight w:val="0"/>
      <w:marTop w:val="0"/>
      <w:marBottom w:val="0"/>
      <w:divBdr>
        <w:top w:val="none" w:sz="0" w:space="0" w:color="auto"/>
        <w:left w:val="none" w:sz="0" w:space="0" w:color="auto"/>
        <w:bottom w:val="none" w:sz="0" w:space="0" w:color="auto"/>
        <w:right w:val="none" w:sz="0" w:space="0" w:color="auto"/>
      </w:divBdr>
    </w:div>
    <w:div w:id="1028219655">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107771481">
      <w:bodyDiv w:val="1"/>
      <w:marLeft w:val="0"/>
      <w:marRight w:val="0"/>
      <w:marTop w:val="0"/>
      <w:marBottom w:val="0"/>
      <w:divBdr>
        <w:top w:val="none" w:sz="0" w:space="0" w:color="auto"/>
        <w:left w:val="none" w:sz="0" w:space="0" w:color="auto"/>
        <w:bottom w:val="none" w:sz="0" w:space="0" w:color="auto"/>
        <w:right w:val="none" w:sz="0" w:space="0" w:color="auto"/>
      </w:divBdr>
    </w:div>
    <w:div w:id="1157309486">
      <w:bodyDiv w:val="1"/>
      <w:marLeft w:val="0"/>
      <w:marRight w:val="0"/>
      <w:marTop w:val="0"/>
      <w:marBottom w:val="0"/>
      <w:divBdr>
        <w:top w:val="none" w:sz="0" w:space="0" w:color="auto"/>
        <w:left w:val="none" w:sz="0" w:space="0" w:color="auto"/>
        <w:bottom w:val="none" w:sz="0" w:space="0" w:color="auto"/>
        <w:right w:val="none" w:sz="0" w:space="0" w:color="auto"/>
      </w:divBdr>
    </w:div>
    <w:div w:id="1269238440">
      <w:bodyDiv w:val="1"/>
      <w:marLeft w:val="0"/>
      <w:marRight w:val="0"/>
      <w:marTop w:val="0"/>
      <w:marBottom w:val="0"/>
      <w:divBdr>
        <w:top w:val="none" w:sz="0" w:space="0" w:color="auto"/>
        <w:left w:val="none" w:sz="0" w:space="0" w:color="auto"/>
        <w:bottom w:val="none" w:sz="0" w:space="0" w:color="auto"/>
        <w:right w:val="none" w:sz="0" w:space="0" w:color="auto"/>
      </w:divBdr>
    </w:div>
    <w:div w:id="1351418915">
      <w:bodyDiv w:val="1"/>
      <w:marLeft w:val="0"/>
      <w:marRight w:val="0"/>
      <w:marTop w:val="0"/>
      <w:marBottom w:val="0"/>
      <w:divBdr>
        <w:top w:val="none" w:sz="0" w:space="0" w:color="auto"/>
        <w:left w:val="none" w:sz="0" w:space="0" w:color="auto"/>
        <w:bottom w:val="none" w:sz="0" w:space="0" w:color="auto"/>
        <w:right w:val="none" w:sz="0" w:space="0" w:color="auto"/>
      </w:divBdr>
    </w:div>
    <w:div w:id="1364138077">
      <w:bodyDiv w:val="1"/>
      <w:marLeft w:val="0"/>
      <w:marRight w:val="0"/>
      <w:marTop w:val="0"/>
      <w:marBottom w:val="0"/>
      <w:divBdr>
        <w:top w:val="none" w:sz="0" w:space="0" w:color="auto"/>
        <w:left w:val="none" w:sz="0" w:space="0" w:color="auto"/>
        <w:bottom w:val="none" w:sz="0" w:space="0" w:color="auto"/>
        <w:right w:val="none" w:sz="0" w:space="0" w:color="auto"/>
      </w:divBdr>
    </w:div>
    <w:div w:id="1375079660">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402174042">
      <w:bodyDiv w:val="1"/>
      <w:marLeft w:val="0"/>
      <w:marRight w:val="0"/>
      <w:marTop w:val="0"/>
      <w:marBottom w:val="0"/>
      <w:divBdr>
        <w:top w:val="none" w:sz="0" w:space="0" w:color="auto"/>
        <w:left w:val="none" w:sz="0" w:space="0" w:color="auto"/>
        <w:bottom w:val="none" w:sz="0" w:space="0" w:color="auto"/>
        <w:right w:val="none" w:sz="0" w:space="0" w:color="auto"/>
      </w:divBdr>
    </w:div>
    <w:div w:id="1490638416">
      <w:bodyDiv w:val="1"/>
      <w:marLeft w:val="0"/>
      <w:marRight w:val="0"/>
      <w:marTop w:val="0"/>
      <w:marBottom w:val="0"/>
      <w:divBdr>
        <w:top w:val="none" w:sz="0" w:space="0" w:color="auto"/>
        <w:left w:val="none" w:sz="0" w:space="0" w:color="auto"/>
        <w:bottom w:val="none" w:sz="0" w:space="0" w:color="auto"/>
        <w:right w:val="none" w:sz="0" w:space="0" w:color="auto"/>
      </w:divBdr>
      <w:divsChild>
        <w:div w:id="1101922943">
          <w:marLeft w:val="0"/>
          <w:marRight w:val="0"/>
          <w:marTop w:val="0"/>
          <w:marBottom w:val="0"/>
          <w:divBdr>
            <w:top w:val="none" w:sz="0" w:space="0" w:color="auto"/>
            <w:left w:val="none" w:sz="0" w:space="0" w:color="auto"/>
            <w:bottom w:val="none" w:sz="0" w:space="0" w:color="auto"/>
            <w:right w:val="none" w:sz="0" w:space="0" w:color="auto"/>
          </w:divBdr>
          <w:divsChild>
            <w:div w:id="906570777">
              <w:marLeft w:val="0"/>
              <w:marRight w:val="0"/>
              <w:marTop w:val="0"/>
              <w:marBottom w:val="0"/>
              <w:divBdr>
                <w:top w:val="none" w:sz="0" w:space="0" w:color="auto"/>
                <w:left w:val="none" w:sz="0" w:space="0" w:color="auto"/>
                <w:bottom w:val="none" w:sz="0" w:space="0" w:color="auto"/>
                <w:right w:val="none" w:sz="0" w:space="0" w:color="auto"/>
              </w:divBdr>
              <w:divsChild>
                <w:div w:id="508714752">
                  <w:marLeft w:val="0"/>
                  <w:marRight w:val="0"/>
                  <w:marTop w:val="0"/>
                  <w:marBottom w:val="0"/>
                  <w:divBdr>
                    <w:top w:val="none" w:sz="0" w:space="0" w:color="auto"/>
                    <w:left w:val="none" w:sz="0" w:space="0" w:color="auto"/>
                    <w:bottom w:val="none" w:sz="0" w:space="0" w:color="auto"/>
                    <w:right w:val="none" w:sz="0" w:space="0" w:color="auto"/>
                  </w:divBdr>
                  <w:divsChild>
                    <w:div w:id="3001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382">
          <w:marLeft w:val="0"/>
          <w:marRight w:val="0"/>
          <w:marTop w:val="0"/>
          <w:marBottom w:val="0"/>
          <w:divBdr>
            <w:top w:val="none" w:sz="0" w:space="0" w:color="auto"/>
            <w:left w:val="none" w:sz="0" w:space="0" w:color="auto"/>
            <w:bottom w:val="none" w:sz="0" w:space="0" w:color="auto"/>
            <w:right w:val="none" w:sz="0" w:space="0" w:color="auto"/>
          </w:divBdr>
          <w:divsChild>
            <w:div w:id="82532949">
              <w:marLeft w:val="0"/>
              <w:marRight w:val="0"/>
              <w:marTop w:val="0"/>
              <w:marBottom w:val="0"/>
              <w:divBdr>
                <w:top w:val="none" w:sz="0" w:space="0" w:color="auto"/>
                <w:left w:val="none" w:sz="0" w:space="0" w:color="auto"/>
                <w:bottom w:val="none" w:sz="0" w:space="0" w:color="auto"/>
                <w:right w:val="none" w:sz="0" w:space="0" w:color="auto"/>
              </w:divBdr>
              <w:divsChild>
                <w:div w:id="1104153234">
                  <w:marLeft w:val="0"/>
                  <w:marRight w:val="0"/>
                  <w:marTop w:val="0"/>
                  <w:marBottom w:val="0"/>
                  <w:divBdr>
                    <w:top w:val="none" w:sz="0" w:space="0" w:color="auto"/>
                    <w:left w:val="none" w:sz="0" w:space="0" w:color="auto"/>
                    <w:bottom w:val="none" w:sz="0" w:space="0" w:color="auto"/>
                    <w:right w:val="none" w:sz="0" w:space="0" w:color="auto"/>
                  </w:divBdr>
                  <w:divsChild>
                    <w:div w:id="1443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6537">
      <w:bodyDiv w:val="1"/>
      <w:marLeft w:val="0"/>
      <w:marRight w:val="0"/>
      <w:marTop w:val="0"/>
      <w:marBottom w:val="0"/>
      <w:divBdr>
        <w:top w:val="none" w:sz="0" w:space="0" w:color="auto"/>
        <w:left w:val="none" w:sz="0" w:space="0" w:color="auto"/>
        <w:bottom w:val="none" w:sz="0" w:space="0" w:color="auto"/>
        <w:right w:val="none" w:sz="0" w:space="0" w:color="auto"/>
      </w:divBdr>
    </w:div>
    <w:div w:id="1569881095">
      <w:bodyDiv w:val="1"/>
      <w:marLeft w:val="0"/>
      <w:marRight w:val="0"/>
      <w:marTop w:val="0"/>
      <w:marBottom w:val="0"/>
      <w:divBdr>
        <w:top w:val="none" w:sz="0" w:space="0" w:color="auto"/>
        <w:left w:val="none" w:sz="0" w:space="0" w:color="auto"/>
        <w:bottom w:val="none" w:sz="0" w:space="0" w:color="auto"/>
        <w:right w:val="none" w:sz="0" w:space="0" w:color="auto"/>
      </w:divBdr>
    </w:div>
    <w:div w:id="1627084375">
      <w:bodyDiv w:val="1"/>
      <w:marLeft w:val="0"/>
      <w:marRight w:val="0"/>
      <w:marTop w:val="0"/>
      <w:marBottom w:val="0"/>
      <w:divBdr>
        <w:top w:val="none" w:sz="0" w:space="0" w:color="auto"/>
        <w:left w:val="none" w:sz="0" w:space="0" w:color="auto"/>
        <w:bottom w:val="none" w:sz="0" w:space="0" w:color="auto"/>
        <w:right w:val="none" w:sz="0" w:space="0" w:color="auto"/>
      </w:divBdr>
    </w:div>
    <w:div w:id="1632204916">
      <w:bodyDiv w:val="1"/>
      <w:marLeft w:val="0"/>
      <w:marRight w:val="0"/>
      <w:marTop w:val="0"/>
      <w:marBottom w:val="0"/>
      <w:divBdr>
        <w:top w:val="none" w:sz="0" w:space="0" w:color="auto"/>
        <w:left w:val="none" w:sz="0" w:space="0" w:color="auto"/>
        <w:bottom w:val="none" w:sz="0" w:space="0" w:color="auto"/>
        <w:right w:val="none" w:sz="0" w:space="0" w:color="auto"/>
      </w:divBdr>
    </w:div>
    <w:div w:id="1637176905">
      <w:bodyDiv w:val="1"/>
      <w:marLeft w:val="0"/>
      <w:marRight w:val="0"/>
      <w:marTop w:val="0"/>
      <w:marBottom w:val="0"/>
      <w:divBdr>
        <w:top w:val="none" w:sz="0" w:space="0" w:color="auto"/>
        <w:left w:val="none" w:sz="0" w:space="0" w:color="auto"/>
        <w:bottom w:val="none" w:sz="0" w:space="0" w:color="auto"/>
        <w:right w:val="none" w:sz="0" w:space="0" w:color="auto"/>
      </w:divBdr>
      <w:divsChild>
        <w:div w:id="30348602">
          <w:marLeft w:val="547"/>
          <w:marRight w:val="0"/>
          <w:marTop w:val="0"/>
          <w:marBottom w:val="0"/>
          <w:divBdr>
            <w:top w:val="none" w:sz="0" w:space="0" w:color="auto"/>
            <w:left w:val="none" w:sz="0" w:space="0" w:color="auto"/>
            <w:bottom w:val="none" w:sz="0" w:space="0" w:color="auto"/>
            <w:right w:val="none" w:sz="0" w:space="0" w:color="auto"/>
          </w:divBdr>
        </w:div>
      </w:divsChild>
    </w:div>
    <w:div w:id="1639531799">
      <w:bodyDiv w:val="1"/>
      <w:marLeft w:val="0"/>
      <w:marRight w:val="0"/>
      <w:marTop w:val="0"/>
      <w:marBottom w:val="0"/>
      <w:divBdr>
        <w:top w:val="none" w:sz="0" w:space="0" w:color="auto"/>
        <w:left w:val="none" w:sz="0" w:space="0" w:color="auto"/>
        <w:bottom w:val="none" w:sz="0" w:space="0" w:color="auto"/>
        <w:right w:val="none" w:sz="0" w:space="0" w:color="auto"/>
      </w:divBdr>
    </w:div>
    <w:div w:id="1648053229">
      <w:bodyDiv w:val="1"/>
      <w:marLeft w:val="0"/>
      <w:marRight w:val="0"/>
      <w:marTop w:val="0"/>
      <w:marBottom w:val="0"/>
      <w:divBdr>
        <w:top w:val="none" w:sz="0" w:space="0" w:color="auto"/>
        <w:left w:val="none" w:sz="0" w:space="0" w:color="auto"/>
        <w:bottom w:val="none" w:sz="0" w:space="0" w:color="auto"/>
        <w:right w:val="none" w:sz="0" w:space="0" w:color="auto"/>
      </w:divBdr>
    </w:div>
    <w:div w:id="1689520146">
      <w:bodyDiv w:val="1"/>
      <w:marLeft w:val="0"/>
      <w:marRight w:val="0"/>
      <w:marTop w:val="0"/>
      <w:marBottom w:val="0"/>
      <w:divBdr>
        <w:top w:val="none" w:sz="0" w:space="0" w:color="auto"/>
        <w:left w:val="none" w:sz="0" w:space="0" w:color="auto"/>
        <w:bottom w:val="none" w:sz="0" w:space="0" w:color="auto"/>
        <w:right w:val="none" w:sz="0" w:space="0" w:color="auto"/>
      </w:divBdr>
    </w:div>
    <w:div w:id="1733432359">
      <w:bodyDiv w:val="1"/>
      <w:marLeft w:val="0"/>
      <w:marRight w:val="0"/>
      <w:marTop w:val="0"/>
      <w:marBottom w:val="0"/>
      <w:divBdr>
        <w:top w:val="none" w:sz="0" w:space="0" w:color="auto"/>
        <w:left w:val="none" w:sz="0" w:space="0" w:color="auto"/>
        <w:bottom w:val="none" w:sz="0" w:space="0" w:color="auto"/>
        <w:right w:val="none" w:sz="0" w:space="0" w:color="auto"/>
      </w:divBdr>
    </w:div>
    <w:div w:id="1740597767">
      <w:bodyDiv w:val="1"/>
      <w:marLeft w:val="0"/>
      <w:marRight w:val="0"/>
      <w:marTop w:val="0"/>
      <w:marBottom w:val="0"/>
      <w:divBdr>
        <w:top w:val="none" w:sz="0" w:space="0" w:color="auto"/>
        <w:left w:val="none" w:sz="0" w:space="0" w:color="auto"/>
        <w:bottom w:val="none" w:sz="0" w:space="0" w:color="auto"/>
        <w:right w:val="none" w:sz="0" w:space="0" w:color="auto"/>
      </w:divBdr>
    </w:div>
    <w:div w:id="1746296529">
      <w:bodyDiv w:val="1"/>
      <w:marLeft w:val="0"/>
      <w:marRight w:val="0"/>
      <w:marTop w:val="0"/>
      <w:marBottom w:val="0"/>
      <w:divBdr>
        <w:top w:val="none" w:sz="0" w:space="0" w:color="auto"/>
        <w:left w:val="none" w:sz="0" w:space="0" w:color="auto"/>
        <w:bottom w:val="none" w:sz="0" w:space="0" w:color="auto"/>
        <w:right w:val="none" w:sz="0" w:space="0" w:color="auto"/>
      </w:divBdr>
    </w:div>
    <w:div w:id="1834490136">
      <w:bodyDiv w:val="1"/>
      <w:marLeft w:val="0"/>
      <w:marRight w:val="0"/>
      <w:marTop w:val="0"/>
      <w:marBottom w:val="0"/>
      <w:divBdr>
        <w:top w:val="none" w:sz="0" w:space="0" w:color="auto"/>
        <w:left w:val="none" w:sz="0" w:space="0" w:color="auto"/>
        <w:bottom w:val="none" w:sz="0" w:space="0" w:color="auto"/>
        <w:right w:val="none" w:sz="0" w:space="0" w:color="auto"/>
      </w:divBdr>
    </w:div>
    <w:div w:id="1837453872">
      <w:bodyDiv w:val="1"/>
      <w:marLeft w:val="0"/>
      <w:marRight w:val="0"/>
      <w:marTop w:val="0"/>
      <w:marBottom w:val="0"/>
      <w:divBdr>
        <w:top w:val="none" w:sz="0" w:space="0" w:color="auto"/>
        <w:left w:val="none" w:sz="0" w:space="0" w:color="auto"/>
        <w:bottom w:val="none" w:sz="0" w:space="0" w:color="auto"/>
        <w:right w:val="none" w:sz="0" w:space="0" w:color="auto"/>
      </w:divBdr>
    </w:div>
    <w:div w:id="1871718433">
      <w:bodyDiv w:val="1"/>
      <w:marLeft w:val="0"/>
      <w:marRight w:val="0"/>
      <w:marTop w:val="0"/>
      <w:marBottom w:val="0"/>
      <w:divBdr>
        <w:top w:val="none" w:sz="0" w:space="0" w:color="auto"/>
        <w:left w:val="none" w:sz="0" w:space="0" w:color="auto"/>
        <w:bottom w:val="none" w:sz="0" w:space="0" w:color="auto"/>
        <w:right w:val="none" w:sz="0" w:space="0" w:color="auto"/>
      </w:divBdr>
    </w:div>
    <w:div w:id="1905022005">
      <w:bodyDiv w:val="1"/>
      <w:marLeft w:val="0"/>
      <w:marRight w:val="0"/>
      <w:marTop w:val="0"/>
      <w:marBottom w:val="0"/>
      <w:divBdr>
        <w:top w:val="none" w:sz="0" w:space="0" w:color="auto"/>
        <w:left w:val="none" w:sz="0" w:space="0" w:color="auto"/>
        <w:bottom w:val="none" w:sz="0" w:space="0" w:color="auto"/>
        <w:right w:val="none" w:sz="0" w:space="0" w:color="auto"/>
      </w:divBdr>
    </w:div>
    <w:div w:id="1977298513">
      <w:bodyDiv w:val="1"/>
      <w:marLeft w:val="0"/>
      <w:marRight w:val="0"/>
      <w:marTop w:val="0"/>
      <w:marBottom w:val="0"/>
      <w:divBdr>
        <w:top w:val="none" w:sz="0" w:space="0" w:color="auto"/>
        <w:left w:val="none" w:sz="0" w:space="0" w:color="auto"/>
        <w:bottom w:val="none" w:sz="0" w:space="0" w:color="auto"/>
        <w:right w:val="none" w:sz="0" w:space="0" w:color="auto"/>
      </w:divBdr>
    </w:div>
    <w:div w:id="1984002288">
      <w:bodyDiv w:val="1"/>
      <w:marLeft w:val="0"/>
      <w:marRight w:val="0"/>
      <w:marTop w:val="0"/>
      <w:marBottom w:val="0"/>
      <w:divBdr>
        <w:top w:val="none" w:sz="0" w:space="0" w:color="auto"/>
        <w:left w:val="none" w:sz="0" w:space="0" w:color="auto"/>
        <w:bottom w:val="none" w:sz="0" w:space="0" w:color="auto"/>
        <w:right w:val="none" w:sz="0" w:space="0" w:color="auto"/>
      </w:divBdr>
    </w:div>
    <w:div w:id="1993176827">
      <w:bodyDiv w:val="1"/>
      <w:marLeft w:val="0"/>
      <w:marRight w:val="0"/>
      <w:marTop w:val="0"/>
      <w:marBottom w:val="0"/>
      <w:divBdr>
        <w:top w:val="none" w:sz="0" w:space="0" w:color="auto"/>
        <w:left w:val="none" w:sz="0" w:space="0" w:color="auto"/>
        <w:bottom w:val="none" w:sz="0" w:space="0" w:color="auto"/>
        <w:right w:val="none" w:sz="0" w:space="0" w:color="auto"/>
      </w:divBdr>
    </w:div>
    <w:div w:id="1997537980">
      <w:bodyDiv w:val="1"/>
      <w:marLeft w:val="0"/>
      <w:marRight w:val="0"/>
      <w:marTop w:val="0"/>
      <w:marBottom w:val="0"/>
      <w:divBdr>
        <w:top w:val="none" w:sz="0" w:space="0" w:color="auto"/>
        <w:left w:val="none" w:sz="0" w:space="0" w:color="auto"/>
        <w:bottom w:val="none" w:sz="0" w:space="0" w:color="auto"/>
        <w:right w:val="none" w:sz="0" w:space="0" w:color="auto"/>
      </w:divBdr>
    </w:div>
    <w:div w:id="2038964842">
      <w:bodyDiv w:val="1"/>
      <w:marLeft w:val="0"/>
      <w:marRight w:val="0"/>
      <w:marTop w:val="0"/>
      <w:marBottom w:val="0"/>
      <w:divBdr>
        <w:top w:val="none" w:sz="0" w:space="0" w:color="auto"/>
        <w:left w:val="none" w:sz="0" w:space="0" w:color="auto"/>
        <w:bottom w:val="none" w:sz="0" w:space="0" w:color="auto"/>
        <w:right w:val="none" w:sz="0" w:space="0" w:color="auto"/>
      </w:divBdr>
    </w:div>
    <w:div w:id="2051488717">
      <w:bodyDiv w:val="1"/>
      <w:marLeft w:val="0"/>
      <w:marRight w:val="0"/>
      <w:marTop w:val="0"/>
      <w:marBottom w:val="0"/>
      <w:divBdr>
        <w:top w:val="none" w:sz="0" w:space="0" w:color="auto"/>
        <w:left w:val="none" w:sz="0" w:space="0" w:color="auto"/>
        <w:bottom w:val="none" w:sz="0" w:space="0" w:color="auto"/>
        <w:right w:val="none" w:sz="0" w:space="0" w:color="auto"/>
      </w:divBdr>
    </w:div>
    <w:div w:id="2055158225">
      <w:bodyDiv w:val="1"/>
      <w:marLeft w:val="0"/>
      <w:marRight w:val="0"/>
      <w:marTop w:val="0"/>
      <w:marBottom w:val="0"/>
      <w:divBdr>
        <w:top w:val="none" w:sz="0" w:space="0" w:color="auto"/>
        <w:left w:val="none" w:sz="0" w:space="0" w:color="auto"/>
        <w:bottom w:val="none" w:sz="0" w:space="0" w:color="auto"/>
        <w:right w:val="none" w:sz="0" w:space="0" w:color="auto"/>
      </w:divBdr>
    </w:div>
    <w:div w:id="2072384645">
      <w:bodyDiv w:val="1"/>
      <w:marLeft w:val="0"/>
      <w:marRight w:val="0"/>
      <w:marTop w:val="0"/>
      <w:marBottom w:val="0"/>
      <w:divBdr>
        <w:top w:val="none" w:sz="0" w:space="0" w:color="auto"/>
        <w:left w:val="none" w:sz="0" w:space="0" w:color="auto"/>
        <w:bottom w:val="none" w:sz="0" w:space="0" w:color="auto"/>
        <w:right w:val="none" w:sz="0" w:space="0" w:color="auto"/>
      </w:divBdr>
    </w:div>
    <w:div w:id="2103641971">
      <w:bodyDiv w:val="1"/>
      <w:marLeft w:val="0"/>
      <w:marRight w:val="0"/>
      <w:marTop w:val="0"/>
      <w:marBottom w:val="0"/>
      <w:divBdr>
        <w:top w:val="none" w:sz="0" w:space="0" w:color="auto"/>
        <w:left w:val="none" w:sz="0" w:space="0" w:color="auto"/>
        <w:bottom w:val="none" w:sz="0" w:space="0" w:color="auto"/>
        <w:right w:val="none" w:sz="0" w:space="0" w:color="auto"/>
      </w:divBdr>
    </w:div>
    <w:div w:id="2110008241">
      <w:bodyDiv w:val="1"/>
      <w:marLeft w:val="0"/>
      <w:marRight w:val="0"/>
      <w:marTop w:val="0"/>
      <w:marBottom w:val="0"/>
      <w:divBdr>
        <w:top w:val="none" w:sz="0" w:space="0" w:color="auto"/>
        <w:left w:val="none" w:sz="0" w:space="0" w:color="auto"/>
        <w:bottom w:val="none" w:sz="0" w:space="0" w:color="auto"/>
        <w:right w:val="none" w:sz="0" w:space="0" w:color="auto"/>
      </w:divBdr>
    </w:div>
    <w:div w:id="21388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EAFDF-4FD6-4E70-B71C-6103FD18F190}"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s-CO"/>
        </a:p>
      </dgm:t>
    </dgm:pt>
    <dgm:pt modelId="{92E356D9-996D-4299-B437-E76943A14D46}">
      <dgm:prSet phldrT="[Texto]"/>
      <dgm:spPr>
        <a:solidFill>
          <a:schemeClr val="accent4">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s-CO" dirty="0"/>
            <a:t>EJECUCION</a:t>
          </a:r>
        </a:p>
      </dgm:t>
    </dgm:pt>
    <dgm:pt modelId="{3EC3AADB-B6F4-4FBD-AC2D-917A5EC2ECCD}" type="parTrans" cxnId="{B59C52C8-9C49-4F09-914B-E93EC5B01BFF}">
      <dgm:prSet/>
      <dgm:spPr/>
      <dgm:t>
        <a:bodyPr/>
        <a:lstStyle/>
        <a:p>
          <a:endParaRPr lang="es-CO"/>
        </a:p>
      </dgm:t>
    </dgm:pt>
    <dgm:pt modelId="{22B9267B-CB1B-4BEF-A246-9CA9BDC2FEDB}" type="sibTrans" cxnId="{B59C52C8-9C49-4F09-914B-E93EC5B01BFF}">
      <dgm:prSet/>
      <dgm:spPr/>
      <dgm:t>
        <a:bodyPr/>
        <a:lstStyle/>
        <a:p>
          <a:endParaRPr lang="es-CO"/>
        </a:p>
      </dgm:t>
    </dgm:pt>
    <dgm:pt modelId="{E3262FCE-91F5-4376-B8DA-CF4B11C1EC9B}">
      <dgm:prSet phldrT="[Texto]"/>
      <dgm:spPr>
        <a:solidFill>
          <a:schemeClr val="accent4">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Responsables:  Mesa Directiva; Secretaría General del Concejo</a:t>
          </a:r>
        </a:p>
      </dgm:t>
    </dgm:pt>
    <dgm:pt modelId="{F769FD6B-1CCA-4934-BA67-A21BAEA222D1}" type="parTrans" cxnId="{144E06E1-9C2B-4F07-AF3D-97A941C5541A}">
      <dgm:prSet/>
      <dgm:spPr/>
      <dgm:t>
        <a:bodyPr/>
        <a:lstStyle/>
        <a:p>
          <a:endParaRPr lang="es-CO"/>
        </a:p>
      </dgm:t>
    </dgm:pt>
    <dgm:pt modelId="{88AD398D-22C9-4887-A903-1402C36D63A0}" type="sibTrans" cxnId="{144E06E1-9C2B-4F07-AF3D-97A941C5541A}">
      <dgm:prSet/>
      <dgm:spPr/>
      <dgm:t>
        <a:bodyPr/>
        <a:lstStyle/>
        <a:p>
          <a:endParaRPr lang="es-CO"/>
        </a:p>
      </dgm:t>
    </dgm:pt>
    <dgm:pt modelId="{0FB7C6B4-2352-4AFD-973E-B8CE1155BCB7}">
      <dgm:prSet phldrT="[Texto]"/>
      <dgm:spPr>
        <a:solidFill>
          <a:schemeClr val="accent4">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Verifica: Grupo de Trabajo de Archivo; Asesores Externos, Delegado de Control Interno</a:t>
          </a:r>
        </a:p>
      </dgm:t>
    </dgm:pt>
    <dgm:pt modelId="{62EAE8C4-A18E-42A8-A24E-D5772D08EE5F}" type="parTrans" cxnId="{38C92EFD-E511-4387-8769-C16EF6A65EC0}">
      <dgm:prSet/>
      <dgm:spPr/>
      <dgm:t>
        <a:bodyPr/>
        <a:lstStyle/>
        <a:p>
          <a:endParaRPr lang="es-CO"/>
        </a:p>
      </dgm:t>
    </dgm:pt>
    <dgm:pt modelId="{2823E05D-A189-407D-A2D6-541373A3B43A}" type="sibTrans" cxnId="{38C92EFD-E511-4387-8769-C16EF6A65EC0}">
      <dgm:prSet/>
      <dgm:spPr/>
      <dgm:t>
        <a:bodyPr/>
        <a:lstStyle/>
        <a:p>
          <a:endParaRPr lang="es-CO"/>
        </a:p>
      </dgm:t>
    </dgm:pt>
    <dgm:pt modelId="{188A576F-3100-4658-B11A-E8A95209EB66}">
      <dgm:prSet phldrT="[Texto]"/>
      <dgm:spPr>
        <a:solidFill>
          <a:schemeClr val="accent2">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s-CO" dirty="0"/>
            <a:t>SEGUIMIENTO</a:t>
          </a:r>
        </a:p>
      </dgm:t>
    </dgm:pt>
    <dgm:pt modelId="{33C771F1-1ACB-4772-A79D-5C96CC573AFD}" type="parTrans" cxnId="{DA57EBAF-5D0B-4B05-873F-1DA3772EABAD}">
      <dgm:prSet/>
      <dgm:spPr/>
      <dgm:t>
        <a:bodyPr/>
        <a:lstStyle/>
        <a:p>
          <a:endParaRPr lang="es-CO"/>
        </a:p>
      </dgm:t>
    </dgm:pt>
    <dgm:pt modelId="{7708C224-56E7-4CE2-BCB2-3EC5CA268F74}" type="sibTrans" cxnId="{DA57EBAF-5D0B-4B05-873F-1DA3772EABAD}">
      <dgm:prSet/>
      <dgm:spPr/>
      <dgm:t>
        <a:bodyPr/>
        <a:lstStyle/>
        <a:p>
          <a:endParaRPr lang="es-CO"/>
        </a:p>
      </dgm:t>
    </dgm:pt>
    <dgm:pt modelId="{25A1E610-5556-4F0A-A832-8CAF564C9FB0}">
      <dgm:prSet phldrT="[Texto]"/>
      <dgm:spPr>
        <a:solidFill>
          <a:schemeClr val="accent2">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Responsable: Grupo de Trabajo del Archivo; Asesor Externo; Oficina de Control Interno</a:t>
          </a:r>
        </a:p>
      </dgm:t>
    </dgm:pt>
    <dgm:pt modelId="{90831FCB-F34A-4B09-88A9-B829A08509AB}" type="parTrans" cxnId="{2427CB08-5A70-4AFF-B320-5D5C36FF72C2}">
      <dgm:prSet/>
      <dgm:spPr/>
      <dgm:t>
        <a:bodyPr/>
        <a:lstStyle/>
        <a:p>
          <a:endParaRPr lang="es-CO"/>
        </a:p>
      </dgm:t>
    </dgm:pt>
    <dgm:pt modelId="{1ED02477-BBA3-4580-B49B-E0C3486FE48A}" type="sibTrans" cxnId="{2427CB08-5A70-4AFF-B320-5D5C36FF72C2}">
      <dgm:prSet/>
      <dgm:spPr/>
      <dgm:t>
        <a:bodyPr/>
        <a:lstStyle/>
        <a:p>
          <a:endParaRPr lang="es-CO"/>
        </a:p>
      </dgm:t>
    </dgm:pt>
    <dgm:pt modelId="{082BDCDC-696E-4729-A715-8E9D1E092D92}">
      <dgm:prSet phldrT="[Texto]"/>
      <dgm:spPr>
        <a:solidFill>
          <a:schemeClr val="accent2">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Verifica: Secretaría General</a:t>
          </a:r>
        </a:p>
      </dgm:t>
    </dgm:pt>
    <dgm:pt modelId="{3DEDC2EA-6845-4FC8-AADE-30407C005F35}" type="parTrans" cxnId="{E95060B6-5840-48B5-806A-D830E01D7926}">
      <dgm:prSet/>
      <dgm:spPr/>
      <dgm:t>
        <a:bodyPr/>
        <a:lstStyle/>
        <a:p>
          <a:endParaRPr lang="es-CO"/>
        </a:p>
      </dgm:t>
    </dgm:pt>
    <dgm:pt modelId="{CAE452A3-411F-488A-857C-C9FA605091D6}" type="sibTrans" cxnId="{E95060B6-5840-48B5-806A-D830E01D7926}">
      <dgm:prSet/>
      <dgm:spPr/>
      <dgm:t>
        <a:bodyPr/>
        <a:lstStyle/>
        <a:p>
          <a:endParaRPr lang="es-CO"/>
        </a:p>
      </dgm:t>
    </dgm:pt>
    <dgm:pt modelId="{03DC4271-06B2-46AC-940E-82883196A248}">
      <dgm:prSet phldrT="[Texto]"/>
      <dgm:spPr>
        <a:solidFill>
          <a:schemeClr val="accent1">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s-CO" dirty="0"/>
            <a:t>MEJORA</a:t>
          </a:r>
        </a:p>
      </dgm:t>
    </dgm:pt>
    <dgm:pt modelId="{0E93B595-A97D-4B36-A706-2938C36D5353}" type="parTrans" cxnId="{C17A4487-F3C9-4E28-A629-9C540F189002}">
      <dgm:prSet/>
      <dgm:spPr/>
      <dgm:t>
        <a:bodyPr/>
        <a:lstStyle/>
        <a:p>
          <a:endParaRPr lang="es-CO"/>
        </a:p>
      </dgm:t>
    </dgm:pt>
    <dgm:pt modelId="{EA3E6EED-FD68-4CDB-B6BD-D06F02F58E64}" type="sibTrans" cxnId="{C17A4487-F3C9-4E28-A629-9C540F189002}">
      <dgm:prSet/>
      <dgm:spPr/>
      <dgm:t>
        <a:bodyPr/>
        <a:lstStyle/>
        <a:p>
          <a:endParaRPr lang="es-CO"/>
        </a:p>
      </dgm:t>
    </dgm:pt>
    <dgm:pt modelId="{DDFCA88C-01CA-4E06-9E42-579912896CB8}">
      <dgm:prSet phldrT="[Texto]"/>
      <dgm:spPr>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Responsable: Grupo de Trabajo del Archivo; Asesor Externo; Oficina de Control Interno</a:t>
          </a:r>
        </a:p>
      </dgm:t>
    </dgm:pt>
    <dgm:pt modelId="{555063F5-6343-4836-9807-3A8FCEF356D3}" type="parTrans" cxnId="{8A743491-E383-46CB-8C34-F56BB57D5304}">
      <dgm:prSet/>
      <dgm:spPr/>
      <dgm:t>
        <a:bodyPr/>
        <a:lstStyle/>
        <a:p>
          <a:endParaRPr lang="es-CO"/>
        </a:p>
      </dgm:t>
    </dgm:pt>
    <dgm:pt modelId="{0C392C51-B008-4494-94A9-4CA12D4EE5AA}" type="sibTrans" cxnId="{8A743491-E383-46CB-8C34-F56BB57D5304}">
      <dgm:prSet/>
      <dgm:spPr/>
      <dgm:t>
        <a:bodyPr/>
        <a:lstStyle/>
        <a:p>
          <a:endParaRPr lang="es-CO"/>
        </a:p>
      </dgm:t>
    </dgm:pt>
    <dgm:pt modelId="{0CD85307-4ECE-44E3-869E-9434BDCB294D}">
      <dgm:prSet phldrT="[Texto]"/>
      <dgm:spPr>
        <a:solidFill>
          <a:schemeClr val="accent4">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Aprueba: Comité Institucional de Gestión y Desempeño</a:t>
          </a:r>
        </a:p>
      </dgm:t>
    </dgm:pt>
    <dgm:pt modelId="{4782A94B-B105-47C8-B46A-F22289EDA035}" type="parTrans" cxnId="{1A5DA6AB-0431-450C-98BC-41594F4DD5E8}">
      <dgm:prSet/>
      <dgm:spPr/>
      <dgm:t>
        <a:bodyPr/>
        <a:lstStyle/>
        <a:p>
          <a:endParaRPr lang="es-CO"/>
        </a:p>
      </dgm:t>
    </dgm:pt>
    <dgm:pt modelId="{94692ECD-CEF6-4B51-AAA5-4F1542003027}" type="sibTrans" cxnId="{1A5DA6AB-0431-450C-98BC-41594F4DD5E8}">
      <dgm:prSet/>
      <dgm:spPr/>
      <dgm:t>
        <a:bodyPr/>
        <a:lstStyle/>
        <a:p>
          <a:endParaRPr lang="es-CO"/>
        </a:p>
      </dgm:t>
    </dgm:pt>
    <dgm:pt modelId="{042FF0A1-0DDB-4AC0-A339-B10FBE715C24}">
      <dgm:prSet phldrT="[Texto]"/>
      <dgm:spPr>
        <a:solidFill>
          <a:schemeClr val="accent4">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Divulgación: Responsable de la Comunicación y Administración de la Sede Electrónica del Concejo</a:t>
          </a:r>
        </a:p>
      </dgm:t>
    </dgm:pt>
    <dgm:pt modelId="{55E93DC4-AF2D-4B67-A706-7FD3DE9709ED}" type="parTrans" cxnId="{BBB2ABA4-E4F4-4A72-89E4-35DFCEA0D38A}">
      <dgm:prSet/>
      <dgm:spPr/>
      <dgm:t>
        <a:bodyPr/>
        <a:lstStyle/>
        <a:p>
          <a:endParaRPr lang="es-CO"/>
        </a:p>
      </dgm:t>
    </dgm:pt>
    <dgm:pt modelId="{D61A066D-0777-4BA8-B2D7-7055CD38FADE}" type="sibTrans" cxnId="{BBB2ABA4-E4F4-4A72-89E4-35DFCEA0D38A}">
      <dgm:prSet/>
      <dgm:spPr/>
      <dgm:t>
        <a:bodyPr/>
        <a:lstStyle/>
        <a:p>
          <a:endParaRPr lang="es-CO"/>
        </a:p>
      </dgm:t>
    </dgm:pt>
    <dgm:pt modelId="{71B64EE5-2CAB-404C-BB0E-B7555DCD67E9}">
      <dgm:prSet phldrT="[Texto]"/>
      <dgm:spPr>
        <a:solidFill>
          <a:schemeClr val="accent2">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Aprueba: Institucional de Gestión y Desempeño</a:t>
          </a:r>
        </a:p>
      </dgm:t>
    </dgm:pt>
    <dgm:pt modelId="{D0F2EE63-05BF-49DC-B054-50FD37A5FCCE}" type="parTrans" cxnId="{654668FC-4D36-4956-8097-119C8EE534CD}">
      <dgm:prSet/>
      <dgm:spPr/>
      <dgm:t>
        <a:bodyPr/>
        <a:lstStyle/>
        <a:p>
          <a:endParaRPr lang="es-CO"/>
        </a:p>
      </dgm:t>
    </dgm:pt>
    <dgm:pt modelId="{4A529D43-1BF3-4858-B969-CC9639515F9A}" type="sibTrans" cxnId="{654668FC-4D36-4956-8097-119C8EE534CD}">
      <dgm:prSet/>
      <dgm:spPr/>
      <dgm:t>
        <a:bodyPr/>
        <a:lstStyle/>
        <a:p>
          <a:endParaRPr lang="es-CO"/>
        </a:p>
      </dgm:t>
    </dgm:pt>
    <dgm:pt modelId="{F233BE6F-3FC3-412B-B4C6-A13B33FB4707}">
      <dgm:prSet phldrT="[Texto]"/>
      <dgm:spPr>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Revisa: Secretaría General</a:t>
          </a:r>
        </a:p>
      </dgm:t>
    </dgm:pt>
    <dgm:pt modelId="{D69B9F75-E16C-46D6-B096-98C40F99FFE3}" type="parTrans" cxnId="{8C52B53F-8B13-4428-BB3A-DB8DD1F7CE69}">
      <dgm:prSet/>
      <dgm:spPr/>
      <dgm:t>
        <a:bodyPr/>
        <a:lstStyle/>
        <a:p>
          <a:endParaRPr lang="es-CO"/>
        </a:p>
      </dgm:t>
    </dgm:pt>
    <dgm:pt modelId="{79ADE4E1-8FA6-4BB7-BD70-315CD2216DCC}" type="sibTrans" cxnId="{8C52B53F-8B13-4428-BB3A-DB8DD1F7CE69}">
      <dgm:prSet/>
      <dgm:spPr/>
      <dgm:t>
        <a:bodyPr/>
        <a:lstStyle/>
        <a:p>
          <a:endParaRPr lang="es-CO"/>
        </a:p>
      </dgm:t>
    </dgm:pt>
    <dgm:pt modelId="{A0C1F7FA-9B43-40D0-9A69-F7BE281209E2}">
      <dgm:prSet phldrT="[Texto]"/>
      <dgm:spPr>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Aprueba: Institucional de Gestión y Desempeño</a:t>
          </a:r>
        </a:p>
      </dgm:t>
    </dgm:pt>
    <dgm:pt modelId="{1B98D747-2252-4704-B353-4F513BF3B5EA}" type="parTrans" cxnId="{41169E6E-C960-45B5-8619-A1284FBECC23}">
      <dgm:prSet/>
      <dgm:spPr/>
      <dgm:t>
        <a:bodyPr/>
        <a:lstStyle/>
        <a:p>
          <a:endParaRPr lang="es-CO"/>
        </a:p>
      </dgm:t>
    </dgm:pt>
    <dgm:pt modelId="{CDBC2611-4E10-4FCC-9EA0-9CD560807625}" type="sibTrans" cxnId="{41169E6E-C960-45B5-8619-A1284FBECC23}">
      <dgm:prSet/>
      <dgm:spPr/>
      <dgm:t>
        <a:bodyPr/>
        <a:lstStyle/>
        <a:p>
          <a:endParaRPr lang="es-CO"/>
        </a:p>
      </dgm:t>
    </dgm:pt>
    <dgm:pt modelId="{DD052FA5-D224-4C32-856D-E9F409936C86}">
      <dgm:prSet phldrT="[Texto]"/>
      <dgm:spPr>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es-CO" dirty="0"/>
            <a:t>Ejecución: Grupo de Trabajo del Archivo; Secretaría General</a:t>
          </a:r>
        </a:p>
      </dgm:t>
    </dgm:pt>
    <dgm:pt modelId="{04520E30-30D5-4B94-9340-BD284BD00101}" type="parTrans" cxnId="{6EE02BFD-21DB-4832-9CF3-139853F9A83D}">
      <dgm:prSet/>
      <dgm:spPr/>
      <dgm:t>
        <a:bodyPr/>
        <a:lstStyle/>
        <a:p>
          <a:endParaRPr lang="es-CO"/>
        </a:p>
      </dgm:t>
    </dgm:pt>
    <dgm:pt modelId="{8B425ACF-5242-40B3-8D8A-CBEE5DA438A1}" type="sibTrans" cxnId="{6EE02BFD-21DB-4832-9CF3-139853F9A83D}">
      <dgm:prSet/>
      <dgm:spPr/>
      <dgm:t>
        <a:bodyPr/>
        <a:lstStyle/>
        <a:p>
          <a:endParaRPr lang="es-CO"/>
        </a:p>
      </dgm:t>
    </dgm:pt>
    <dgm:pt modelId="{3020CDAC-BF9D-4131-8CCE-CF1B6F0C6F32}" type="pres">
      <dgm:prSet presAssocID="{22DEAFDF-4FD6-4E70-B71C-6103FD18F190}" presName="theList" presStyleCnt="0">
        <dgm:presLayoutVars>
          <dgm:dir/>
          <dgm:animLvl val="lvl"/>
          <dgm:resizeHandles val="exact"/>
        </dgm:presLayoutVars>
      </dgm:prSet>
      <dgm:spPr/>
    </dgm:pt>
    <dgm:pt modelId="{67FAC597-3D06-4F26-A2D3-4620836E6BCE}" type="pres">
      <dgm:prSet presAssocID="{92E356D9-996D-4299-B437-E76943A14D46}" presName="compNode" presStyleCnt="0"/>
      <dgm:spPr/>
    </dgm:pt>
    <dgm:pt modelId="{2C3524BF-B4BB-4B9E-8054-782E914016F5}" type="pres">
      <dgm:prSet presAssocID="{92E356D9-996D-4299-B437-E76943A14D46}" presName="aNode" presStyleLbl="bgShp" presStyleIdx="0" presStyleCnt="3"/>
      <dgm:spPr/>
    </dgm:pt>
    <dgm:pt modelId="{B623372F-06AC-44C7-8927-F982BF1124AA}" type="pres">
      <dgm:prSet presAssocID="{92E356D9-996D-4299-B437-E76943A14D46}" presName="textNode" presStyleLbl="bgShp" presStyleIdx="0" presStyleCnt="3"/>
      <dgm:spPr/>
    </dgm:pt>
    <dgm:pt modelId="{A406BBCF-10A8-497F-8C2B-2631A4AA48D9}" type="pres">
      <dgm:prSet presAssocID="{92E356D9-996D-4299-B437-E76943A14D46}" presName="compChildNode" presStyleCnt="0"/>
      <dgm:spPr/>
    </dgm:pt>
    <dgm:pt modelId="{1C914AD8-E797-4CF5-97C0-57A518B5382C}" type="pres">
      <dgm:prSet presAssocID="{92E356D9-996D-4299-B437-E76943A14D46}" presName="theInnerList" presStyleCnt="0"/>
      <dgm:spPr/>
    </dgm:pt>
    <dgm:pt modelId="{BB983505-1258-44F3-97D1-0AF0D4187DFF}" type="pres">
      <dgm:prSet presAssocID="{E3262FCE-91F5-4376-B8DA-CF4B11C1EC9B}" presName="childNode" presStyleLbl="node1" presStyleIdx="0" presStyleCnt="11">
        <dgm:presLayoutVars>
          <dgm:bulletEnabled val="1"/>
        </dgm:presLayoutVars>
      </dgm:prSet>
      <dgm:spPr/>
    </dgm:pt>
    <dgm:pt modelId="{FED45C86-C4C4-4378-BD4E-40E64099369E}" type="pres">
      <dgm:prSet presAssocID="{E3262FCE-91F5-4376-B8DA-CF4B11C1EC9B}" presName="aSpace2" presStyleCnt="0"/>
      <dgm:spPr/>
    </dgm:pt>
    <dgm:pt modelId="{8B03AC75-6532-4289-AF8C-1FD4797E8DC5}" type="pres">
      <dgm:prSet presAssocID="{0FB7C6B4-2352-4AFD-973E-B8CE1155BCB7}" presName="childNode" presStyleLbl="node1" presStyleIdx="1" presStyleCnt="11">
        <dgm:presLayoutVars>
          <dgm:bulletEnabled val="1"/>
        </dgm:presLayoutVars>
      </dgm:prSet>
      <dgm:spPr/>
    </dgm:pt>
    <dgm:pt modelId="{D3A786DA-EEA9-4B99-A592-91FE97B1D864}" type="pres">
      <dgm:prSet presAssocID="{0FB7C6B4-2352-4AFD-973E-B8CE1155BCB7}" presName="aSpace2" presStyleCnt="0"/>
      <dgm:spPr/>
    </dgm:pt>
    <dgm:pt modelId="{8F98AA59-95C9-4F3C-BCCE-12FA93E7CEAB}" type="pres">
      <dgm:prSet presAssocID="{0CD85307-4ECE-44E3-869E-9434BDCB294D}" presName="childNode" presStyleLbl="node1" presStyleIdx="2" presStyleCnt="11">
        <dgm:presLayoutVars>
          <dgm:bulletEnabled val="1"/>
        </dgm:presLayoutVars>
      </dgm:prSet>
      <dgm:spPr/>
    </dgm:pt>
    <dgm:pt modelId="{49281CC8-19DB-4035-B596-6F6B76713F55}" type="pres">
      <dgm:prSet presAssocID="{0CD85307-4ECE-44E3-869E-9434BDCB294D}" presName="aSpace2" presStyleCnt="0"/>
      <dgm:spPr/>
    </dgm:pt>
    <dgm:pt modelId="{ACC27F4B-C189-4235-871B-A1A534CDDB9E}" type="pres">
      <dgm:prSet presAssocID="{042FF0A1-0DDB-4AC0-A339-B10FBE715C24}" presName="childNode" presStyleLbl="node1" presStyleIdx="3" presStyleCnt="11">
        <dgm:presLayoutVars>
          <dgm:bulletEnabled val="1"/>
        </dgm:presLayoutVars>
      </dgm:prSet>
      <dgm:spPr/>
    </dgm:pt>
    <dgm:pt modelId="{9E22961F-D793-4A1E-9996-0D2673A10498}" type="pres">
      <dgm:prSet presAssocID="{92E356D9-996D-4299-B437-E76943A14D46}" presName="aSpace" presStyleCnt="0"/>
      <dgm:spPr/>
    </dgm:pt>
    <dgm:pt modelId="{C2A7713A-DD83-4E96-98F5-95784321CE62}" type="pres">
      <dgm:prSet presAssocID="{188A576F-3100-4658-B11A-E8A95209EB66}" presName="compNode" presStyleCnt="0"/>
      <dgm:spPr/>
    </dgm:pt>
    <dgm:pt modelId="{99980E3B-C70F-40E1-9344-6A16C7D0CFD6}" type="pres">
      <dgm:prSet presAssocID="{188A576F-3100-4658-B11A-E8A95209EB66}" presName="aNode" presStyleLbl="bgShp" presStyleIdx="1" presStyleCnt="3"/>
      <dgm:spPr/>
    </dgm:pt>
    <dgm:pt modelId="{E6EC04FF-85CF-4982-913E-DE168AB63C9D}" type="pres">
      <dgm:prSet presAssocID="{188A576F-3100-4658-B11A-E8A95209EB66}" presName="textNode" presStyleLbl="bgShp" presStyleIdx="1" presStyleCnt="3"/>
      <dgm:spPr/>
    </dgm:pt>
    <dgm:pt modelId="{CAD424A5-03A5-4C62-9EA9-B4858E368F90}" type="pres">
      <dgm:prSet presAssocID="{188A576F-3100-4658-B11A-E8A95209EB66}" presName="compChildNode" presStyleCnt="0"/>
      <dgm:spPr/>
    </dgm:pt>
    <dgm:pt modelId="{CD7AA807-E1DE-46CF-9E40-EF3A135F1738}" type="pres">
      <dgm:prSet presAssocID="{188A576F-3100-4658-B11A-E8A95209EB66}" presName="theInnerList" presStyleCnt="0"/>
      <dgm:spPr/>
    </dgm:pt>
    <dgm:pt modelId="{0C05914F-1610-41C6-9FAE-A8A315EDFBE0}" type="pres">
      <dgm:prSet presAssocID="{25A1E610-5556-4F0A-A832-8CAF564C9FB0}" presName="childNode" presStyleLbl="node1" presStyleIdx="4" presStyleCnt="11">
        <dgm:presLayoutVars>
          <dgm:bulletEnabled val="1"/>
        </dgm:presLayoutVars>
      </dgm:prSet>
      <dgm:spPr/>
    </dgm:pt>
    <dgm:pt modelId="{8FD3FA35-51B2-4AA2-A150-E102F2D9DEAC}" type="pres">
      <dgm:prSet presAssocID="{25A1E610-5556-4F0A-A832-8CAF564C9FB0}" presName="aSpace2" presStyleCnt="0"/>
      <dgm:spPr/>
    </dgm:pt>
    <dgm:pt modelId="{DE374B37-12D7-4FA5-BF1C-59B73A96D75B}" type="pres">
      <dgm:prSet presAssocID="{082BDCDC-696E-4729-A715-8E9D1E092D92}" presName="childNode" presStyleLbl="node1" presStyleIdx="5" presStyleCnt="11">
        <dgm:presLayoutVars>
          <dgm:bulletEnabled val="1"/>
        </dgm:presLayoutVars>
      </dgm:prSet>
      <dgm:spPr/>
    </dgm:pt>
    <dgm:pt modelId="{8EC9B40D-3178-49CA-8C50-039BCF262B55}" type="pres">
      <dgm:prSet presAssocID="{082BDCDC-696E-4729-A715-8E9D1E092D92}" presName="aSpace2" presStyleCnt="0"/>
      <dgm:spPr/>
    </dgm:pt>
    <dgm:pt modelId="{A0CC8EFA-67BE-4869-834D-02B009CE31B9}" type="pres">
      <dgm:prSet presAssocID="{71B64EE5-2CAB-404C-BB0E-B7555DCD67E9}" presName="childNode" presStyleLbl="node1" presStyleIdx="6" presStyleCnt="11">
        <dgm:presLayoutVars>
          <dgm:bulletEnabled val="1"/>
        </dgm:presLayoutVars>
      </dgm:prSet>
      <dgm:spPr/>
    </dgm:pt>
    <dgm:pt modelId="{9C1F43BD-68B2-4244-B0CF-6ECDCD4005A6}" type="pres">
      <dgm:prSet presAssocID="{188A576F-3100-4658-B11A-E8A95209EB66}" presName="aSpace" presStyleCnt="0"/>
      <dgm:spPr/>
    </dgm:pt>
    <dgm:pt modelId="{0D29D9CB-EC93-4BD4-B6DD-2CDD7A6D98E5}" type="pres">
      <dgm:prSet presAssocID="{03DC4271-06B2-46AC-940E-82883196A248}" presName="compNode" presStyleCnt="0"/>
      <dgm:spPr/>
    </dgm:pt>
    <dgm:pt modelId="{1DAE2616-A625-48C9-9A9B-C66DC12DEB85}" type="pres">
      <dgm:prSet presAssocID="{03DC4271-06B2-46AC-940E-82883196A248}" presName="aNode" presStyleLbl="bgShp" presStyleIdx="2" presStyleCnt="3"/>
      <dgm:spPr/>
    </dgm:pt>
    <dgm:pt modelId="{6D8F169E-C330-459E-9256-5B2268B720DA}" type="pres">
      <dgm:prSet presAssocID="{03DC4271-06B2-46AC-940E-82883196A248}" presName="textNode" presStyleLbl="bgShp" presStyleIdx="2" presStyleCnt="3"/>
      <dgm:spPr/>
    </dgm:pt>
    <dgm:pt modelId="{662F18A9-2F8E-43FB-A78C-9C368310E69D}" type="pres">
      <dgm:prSet presAssocID="{03DC4271-06B2-46AC-940E-82883196A248}" presName="compChildNode" presStyleCnt="0"/>
      <dgm:spPr/>
    </dgm:pt>
    <dgm:pt modelId="{7125442F-6C92-4236-8B8F-BA4D30A379D2}" type="pres">
      <dgm:prSet presAssocID="{03DC4271-06B2-46AC-940E-82883196A248}" presName="theInnerList" presStyleCnt="0"/>
      <dgm:spPr/>
    </dgm:pt>
    <dgm:pt modelId="{C7416DB2-ADE1-408C-A8F4-8F8B28858EFC}" type="pres">
      <dgm:prSet presAssocID="{DDFCA88C-01CA-4E06-9E42-579912896CB8}" presName="childNode" presStyleLbl="node1" presStyleIdx="7" presStyleCnt="11">
        <dgm:presLayoutVars>
          <dgm:bulletEnabled val="1"/>
        </dgm:presLayoutVars>
      </dgm:prSet>
      <dgm:spPr/>
    </dgm:pt>
    <dgm:pt modelId="{8218FB48-1939-495B-A42E-19DBEA8CC864}" type="pres">
      <dgm:prSet presAssocID="{DDFCA88C-01CA-4E06-9E42-579912896CB8}" presName="aSpace2" presStyleCnt="0"/>
      <dgm:spPr/>
    </dgm:pt>
    <dgm:pt modelId="{1331E4F5-4418-46C0-8A34-2EBE58B71C74}" type="pres">
      <dgm:prSet presAssocID="{F233BE6F-3FC3-412B-B4C6-A13B33FB4707}" presName="childNode" presStyleLbl="node1" presStyleIdx="8" presStyleCnt="11">
        <dgm:presLayoutVars>
          <dgm:bulletEnabled val="1"/>
        </dgm:presLayoutVars>
      </dgm:prSet>
      <dgm:spPr/>
    </dgm:pt>
    <dgm:pt modelId="{69A6A8CF-6053-444F-9A7D-A32BE308137E}" type="pres">
      <dgm:prSet presAssocID="{F233BE6F-3FC3-412B-B4C6-A13B33FB4707}" presName="aSpace2" presStyleCnt="0"/>
      <dgm:spPr/>
    </dgm:pt>
    <dgm:pt modelId="{20679532-70F5-4C50-9767-F85E0C8C6C27}" type="pres">
      <dgm:prSet presAssocID="{A0C1F7FA-9B43-40D0-9A69-F7BE281209E2}" presName="childNode" presStyleLbl="node1" presStyleIdx="9" presStyleCnt="11">
        <dgm:presLayoutVars>
          <dgm:bulletEnabled val="1"/>
        </dgm:presLayoutVars>
      </dgm:prSet>
      <dgm:spPr/>
    </dgm:pt>
    <dgm:pt modelId="{97892894-6BD4-4FE5-A50C-2BE8264A8720}" type="pres">
      <dgm:prSet presAssocID="{A0C1F7FA-9B43-40D0-9A69-F7BE281209E2}" presName="aSpace2" presStyleCnt="0"/>
      <dgm:spPr/>
    </dgm:pt>
    <dgm:pt modelId="{D8BC3BA0-9B56-48F8-BF56-DC700FE13037}" type="pres">
      <dgm:prSet presAssocID="{DD052FA5-D224-4C32-856D-E9F409936C86}" presName="childNode" presStyleLbl="node1" presStyleIdx="10" presStyleCnt="11">
        <dgm:presLayoutVars>
          <dgm:bulletEnabled val="1"/>
        </dgm:presLayoutVars>
      </dgm:prSet>
      <dgm:spPr/>
    </dgm:pt>
  </dgm:ptLst>
  <dgm:cxnLst>
    <dgm:cxn modelId="{2427CB08-5A70-4AFF-B320-5D5C36FF72C2}" srcId="{188A576F-3100-4658-B11A-E8A95209EB66}" destId="{25A1E610-5556-4F0A-A832-8CAF564C9FB0}" srcOrd="0" destOrd="0" parTransId="{90831FCB-F34A-4B09-88A9-B829A08509AB}" sibTransId="{1ED02477-BBA3-4580-B49B-E0C3486FE48A}"/>
    <dgm:cxn modelId="{BF0FE608-69DB-41F4-9037-3708EA28DA28}" type="presOf" srcId="{188A576F-3100-4658-B11A-E8A95209EB66}" destId="{99980E3B-C70F-40E1-9344-6A16C7D0CFD6}" srcOrd="0" destOrd="0" presId="urn:microsoft.com/office/officeart/2005/8/layout/lProcess2"/>
    <dgm:cxn modelId="{D9A26211-BB2A-4B38-9175-F1E0548C58CB}" type="presOf" srcId="{03DC4271-06B2-46AC-940E-82883196A248}" destId="{6D8F169E-C330-459E-9256-5B2268B720DA}" srcOrd="1" destOrd="0" presId="urn:microsoft.com/office/officeart/2005/8/layout/lProcess2"/>
    <dgm:cxn modelId="{FA120332-B1CB-488E-BFED-F015A0B2C1F6}" type="presOf" srcId="{03DC4271-06B2-46AC-940E-82883196A248}" destId="{1DAE2616-A625-48C9-9A9B-C66DC12DEB85}" srcOrd="0" destOrd="0" presId="urn:microsoft.com/office/officeart/2005/8/layout/lProcess2"/>
    <dgm:cxn modelId="{8C52B53F-8B13-4428-BB3A-DB8DD1F7CE69}" srcId="{03DC4271-06B2-46AC-940E-82883196A248}" destId="{F233BE6F-3FC3-412B-B4C6-A13B33FB4707}" srcOrd="1" destOrd="0" parTransId="{D69B9F75-E16C-46D6-B096-98C40F99FFE3}" sibTransId="{79ADE4E1-8FA6-4BB7-BD70-315CD2216DCC}"/>
    <dgm:cxn modelId="{7EE40563-D16E-4871-98E7-B559F0C9429E}" type="presOf" srcId="{188A576F-3100-4658-B11A-E8A95209EB66}" destId="{E6EC04FF-85CF-4982-913E-DE168AB63C9D}" srcOrd="1" destOrd="0" presId="urn:microsoft.com/office/officeart/2005/8/layout/lProcess2"/>
    <dgm:cxn modelId="{02DD2168-B7C7-41C6-87C3-90EDE2B22695}" type="presOf" srcId="{92E356D9-996D-4299-B437-E76943A14D46}" destId="{B623372F-06AC-44C7-8927-F982BF1124AA}" srcOrd="1" destOrd="0" presId="urn:microsoft.com/office/officeart/2005/8/layout/lProcess2"/>
    <dgm:cxn modelId="{2E906168-EF24-4F81-8EBB-9EFBFAA32272}" type="presOf" srcId="{0FB7C6B4-2352-4AFD-973E-B8CE1155BCB7}" destId="{8B03AC75-6532-4289-AF8C-1FD4797E8DC5}" srcOrd="0" destOrd="0" presId="urn:microsoft.com/office/officeart/2005/8/layout/lProcess2"/>
    <dgm:cxn modelId="{93074649-01E6-488F-99BC-9E49D56A5C5A}" type="presOf" srcId="{E3262FCE-91F5-4376-B8DA-CF4B11C1EC9B}" destId="{BB983505-1258-44F3-97D1-0AF0D4187DFF}" srcOrd="0" destOrd="0" presId="urn:microsoft.com/office/officeart/2005/8/layout/lProcess2"/>
    <dgm:cxn modelId="{41169E6E-C960-45B5-8619-A1284FBECC23}" srcId="{03DC4271-06B2-46AC-940E-82883196A248}" destId="{A0C1F7FA-9B43-40D0-9A69-F7BE281209E2}" srcOrd="2" destOrd="0" parTransId="{1B98D747-2252-4704-B353-4F513BF3B5EA}" sibTransId="{CDBC2611-4E10-4FCC-9EA0-9CD560807625}"/>
    <dgm:cxn modelId="{E496006F-82D9-4DA6-A937-7CD68EEFAFAC}" type="presOf" srcId="{71B64EE5-2CAB-404C-BB0E-B7555DCD67E9}" destId="{A0CC8EFA-67BE-4869-834D-02B009CE31B9}" srcOrd="0" destOrd="0" presId="urn:microsoft.com/office/officeart/2005/8/layout/lProcess2"/>
    <dgm:cxn modelId="{F1B74E77-07A0-461A-BE10-69C902907AD9}" type="presOf" srcId="{F233BE6F-3FC3-412B-B4C6-A13B33FB4707}" destId="{1331E4F5-4418-46C0-8A34-2EBE58B71C74}" srcOrd="0" destOrd="0" presId="urn:microsoft.com/office/officeart/2005/8/layout/lProcess2"/>
    <dgm:cxn modelId="{A6A0957D-ADCA-43B8-B57A-624A0E9D4B8D}" type="presOf" srcId="{A0C1F7FA-9B43-40D0-9A69-F7BE281209E2}" destId="{20679532-70F5-4C50-9767-F85E0C8C6C27}" srcOrd="0" destOrd="0" presId="urn:microsoft.com/office/officeart/2005/8/layout/lProcess2"/>
    <dgm:cxn modelId="{C17A4487-F3C9-4E28-A629-9C540F189002}" srcId="{22DEAFDF-4FD6-4E70-B71C-6103FD18F190}" destId="{03DC4271-06B2-46AC-940E-82883196A248}" srcOrd="2" destOrd="0" parTransId="{0E93B595-A97D-4B36-A706-2938C36D5353}" sibTransId="{EA3E6EED-FD68-4CDB-B6BD-D06F02F58E64}"/>
    <dgm:cxn modelId="{BABFE98C-FE42-4829-BF35-553A043291BF}" type="presOf" srcId="{25A1E610-5556-4F0A-A832-8CAF564C9FB0}" destId="{0C05914F-1610-41C6-9FAE-A8A315EDFBE0}" srcOrd="0" destOrd="0" presId="urn:microsoft.com/office/officeart/2005/8/layout/lProcess2"/>
    <dgm:cxn modelId="{8A743491-E383-46CB-8C34-F56BB57D5304}" srcId="{03DC4271-06B2-46AC-940E-82883196A248}" destId="{DDFCA88C-01CA-4E06-9E42-579912896CB8}" srcOrd="0" destOrd="0" parTransId="{555063F5-6343-4836-9807-3A8FCEF356D3}" sibTransId="{0C392C51-B008-4494-94A9-4CA12D4EE5AA}"/>
    <dgm:cxn modelId="{BBB2ABA4-E4F4-4A72-89E4-35DFCEA0D38A}" srcId="{92E356D9-996D-4299-B437-E76943A14D46}" destId="{042FF0A1-0DDB-4AC0-A339-B10FBE715C24}" srcOrd="3" destOrd="0" parTransId="{55E93DC4-AF2D-4B67-A706-7FD3DE9709ED}" sibTransId="{D61A066D-0777-4BA8-B2D7-7055CD38FADE}"/>
    <dgm:cxn modelId="{309AE9A4-FE3F-40C8-A933-FA45E1FA51C2}" type="presOf" srcId="{042FF0A1-0DDB-4AC0-A339-B10FBE715C24}" destId="{ACC27F4B-C189-4235-871B-A1A534CDDB9E}" srcOrd="0" destOrd="0" presId="urn:microsoft.com/office/officeart/2005/8/layout/lProcess2"/>
    <dgm:cxn modelId="{009F40A5-BDFE-4A0E-A724-4EBF926DD0EB}" type="presOf" srcId="{22DEAFDF-4FD6-4E70-B71C-6103FD18F190}" destId="{3020CDAC-BF9D-4131-8CCE-CF1B6F0C6F32}" srcOrd="0" destOrd="0" presId="urn:microsoft.com/office/officeart/2005/8/layout/lProcess2"/>
    <dgm:cxn modelId="{101AD5A7-15B0-4D8F-88FC-2BEE8C28C976}" type="presOf" srcId="{DDFCA88C-01CA-4E06-9E42-579912896CB8}" destId="{C7416DB2-ADE1-408C-A8F4-8F8B28858EFC}" srcOrd="0" destOrd="0" presId="urn:microsoft.com/office/officeart/2005/8/layout/lProcess2"/>
    <dgm:cxn modelId="{CE35EBA9-52F0-4E72-BE48-C72B25EF01EC}" type="presOf" srcId="{DD052FA5-D224-4C32-856D-E9F409936C86}" destId="{D8BC3BA0-9B56-48F8-BF56-DC700FE13037}" srcOrd="0" destOrd="0" presId="urn:microsoft.com/office/officeart/2005/8/layout/lProcess2"/>
    <dgm:cxn modelId="{1A5DA6AB-0431-450C-98BC-41594F4DD5E8}" srcId="{92E356D9-996D-4299-B437-E76943A14D46}" destId="{0CD85307-4ECE-44E3-869E-9434BDCB294D}" srcOrd="2" destOrd="0" parTransId="{4782A94B-B105-47C8-B46A-F22289EDA035}" sibTransId="{94692ECD-CEF6-4B51-AAA5-4F1542003027}"/>
    <dgm:cxn modelId="{DA57EBAF-5D0B-4B05-873F-1DA3772EABAD}" srcId="{22DEAFDF-4FD6-4E70-B71C-6103FD18F190}" destId="{188A576F-3100-4658-B11A-E8A95209EB66}" srcOrd="1" destOrd="0" parTransId="{33C771F1-1ACB-4772-A79D-5C96CC573AFD}" sibTransId="{7708C224-56E7-4CE2-BCB2-3EC5CA268F74}"/>
    <dgm:cxn modelId="{E95060B6-5840-48B5-806A-D830E01D7926}" srcId="{188A576F-3100-4658-B11A-E8A95209EB66}" destId="{082BDCDC-696E-4729-A715-8E9D1E092D92}" srcOrd="1" destOrd="0" parTransId="{3DEDC2EA-6845-4FC8-AADE-30407C005F35}" sibTransId="{CAE452A3-411F-488A-857C-C9FA605091D6}"/>
    <dgm:cxn modelId="{F7C994B8-74B1-4E64-A054-4AC3080B4271}" type="presOf" srcId="{92E356D9-996D-4299-B437-E76943A14D46}" destId="{2C3524BF-B4BB-4B9E-8054-782E914016F5}" srcOrd="0" destOrd="0" presId="urn:microsoft.com/office/officeart/2005/8/layout/lProcess2"/>
    <dgm:cxn modelId="{4C106FBD-C96B-495D-8A88-FA0B36651C22}" type="presOf" srcId="{0CD85307-4ECE-44E3-869E-9434BDCB294D}" destId="{8F98AA59-95C9-4F3C-BCCE-12FA93E7CEAB}" srcOrd="0" destOrd="0" presId="urn:microsoft.com/office/officeart/2005/8/layout/lProcess2"/>
    <dgm:cxn modelId="{B59C52C8-9C49-4F09-914B-E93EC5B01BFF}" srcId="{22DEAFDF-4FD6-4E70-B71C-6103FD18F190}" destId="{92E356D9-996D-4299-B437-E76943A14D46}" srcOrd="0" destOrd="0" parTransId="{3EC3AADB-B6F4-4FBD-AC2D-917A5EC2ECCD}" sibTransId="{22B9267B-CB1B-4BEF-A246-9CA9BDC2FEDB}"/>
    <dgm:cxn modelId="{F67EDACF-CAFF-4367-A5EF-C382FE15B813}" type="presOf" srcId="{082BDCDC-696E-4729-A715-8E9D1E092D92}" destId="{DE374B37-12D7-4FA5-BF1C-59B73A96D75B}" srcOrd="0" destOrd="0" presId="urn:microsoft.com/office/officeart/2005/8/layout/lProcess2"/>
    <dgm:cxn modelId="{144E06E1-9C2B-4F07-AF3D-97A941C5541A}" srcId="{92E356D9-996D-4299-B437-E76943A14D46}" destId="{E3262FCE-91F5-4376-B8DA-CF4B11C1EC9B}" srcOrd="0" destOrd="0" parTransId="{F769FD6B-1CCA-4934-BA67-A21BAEA222D1}" sibTransId="{88AD398D-22C9-4887-A903-1402C36D63A0}"/>
    <dgm:cxn modelId="{654668FC-4D36-4956-8097-119C8EE534CD}" srcId="{188A576F-3100-4658-B11A-E8A95209EB66}" destId="{71B64EE5-2CAB-404C-BB0E-B7555DCD67E9}" srcOrd="2" destOrd="0" parTransId="{D0F2EE63-05BF-49DC-B054-50FD37A5FCCE}" sibTransId="{4A529D43-1BF3-4858-B969-CC9639515F9A}"/>
    <dgm:cxn modelId="{6EE02BFD-21DB-4832-9CF3-139853F9A83D}" srcId="{03DC4271-06B2-46AC-940E-82883196A248}" destId="{DD052FA5-D224-4C32-856D-E9F409936C86}" srcOrd="3" destOrd="0" parTransId="{04520E30-30D5-4B94-9340-BD284BD00101}" sibTransId="{8B425ACF-5242-40B3-8D8A-CBEE5DA438A1}"/>
    <dgm:cxn modelId="{38C92EFD-E511-4387-8769-C16EF6A65EC0}" srcId="{92E356D9-996D-4299-B437-E76943A14D46}" destId="{0FB7C6B4-2352-4AFD-973E-B8CE1155BCB7}" srcOrd="1" destOrd="0" parTransId="{62EAE8C4-A18E-42A8-A24E-D5772D08EE5F}" sibTransId="{2823E05D-A189-407D-A2D6-541373A3B43A}"/>
    <dgm:cxn modelId="{16422609-DDC9-4886-8916-E900EEABC663}" type="presParOf" srcId="{3020CDAC-BF9D-4131-8CCE-CF1B6F0C6F32}" destId="{67FAC597-3D06-4F26-A2D3-4620836E6BCE}" srcOrd="0" destOrd="0" presId="urn:microsoft.com/office/officeart/2005/8/layout/lProcess2"/>
    <dgm:cxn modelId="{4ED61292-75FA-4A78-9CA8-42AAC2E0C1B5}" type="presParOf" srcId="{67FAC597-3D06-4F26-A2D3-4620836E6BCE}" destId="{2C3524BF-B4BB-4B9E-8054-782E914016F5}" srcOrd="0" destOrd="0" presId="urn:microsoft.com/office/officeart/2005/8/layout/lProcess2"/>
    <dgm:cxn modelId="{1F881DB1-172E-40ED-B867-A40329FCBBBD}" type="presParOf" srcId="{67FAC597-3D06-4F26-A2D3-4620836E6BCE}" destId="{B623372F-06AC-44C7-8927-F982BF1124AA}" srcOrd="1" destOrd="0" presId="urn:microsoft.com/office/officeart/2005/8/layout/lProcess2"/>
    <dgm:cxn modelId="{42D586DA-C355-46EE-8F38-0AA7B036BF39}" type="presParOf" srcId="{67FAC597-3D06-4F26-A2D3-4620836E6BCE}" destId="{A406BBCF-10A8-497F-8C2B-2631A4AA48D9}" srcOrd="2" destOrd="0" presId="urn:microsoft.com/office/officeart/2005/8/layout/lProcess2"/>
    <dgm:cxn modelId="{6D282E66-10ED-4D56-B23A-70D54065CC9C}" type="presParOf" srcId="{A406BBCF-10A8-497F-8C2B-2631A4AA48D9}" destId="{1C914AD8-E797-4CF5-97C0-57A518B5382C}" srcOrd="0" destOrd="0" presId="urn:microsoft.com/office/officeart/2005/8/layout/lProcess2"/>
    <dgm:cxn modelId="{AD381F38-F2F4-4969-B218-28023AE6D4C7}" type="presParOf" srcId="{1C914AD8-E797-4CF5-97C0-57A518B5382C}" destId="{BB983505-1258-44F3-97D1-0AF0D4187DFF}" srcOrd="0" destOrd="0" presId="urn:microsoft.com/office/officeart/2005/8/layout/lProcess2"/>
    <dgm:cxn modelId="{2A7E2098-A83F-4BEB-A330-FC844BF503A3}" type="presParOf" srcId="{1C914AD8-E797-4CF5-97C0-57A518B5382C}" destId="{FED45C86-C4C4-4378-BD4E-40E64099369E}" srcOrd="1" destOrd="0" presId="urn:microsoft.com/office/officeart/2005/8/layout/lProcess2"/>
    <dgm:cxn modelId="{8EE78293-76AA-430F-B928-FDFA401E646A}" type="presParOf" srcId="{1C914AD8-E797-4CF5-97C0-57A518B5382C}" destId="{8B03AC75-6532-4289-AF8C-1FD4797E8DC5}" srcOrd="2" destOrd="0" presId="urn:microsoft.com/office/officeart/2005/8/layout/lProcess2"/>
    <dgm:cxn modelId="{DB3F90BE-7090-4CC3-B06C-A7CE3C2F5508}" type="presParOf" srcId="{1C914AD8-E797-4CF5-97C0-57A518B5382C}" destId="{D3A786DA-EEA9-4B99-A592-91FE97B1D864}" srcOrd="3" destOrd="0" presId="urn:microsoft.com/office/officeart/2005/8/layout/lProcess2"/>
    <dgm:cxn modelId="{AB045882-DC6B-4E80-AA5B-62A5B2188B5D}" type="presParOf" srcId="{1C914AD8-E797-4CF5-97C0-57A518B5382C}" destId="{8F98AA59-95C9-4F3C-BCCE-12FA93E7CEAB}" srcOrd="4" destOrd="0" presId="urn:microsoft.com/office/officeart/2005/8/layout/lProcess2"/>
    <dgm:cxn modelId="{A2996D06-4CE5-4DBF-A8F3-0F1CD01DFBFE}" type="presParOf" srcId="{1C914AD8-E797-4CF5-97C0-57A518B5382C}" destId="{49281CC8-19DB-4035-B596-6F6B76713F55}" srcOrd="5" destOrd="0" presId="urn:microsoft.com/office/officeart/2005/8/layout/lProcess2"/>
    <dgm:cxn modelId="{A2227FD1-EF1F-4539-B80D-25AAA2B65CDA}" type="presParOf" srcId="{1C914AD8-E797-4CF5-97C0-57A518B5382C}" destId="{ACC27F4B-C189-4235-871B-A1A534CDDB9E}" srcOrd="6" destOrd="0" presId="urn:microsoft.com/office/officeart/2005/8/layout/lProcess2"/>
    <dgm:cxn modelId="{EF47CEC5-73B2-4D58-BF06-7A1230C30EF9}" type="presParOf" srcId="{3020CDAC-BF9D-4131-8CCE-CF1B6F0C6F32}" destId="{9E22961F-D793-4A1E-9996-0D2673A10498}" srcOrd="1" destOrd="0" presId="urn:microsoft.com/office/officeart/2005/8/layout/lProcess2"/>
    <dgm:cxn modelId="{17653E56-906A-4396-9875-C52FB9DF9EE4}" type="presParOf" srcId="{3020CDAC-BF9D-4131-8CCE-CF1B6F0C6F32}" destId="{C2A7713A-DD83-4E96-98F5-95784321CE62}" srcOrd="2" destOrd="0" presId="urn:microsoft.com/office/officeart/2005/8/layout/lProcess2"/>
    <dgm:cxn modelId="{3D0920BB-EBB5-4640-A9EF-8AE6FAB29AD7}" type="presParOf" srcId="{C2A7713A-DD83-4E96-98F5-95784321CE62}" destId="{99980E3B-C70F-40E1-9344-6A16C7D0CFD6}" srcOrd="0" destOrd="0" presId="urn:microsoft.com/office/officeart/2005/8/layout/lProcess2"/>
    <dgm:cxn modelId="{37E970E4-D1A1-40C0-A550-7AD957673D4C}" type="presParOf" srcId="{C2A7713A-DD83-4E96-98F5-95784321CE62}" destId="{E6EC04FF-85CF-4982-913E-DE168AB63C9D}" srcOrd="1" destOrd="0" presId="urn:microsoft.com/office/officeart/2005/8/layout/lProcess2"/>
    <dgm:cxn modelId="{9AA7B995-E0A3-4897-9DFC-C5C5D1900425}" type="presParOf" srcId="{C2A7713A-DD83-4E96-98F5-95784321CE62}" destId="{CAD424A5-03A5-4C62-9EA9-B4858E368F90}" srcOrd="2" destOrd="0" presId="urn:microsoft.com/office/officeart/2005/8/layout/lProcess2"/>
    <dgm:cxn modelId="{2872C587-A37C-4717-83D6-A5AD25749011}" type="presParOf" srcId="{CAD424A5-03A5-4C62-9EA9-B4858E368F90}" destId="{CD7AA807-E1DE-46CF-9E40-EF3A135F1738}" srcOrd="0" destOrd="0" presId="urn:microsoft.com/office/officeart/2005/8/layout/lProcess2"/>
    <dgm:cxn modelId="{3DF41690-1370-4E37-8761-6E7EA9E5F879}" type="presParOf" srcId="{CD7AA807-E1DE-46CF-9E40-EF3A135F1738}" destId="{0C05914F-1610-41C6-9FAE-A8A315EDFBE0}" srcOrd="0" destOrd="0" presId="urn:microsoft.com/office/officeart/2005/8/layout/lProcess2"/>
    <dgm:cxn modelId="{8EA0E389-CDCC-44AB-9ED6-96EF0CC0E3BA}" type="presParOf" srcId="{CD7AA807-E1DE-46CF-9E40-EF3A135F1738}" destId="{8FD3FA35-51B2-4AA2-A150-E102F2D9DEAC}" srcOrd="1" destOrd="0" presId="urn:microsoft.com/office/officeart/2005/8/layout/lProcess2"/>
    <dgm:cxn modelId="{A641CC6B-8F92-4727-9078-6889A8E58220}" type="presParOf" srcId="{CD7AA807-E1DE-46CF-9E40-EF3A135F1738}" destId="{DE374B37-12D7-4FA5-BF1C-59B73A96D75B}" srcOrd="2" destOrd="0" presId="urn:microsoft.com/office/officeart/2005/8/layout/lProcess2"/>
    <dgm:cxn modelId="{B838A8C1-0FCA-4B52-9E20-21F66DC31C90}" type="presParOf" srcId="{CD7AA807-E1DE-46CF-9E40-EF3A135F1738}" destId="{8EC9B40D-3178-49CA-8C50-039BCF262B55}" srcOrd="3" destOrd="0" presId="urn:microsoft.com/office/officeart/2005/8/layout/lProcess2"/>
    <dgm:cxn modelId="{66A2B721-6DFC-462E-8F68-50014837CDE4}" type="presParOf" srcId="{CD7AA807-E1DE-46CF-9E40-EF3A135F1738}" destId="{A0CC8EFA-67BE-4869-834D-02B009CE31B9}" srcOrd="4" destOrd="0" presId="urn:microsoft.com/office/officeart/2005/8/layout/lProcess2"/>
    <dgm:cxn modelId="{19736C8F-58D6-4273-9F0F-4ED0C6E967FC}" type="presParOf" srcId="{3020CDAC-BF9D-4131-8CCE-CF1B6F0C6F32}" destId="{9C1F43BD-68B2-4244-B0CF-6ECDCD4005A6}" srcOrd="3" destOrd="0" presId="urn:microsoft.com/office/officeart/2005/8/layout/lProcess2"/>
    <dgm:cxn modelId="{353CA0F3-4C6C-4484-9177-803902074252}" type="presParOf" srcId="{3020CDAC-BF9D-4131-8CCE-CF1B6F0C6F32}" destId="{0D29D9CB-EC93-4BD4-B6DD-2CDD7A6D98E5}" srcOrd="4" destOrd="0" presId="urn:microsoft.com/office/officeart/2005/8/layout/lProcess2"/>
    <dgm:cxn modelId="{725BFE44-8268-4DF0-8B14-4E5EDEF6EC53}" type="presParOf" srcId="{0D29D9CB-EC93-4BD4-B6DD-2CDD7A6D98E5}" destId="{1DAE2616-A625-48C9-9A9B-C66DC12DEB85}" srcOrd="0" destOrd="0" presId="urn:microsoft.com/office/officeart/2005/8/layout/lProcess2"/>
    <dgm:cxn modelId="{0F90DF3D-29D9-4485-87C0-E520B233C81C}" type="presParOf" srcId="{0D29D9CB-EC93-4BD4-B6DD-2CDD7A6D98E5}" destId="{6D8F169E-C330-459E-9256-5B2268B720DA}" srcOrd="1" destOrd="0" presId="urn:microsoft.com/office/officeart/2005/8/layout/lProcess2"/>
    <dgm:cxn modelId="{7D12C1D8-5140-4DC4-99F5-293A18FCB965}" type="presParOf" srcId="{0D29D9CB-EC93-4BD4-B6DD-2CDD7A6D98E5}" destId="{662F18A9-2F8E-43FB-A78C-9C368310E69D}" srcOrd="2" destOrd="0" presId="urn:microsoft.com/office/officeart/2005/8/layout/lProcess2"/>
    <dgm:cxn modelId="{1B720C01-6ADB-4E9E-8BD4-D8550D19D7D5}" type="presParOf" srcId="{662F18A9-2F8E-43FB-A78C-9C368310E69D}" destId="{7125442F-6C92-4236-8B8F-BA4D30A379D2}" srcOrd="0" destOrd="0" presId="urn:microsoft.com/office/officeart/2005/8/layout/lProcess2"/>
    <dgm:cxn modelId="{26A7CDA2-FB27-4178-8A9A-4A6ACECF6725}" type="presParOf" srcId="{7125442F-6C92-4236-8B8F-BA4D30A379D2}" destId="{C7416DB2-ADE1-408C-A8F4-8F8B28858EFC}" srcOrd="0" destOrd="0" presId="urn:microsoft.com/office/officeart/2005/8/layout/lProcess2"/>
    <dgm:cxn modelId="{073CED38-AD5B-46EC-A33E-583A85429F8D}" type="presParOf" srcId="{7125442F-6C92-4236-8B8F-BA4D30A379D2}" destId="{8218FB48-1939-495B-A42E-19DBEA8CC864}" srcOrd="1" destOrd="0" presId="urn:microsoft.com/office/officeart/2005/8/layout/lProcess2"/>
    <dgm:cxn modelId="{34CC2135-AD6C-481A-8EDF-E2F2DA52B479}" type="presParOf" srcId="{7125442F-6C92-4236-8B8F-BA4D30A379D2}" destId="{1331E4F5-4418-46C0-8A34-2EBE58B71C74}" srcOrd="2" destOrd="0" presId="urn:microsoft.com/office/officeart/2005/8/layout/lProcess2"/>
    <dgm:cxn modelId="{FCE55989-F208-4C85-ADD8-648080C36C75}" type="presParOf" srcId="{7125442F-6C92-4236-8B8F-BA4D30A379D2}" destId="{69A6A8CF-6053-444F-9A7D-A32BE308137E}" srcOrd="3" destOrd="0" presId="urn:microsoft.com/office/officeart/2005/8/layout/lProcess2"/>
    <dgm:cxn modelId="{9ACC9250-69C7-4170-8389-8CC95C49D410}" type="presParOf" srcId="{7125442F-6C92-4236-8B8F-BA4D30A379D2}" destId="{20679532-70F5-4C50-9767-F85E0C8C6C27}" srcOrd="4" destOrd="0" presId="urn:microsoft.com/office/officeart/2005/8/layout/lProcess2"/>
    <dgm:cxn modelId="{919A67FC-6BAA-4D05-961C-0E4624399673}" type="presParOf" srcId="{7125442F-6C92-4236-8B8F-BA4D30A379D2}" destId="{97892894-6BD4-4FE5-A50C-2BE8264A8720}" srcOrd="5" destOrd="0" presId="urn:microsoft.com/office/officeart/2005/8/layout/lProcess2"/>
    <dgm:cxn modelId="{AE80BA37-166E-424F-89C5-83CD99E21C41}" type="presParOf" srcId="{7125442F-6C92-4236-8B8F-BA4D30A379D2}" destId="{D8BC3BA0-9B56-48F8-BF56-DC700FE13037}"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524BF-B4BB-4B9E-8054-782E914016F5}">
      <dsp:nvSpPr>
        <dsp:cNvPr id="0" name=""/>
        <dsp:cNvSpPr/>
      </dsp:nvSpPr>
      <dsp:spPr>
        <a:xfrm>
          <a:off x="685" y="0"/>
          <a:ext cx="1781193" cy="3567430"/>
        </a:xfrm>
        <a:prstGeom prst="roundRect">
          <a:avLst>
            <a:gd name="adj" fmla="val 10000"/>
          </a:avLst>
        </a:prstGeom>
        <a:solidFill>
          <a:schemeClr val="accent4">
            <a:lumMod val="20000"/>
            <a:lumOff val="80000"/>
          </a:schemeClr>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s-CO" sz="2100" kern="1200" dirty="0"/>
            <a:t>EJECUCION</a:t>
          </a:r>
        </a:p>
      </dsp:txBody>
      <dsp:txXfrm>
        <a:off x="685" y="0"/>
        <a:ext cx="1781193" cy="1070229"/>
      </dsp:txXfrm>
    </dsp:sp>
    <dsp:sp modelId="{BB983505-1258-44F3-97D1-0AF0D4187DFF}">
      <dsp:nvSpPr>
        <dsp:cNvPr id="0" name=""/>
        <dsp:cNvSpPr/>
      </dsp:nvSpPr>
      <dsp:spPr>
        <a:xfrm>
          <a:off x="178804" y="1070316"/>
          <a:ext cx="1424954" cy="519698"/>
        </a:xfrm>
        <a:prstGeom prst="roundRect">
          <a:avLst>
            <a:gd name="adj" fmla="val 10000"/>
          </a:avLst>
        </a:prstGeom>
        <a:solidFill>
          <a:schemeClr val="accent4">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Responsables:  Mesa Directiva; Secretaría General del Concejo</a:t>
          </a:r>
        </a:p>
      </dsp:txBody>
      <dsp:txXfrm>
        <a:off x="194025" y="1085537"/>
        <a:ext cx="1394512" cy="489256"/>
      </dsp:txXfrm>
    </dsp:sp>
    <dsp:sp modelId="{8B03AC75-6532-4289-AF8C-1FD4797E8DC5}">
      <dsp:nvSpPr>
        <dsp:cNvPr id="0" name=""/>
        <dsp:cNvSpPr/>
      </dsp:nvSpPr>
      <dsp:spPr>
        <a:xfrm>
          <a:off x="178804" y="1669968"/>
          <a:ext cx="1424954" cy="519698"/>
        </a:xfrm>
        <a:prstGeom prst="roundRect">
          <a:avLst>
            <a:gd name="adj" fmla="val 10000"/>
          </a:avLst>
        </a:prstGeom>
        <a:solidFill>
          <a:schemeClr val="accent4">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Verifica: Grupo de Trabajo de Archivo; Asesores Externos, Delegado de Control Interno</a:t>
          </a:r>
        </a:p>
      </dsp:txBody>
      <dsp:txXfrm>
        <a:off x="194025" y="1685189"/>
        <a:ext cx="1394512" cy="489256"/>
      </dsp:txXfrm>
    </dsp:sp>
    <dsp:sp modelId="{8F98AA59-95C9-4F3C-BCCE-12FA93E7CEAB}">
      <dsp:nvSpPr>
        <dsp:cNvPr id="0" name=""/>
        <dsp:cNvSpPr/>
      </dsp:nvSpPr>
      <dsp:spPr>
        <a:xfrm>
          <a:off x="178804" y="2269620"/>
          <a:ext cx="1424954" cy="519698"/>
        </a:xfrm>
        <a:prstGeom prst="roundRect">
          <a:avLst>
            <a:gd name="adj" fmla="val 10000"/>
          </a:avLst>
        </a:prstGeom>
        <a:solidFill>
          <a:schemeClr val="accent4">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Aprueba: Comité Institucional de Gestión y Desempeño</a:t>
          </a:r>
        </a:p>
      </dsp:txBody>
      <dsp:txXfrm>
        <a:off x="194025" y="2284841"/>
        <a:ext cx="1394512" cy="489256"/>
      </dsp:txXfrm>
    </dsp:sp>
    <dsp:sp modelId="{ACC27F4B-C189-4235-871B-A1A534CDDB9E}">
      <dsp:nvSpPr>
        <dsp:cNvPr id="0" name=""/>
        <dsp:cNvSpPr/>
      </dsp:nvSpPr>
      <dsp:spPr>
        <a:xfrm>
          <a:off x="178804" y="2869272"/>
          <a:ext cx="1424954" cy="519698"/>
        </a:xfrm>
        <a:prstGeom prst="roundRect">
          <a:avLst>
            <a:gd name="adj" fmla="val 10000"/>
          </a:avLst>
        </a:prstGeom>
        <a:solidFill>
          <a:schemeClr val="accent4">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Divulgación: Responsable de la Comunicación y Administración de la Sede Electrónica del Concejo</a:t>
          </a:r>
        </a:p>
      </dsp:txBody>
      <dsp:txXfrm>
        <a:off x="194025" y="2884493"/>
        <a:ext cx="1394512" cy="489256"/>
      </dsp:txXfrm>
    </dsp:sp>
    <dsp:sp modelId="{99980E3B-C70F-40E1-9344-6A16C7D0CFD6}">
      <dsp:nvSpPr>
        <dsp:cNvPr id="0" name=""/>
        <dsp:cNvSpPr/>
      </dsp:nvSpPr>
      <dsp:spPr>
        <a:xfrm>
          <a:off x="1915468" y="0"/>
          <a:ext cx="1781193" cy="3567430"/>
        </a:xfrm>
        <a:prstGeom prst="roundRect">
          <a:avLst>
            <a:gd name="adj" fmla="val 10000"/>
          </a:avLst>
        </a:prstGeom>
        <a:solidFill>
          <a:schemeClr val="accent2">
            <a:lumMod val="20000"/>
            <a:lumOff val="80000"/>
          </a:schemeClr>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s-CO" sz="2100" kern="1200" dirty="0"/>
            <a:t>SEGUIMIENTO</a:t>
          </a:r>
        </a:p>
      </dsp:txBody>
      <dsp:txXfrm>
        <a:off x="1915468" y="0"/>
        <a:ext cx="1781193" cy="1070229"/>
      </dsp:txXfrm>
    </dsp:sp>
    <dsp:sp modelId="{0C05914F-1610-41C6-9FAE-A8A315EDFBE0}">
      <dsp:nvSpPr>
        <dsp:cNvPr id="0" name=""/>
        <dsp:cNvSpPr/>
      </dsp:nvSpPr>
      <dsp:spPr>
        <a:xfrm>
          <a:off x="2093587" y="1070533"/>
          <a:ext cx="1424954" cy="700857"/>
        </a:xfrm>
        <a:prstGeom prst="roundRect">
          <a:avLst>
            <a:gd name="adj" fmla="val 10000"/>
          </a:avLst>
        </a:prstGeom>
        <a:solidFill>
          <a:schemeClr val="accent2">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Responsable: Grupo de Trabajo del Archivo; Asesor Externo; Oficina de Control Interno</a:t>
          </a:r>
        </a:p>
      </dsp:txBody>
      <dsp:txXfrm>
        <a:off x="2114114" y="1091060"/>
        <a:ext cx="1383900" cy="659803"/>
      </dsp:txXfrm>
    </dsp:sp>
    <dsp:sp modelId="{DE374B37-12D7-4FA5-BF1C-59B73A96D75B}">
      <dsp:nvSpPr>
        <dsp:cNvPr id="0" name=""/>
        <dsp:cNvSpPr/>
      </dsp:nvSpPr>
      <dsp:spPr>
        <a:xfrm>
          <a:off x="2093587" y="1879215"/>
          <a:ext cx="1424954" cy="700857"/>
        </a:xfrm>
        <a:prstGeom prst="roundRect">
          <a:avLst>
            <a:gd name="adj" fmla="val 10000"/>
          </a:avLst>
        </a:prstGeom>
        <a:solidFill>
          <a:schemeClr val="accent2">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Verifica: Secretaría General</a:t>
          </a:r>
        </a:p>
      </dsp:txBody>
      <dsp:txXfrm>
        <a:off x="2114114" y="1899742"/>
        <a:ext cx="1383900" cy="659803"/>
      </dsp:txXfrm>
    </dsp:sp>
    <dsp:sp modelId="{A0CC8EFA-67BE-4869-834D-02B009CE31B9}">
      <dsp:nvSpPr>
        <dsp:cNvPr id="0" name=""/>
        <dsp:cNvSpPr/>
      </dsp:nvSpPr>
      <dsp:spPr>
        <a:xfrm>
          <a:off x="2093587" y="2687896"/>
          <a:ext cx="1424954" cy="700857"/>
        </a:xfrm>
        <a:prstGeom prst="roundRect">
          <a:avLst>
            <a:gd name="adj" fmla="val 10000"/>
          </a:avLst>
        </a:prstGeom>
        <a:solidFill>
          <a:schemeClr val="accent2">
            <a:lumMod val="7500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Aprueba: Institucional de Gestión y Desempeño</a:t>
          </a:r>
        </a:p>
      </dsp:txBody>
      <dsp:txXfrm>
        <a:off x="2114114" y="2708423"/>
        <a:ext cx="1383900" cy="659803"/>
      </dsp:txXfrm>
    </dsp:sp>
    <dsp:sp modelId="{1DAE2616-A625-48C9-9A9B-C66DC12DEB85}">
      <dsp:nvSpPr>
        <dsp:cNvPr id="0" name=""/>
        <dsp:cNvSpPr/>
      </dsp:nvSpPr>
      <dsp:spPr>
        <a:xfrm>
          <a:off x="3830251" y="0"/>
          <a:ext cx="1781193" cy="3567430"/>
        </a:xfrm>
        <a:prstGeom prst="roundRect">
          <a:avLst>
            <a:gd name="adj" fmla="val 10000"/>
          </a:avLst>
        </a:prstGeom>
        <a:solidFill>
          <a:schemeClr val="accent1">
            <a:lumMod val="20000"/>
            <a:lumOff val="80000"/>
          </a:schemeClr>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s-CO" sz="2100" kern="1200" dirty="0"/>
            <a:t>MEJORA</a:t>
          </a:r>
        </a:p>
      </dsp:txBody>
      <dsp:txXfrm>
        <a:off x="3830251" y="0"/>
        <a:ext cx="1781193" cy="1070229"/>
      </dsp:txXfrm>
    </dsp:sp>
    <dsp:sp modelId="{C7416DB2-ADE1-408C-A8F4-8F8B28858EFC}">
      <dsp:nvSpPr>
        <dsp:cNvPr id="0" name=""/>
        <dsp:cNvSpPr/>
      </dsp:nvSpPr>
      <dsp:spPr>
        <a:xfrm>
          <a:off x="4008370" y="1070316"/>
          <a:ext cx="1424954" cy="519698"/>
        </a:xfrm>
        <a:prstGeom prst="roundRect">
          <a:avLst>
            <a:gd name="adj" fmla="val 10000"/>
          </a:avLst>
        </a:prstGeom>
        <a:solidFill>
          <a:schemeClr val="accent1">
            <a:hueOff val="0"/>
            <a:satOff val="0"/>
            <a:lumOff val="0"/>
            <a:alphaOff val="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Responsable: Grupo de Trabajo del Archivo; Asesor Externo; Oficina de Control Interno</a:t>
          </a:r>
        </a:p>
      </dsp:txBody>
      <dsp:txXfrm>
        <a:off x="4023591" y="1085537"/>
        <a:ext cx="1394512" cy="489256"/>
      </dsp:txXfrm>
    </dsp:sp>
    <dsp:sp modelId="{1331E4F5-4418-46C0-8A34-2EBE58B71C74}">
      <dsp:nvSpPr>
        <dsp:cNvPr id="0" name=""/>
        <dsp:cNvSpPr/>
      </dsp:nvSpPr>
      <dsp:spPr>
        <a:xfrm>
          <a:off x="4008370" y="1669968"/>
          <a:ext cx="1424954" cy="519698"/>
        </a:xfrm>
        <a:prstGeom prst="roundRect">
          <a:avLst>
            <a:gd name="adj" fmla="val 10000"/>
          </a:avLst>
        </a:prstGeom>
        <a:solidFill>
          <a:schemeClr val="accent1">
            <a:hueOff val="0"/>
            <a:satOff val="0"/>
            <a:lumOff val="0"/>
            <a:alphaOff val="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Revisa: Secretaría General</a:t>
          </a:r>
        </a:p>
      </dsp:txBody>
      <dsp:txXfrm>
        <a:off x="4023591" y="1685189"/>
        <a:ext cx="1394512" cy="489256"/>
      </dsp:txXfrm>
    </dsp:sp>
    <dsp:sp modelId="{20679532-70F5-4C50-9767-F85E0C8C6C27}">
      <dsp:nvSpPr>
        <dsp:cNvPr id="0" name=""/>
        <dsp:cNvSpPr/>
      </dsp:nvSpPr>
      <dsp:spPr>
        <a:xfrm>
          <a:off x="4008370" y="2269620"/>
          <a:ext cx="1424954" cy="519698"/>
        </a:xfrm>
        <a:prstGeom prst="roundRect">
          <a:avLst>
            <a:gd name="adj" fmla="val 10000"/>
          </a:avLst>
        </a:prstGeom>
        <a:solidFill>
          <a:schemeClr val="accent1">
            <a:hueOff val="0"/>
            <a:satOff val="0"/>
            <a:lumOff val="0"/>
            <a:alphaOff val="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Aprueba: Institucional de Gestión y Desempeño</a:t>
          </a:r>
        </a:p>
      </dsp:txBody>
      <dsp:txXfrm>
        <a:off x="4023591" y="2284841"/>
        <a:ext cx="1394512" cy="489256"/>
      </dsp:txXfrm>
    </dsp:sp>
    <dsp:sp modelId="{D8BC3BA0-9B56-48F8-BF56-DC700FE13037}">
      <dsp:nvSpPr>
        <dsp:cNvPr id="0" name=""/>
        <dsp:cNvSpPr/>
      </dsp:nvSpPr>
      <dsp:spPr>
        <a:xfrm>
          <a:off x="4008370" y="2869272"/>
          <a:ext cx="1424954" cy="519698"/>
        </a:xfrm>
        <a:prstGeom prst="roundRect">
          <a:avLst>
            <a:gd name="adj" fmla="val 10000"/>
          </a:avLst>
        </a:prstGeom>
        <a:solidFill>
          <a:schemeClr val="accent1">
            <a:hueOff val="0"/>
            <a:satOff val="0"/>
            <a:lumOff val="0"/>
            <a:alphaOff val="0"/>
          </a:scheme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s-CO" sz="800" kern="1200" dirty="0"/>
            <a:t>Ejecución: Grupo de Trabajo del Archivo; Secretaría General</a:t>
          </a:r>
        </a:p>
      </dsp:txBody>
      <dsp:txXfrm>
        <a:off x="4023591" y="2884493"/>
        <a:ext cx="1394512" cy="48925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9D7A-9E31-4C51-AEC1-3687562B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37</Pages>
  <Words>8476</Words>
  <Characters>46624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188</cp:revision>
  <cp:lastPrinted>2024-06-18T12:33:00Z</cp:lastPrinted>
  <dcterms:created xsi:type="dcterms:W3CDTF">2024-05-21T09:27:00Z</dcterms:created>
  <dcterms:modified xsi:type="dcterms:W3CDTF">2024-10-30T19:36:00Z</dcterms:modified>
</cp:coreProperties>
</file>